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66698"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8"/>
          <w:szCs w:val="28"/>
          <w:lang w:val="ro-RO"/>
        </w:rPr>
      </w:pPr>
      <w:bookmarkStart w:id="0" w:name="_Hlk221105989"/>
      <w:r w:rsidRPr="00B36168">
        <w:rPr>
          <w:rFonts w:ascii="Times New Roman" w:eastAsia="Times New Roman" w:hAnsi="Times New Roman" w:cs="Times New Roman"/>
          <w:b/>
          <w:bCs/>
          <w:sz w:val="28"/>
          <w:szCs w:val="28"/>
          <w:lang w:val="ro-RO"/>
        </w:rPr>
        <w:t xml:space="preserve">MINISTERUL EDUCAȚIEI ȘI CERCETĂRII </w:t>
      </w:r>
    </w:p>
    <w:p w14:paraId="11C0509B" w14:textId="2DC8BD64"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8"/>
          <w:szCs w:val="28"/>
          <w:lang w:val="ro-RO"/>
        </w:rPr>
      </w:pPr>
      <w:r w:rsidRPr="00B36168">
        <w:rPr>
          <w:rFonts w:ascii="Times New Roman" w:eastAsia="Times New Roman" w:hAnsi="Times New Roman" w:cs="Times New Roman"/>
          <w:b/>
          <w:bCs/>
          <w:sz w:val="28"/>
          <w:szCs w:val="28"/>
          <w:lang w:val="ro-RO"/>
        </w:rPr>
        <w:t>AL REPUBLICII MOLDOVA</w:t>
      </w:r>
    </w:p>
    <w:p w14:paraId="6AADD493" w14:textId="77777777"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8"/>
          <w:szCs w:val="28"/>
          <w:lang w:val="ro-RO"/>
        </w:rPr>
      </w:pPr>
    </w:p>
    <w:p w14:paraId="691022B8"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lang w:val="ro-RO"/>
        </w:rPr>
      </w:pPr>
    </w:p>
    <w:p w14:paraId="272BD04E"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lang w:val="ro-RO"/>
        </w:rPr>
      </w:pPr>
    </w:p>
    <w:p w14:paraId="5EC3E0CC"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lang w:val="ro-RO"/>
        </w:rPr>
      </w:pPr>
    </w:p>
    <w:p w14:paraId="13345639"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lang w:val="ro-RO"/>
        </w:rPr>
      </w:pPr>
    </w:p>
    <w:p w14:paraId="7D5808EE"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lang w:val="ro-RO"/>
        </w:rPr>
      </w:pPr>
    </w:p>
    <w:p w14:paraId="0989E0B8" w14:textId="77777777"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4"/>
          <w:szCs w:val="24"/>
          <w:lang w:val="ro-RO"/>
        </w:rPr>
      </w:pPr>
    </w:p>
    <w:p w14:paraId="5AC63819" w14:textId="3B6A90B6"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32"/>
          <w:szCs w:val="32"/>
          <w:lang w:val="ro-RO"/>
        </w:rPr>
      </w:pPr>
      <w:r w:rsidRPr="00B36168">
        <w:rPr>
          <w:rFonts w:ascii="Times New Roman" w:eastAsia="Times New Roman" w:hAnsi="Times New Roman" w:cs="Times New Roman"/>
          <w:b/>
          <w:bCs/>
          <w:sz w:val="32"/>
          <w:szCs w:val="32"/>
          <w:lang w:val="ro-RO"/>
        </w:rPr>
        <w:t>CURRICULUM NAȚIONAL</w:t>
      </w:r>
    </w:p>
    <w:p w14:paraId="023E7881" w14:textId="77777777"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32"/>
          <w:szCs w:val="32"/>
          <w:lang w:val="ro-RO"/>
        </w:rPr>
      </w:pPr>
    </w:p>
    <w:p w14:paraId="59131CBB" w14:textId="4D420B8C"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32"/>
          <w:szCs w:val="32"/>
          <w:lang w:val="ro-RO"/>
        </w:rPr>
      </w:pPr>
    </w:p>
    <w:p w14:paraId="79C1DCFC" w14:textId="31A18CEF"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8"/>
          <w:szCs w:val="28"/>
          <w:lang w:val="ro-RO"/>
        </w:rPr>
      </w:pPr>
      <w:r w:rsidRPr="00B36168">
        <w:rPr>
          <w:rFonts w:ascii="Times New Roman" w:eastAsia="Times New Roman" w:hAnsi="Times New Roman" w:cs="Times New Roman"/>
          <w:b/>
          <w:bCs/>
          <w:sz w:val="28"/>
          <w:szCs w:val="28"/>
          <w:lang w:val="ro-RO"/>
        </w:rPr>
        <w:t>ARIA CURRICULARĂ MATEMATICĂ ȘI ȘTIINȚE</w:t>
      </w:r>
    </w:p>
    <w:p w14:paraId="1DA87CC7" w14:textId="77777777"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32"/>
          <w:szCs w:val="32"/>
          <w:lang w:val="ro-RO"/>
        </w:rPr>
      </w:pPr>
    </w:p>
    <w:p w14:paraId="40D29028" w14:textId="68F11FE7"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32"/>
          <w:szCs w:val="32"/>
          <w:lang w:val="ro-RO"/>
        </w:rPr>
      </w:pPr>
    </w:p>
    <w:p w14:paraId="0561C4CD" w14:textId="12C7A4D2"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32"/>
          <w:szCs w:val="32"/>
          <w:lang w:val="ro-RO"/>
        </w:rPr>
      </w:pPr>
    </w:p>
    <w:p w14:paraId="100AD68C" w14:textId="0592AE2F"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32"/>
          <w:szCs w:val="32"/>
          <w:lang w:val="ro-RO"/>
        </w:rPr>
      </w:pPr>
      <w:r w:rsidRPr="00B36168">
        <w:rPr>
          <w:rFonts w:ascii="Times New Roman" w:eastAsia="Times New Roman" w:hAnsi="Times New Roman" w:cs="Times New Roman"/>
          <w:b/>
          <w:bCs/>
          <w:sz w:val="32"/>
          <w:szCs w:val="32"/>
          <w:lang w:val="ro-RO"/>
        </w:rPr>
        <w:t>DISCIPLINA OPȚIONALĂ</w:t>
      </w:r>
    </w:p>
    <w:p w14:paraId="6730ECE8" w14:textId="5AFD6416"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32"/>
          <w:szCs w:val="32"/>
          <w:lang w:val="ro-RO"/>
        </w:rPr>
      </w:pPr>
    </w:p>
    <w:p w14:paraId="45F577BC" w14:textId="63C7A180"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i/>
          <w:iCs/>
          <w:sz w:val="32"/>
          <w:szCs w:val="32"/>
          <w:lang w:val="ro-RO"/>
        </w:rPr>
      </w:pPr>
      <w:r w:rsidRPr="00B36168">
        <w:rPr>
          <w:rFonts w:ascii="Times New Roman" w:eastAsia="Times New Roman" w:hAnsi="Times New Roman" w:cs="Times New Roman"/>
          <w:b/>
          <w:bCs/>
          <w:i/>
          <w:iCs/>
          <w:sz w:val="32"/>
          <w:szCs w:val="32"/>
          <w:lang w:val="ro-RO"/>
        </w:rPr>
        <w:t>STEAM PENTRU DEZVOLTARE DURABILĂ</w:t>
      </w:r>
    </w:p>
    <w:p w14:paraId="7C8BA914" w14:textId="14E24E98"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32"/>
          <w:szCs w:val="32"/>
          <w:lang w:val="ro-RO"/>
        </w:rPr>
      </w:pPr>
    </w:p>
    <w:p w14:paraId="48EDC71A" w14:textId="77777777"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32"/>
          <w:szCs w:val="32"/>
          <w:lang w:val="ro-RO"/>
        </w:rPr>
      </w:pPr>
    </w:p>
    <w:p w14:paraId="34F0566D" w14:textId="424D6281" w:rsidR="00B36168" w:rsidRP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32"/>
          <w:szCs w:val="32"/>
          <w:lang w:val="ro-RO"/>
        </w:rPr>
      </w:pPr>
      <w:r w:rsidRPr="00B36168">
        <w:rPr>
          <w:rFonts w:ascii="Times New Roman" w:eastAsia="Times New Roman" w:hAnsi="Times New Roman" w:cs="Times New Roman"/>
          <w:b/>
          <w:bCs/>
          <w:sz w:val="32"/>
          <w:szCs w:val="32"/>
          <w:lang w:val="ro-RO"/>
        </w:rPr>
        <w:t>CLASELE V-IX</w:t>
      </w:r>
    </w:p>
    <w:p w14:paraId="4CD832DC"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lang w:val="ro-RO"/>
        </w:rPr>
      </w:pPr>
    </w:p>
    <w:p w14:paraId="0BC2BF58"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lang w:val="ro-RO"/>
        </w:rPr>
      </w:pPr>
    </w:p>
    <w:p w14:paraId="521EF2AF"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lang w:val="ro-RO"/>
        </w:rPr>
      </w:pPr>
    </w:p>
    <w:p w14:paraId="287801C4"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lang w:val="ro-RO"/>
        </w:rPr>
      </w:pPr>
    </w:p>
    <w:p w14:paraId="574D69A8"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lang w:val="ro-RO"/>
        </w:rPr>
      </w:pPr>
    </w:p>
    <w:p w14:paraId="3739E0A1"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28479ECA"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3EB6F5DC" w14:textId="77C136FB"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4A672C41" w14:textId="731987C3"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357A2EFD"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61204E3F"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114A5910"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0ACC4527"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4310E4C5"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Chișinău, 2026</w:t>
      </w:r>
    </w:p>
    <w:p w14:paraId="01C73C39"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8"/>
          <w:szCs w:val="28"/>
        </w:rPr>
      </w:pPr>
    </w:p>
    <w:p w14:paraId="58D38918"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8"/>
          <w:szCs w:val="28"/>
        </w:rPr>
      </w:pPr>
    </w:p>
    <w:p w14:paraId="034E8E99" w14:textId="22CE33F2"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Aprobat pentru pilotare:</w:t>
      </w:r>
    </w:p>
    <w:p w14:paraId="5BAB93AB" w14:textId="77777777" w:rsidR="00B36168" w:rsidRP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sz w:val="28"/>
          <w:szCs w:val="28"/>
        </w:rPr>
      </w:pPr>
    </w:p>
    <w:p w14:paraId="6D69C59C" w14:textId="54A1CDCA" w:rsidR="00B36168" w:rsidRPr="00053AF5" w:rsidRDefault="00B36168" w:rsidP="00053AF5">
      <w:pPr>
        <w:pBdr>
          <w:top w:val="nil"/>
          <w:left w:val="nil"/>
          <w:bottom w:val="nil"/>
          <w:right w:val="nil"/>
          <w:between w:val="nil"/>
        </w:pBdr>
        <w:spacing w:after="0" w:line="276" w:lineRule="auto"/>
        <w:rPr>
          <w:rFonts w:ascii="Times New Roman" w:eastAsia="Times New Roman" w:hAnsi="Times New Roman" w:cs="Times New Roman"/>
          <w:sz w:val="28"/>
          <w:szCs w:val="28"/>
        </w:rPr>
      </w:pPr>
      <w:r w:rsidRPr="00053AF5">
        <w:rPr>
          <w:rFonts w:ascii="Times New Roman" w:eastAsia="Times New Roman" w:hAnsi="Times New Roman" w:cs="Times New Roman"/>
          <w:sz w:val="28"/>
          <w:szCs w:val="28"/>
        </w:rPr>
        <w:t>Ordinul Ministerului Educației Cercetării nr. 1155 din 19.05.2026</w:t>
      </w:r>
    </w:p>
    <w:p w14:paraId="065A79DF" w14:textId="580207DF"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p>
    <w:p w14:paraId="066DFB00" w14:textId="77777777" w:rsidR="00514B72" w:rsidRDefault="00514B72"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p>
    <w:p w14:paraId="60F4E820" w14:textId="2E6F7F28"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COORDONATOR: </w:t>
      </w:r>
      <w:r w:rsidRPr="00B36168">
        <w:rPr>
          <w:rFonts w:ascii="Times New Roman" w:eastAsia="Times New Roman" w:hAnsi="Times New Roman" w:cs="Times New Roman"/>
          <w:sz w:val="28"/>
          <w:szCs w:val="28"/>
        </w:rPr>
        <w:t>Angela PRISĂCARU, șef adjunct Direcție generală politici în învățământul general</w:t>
      </w:r>
    </w:p>
    <w:p w14:paraId="66646141" w14:textId="33F3F400"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p>
    <w:p w14:paraId="30E4615E" w14:textId="447823EC"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p>
    <w:p w14:paraId="5006E73B" w14:textId="1C2D1B18"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GRUPUL DE LUCRU:</w:t>
      </w:r>
    </w:p>
    <w:p w14:paraId="097538CB" w14:textId="77777777"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p>
    <w:p w14:paraId="7F5C79B4" w14:textId="32CBFAF8" w:rsidR="00B36168" w:rsidRP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8"/>
          <w:szCs w:val="28"/>
        </w:rPr>
      </w:pPr>
      <w:r w:rsidRPr="00B36168">
        <w:rPr>
          <w:rFonts w:ascii="Times New Roman" w:eastAsia="Times New Roman" w:hAnsi="Times New Roman" w:cs="Times New Roman"/>
          <w:sz w:val="28"/>
          <w:szCs w:val="28"/>
        </w:rPr>
        <w:t>Elena SOCHIRCĂ, conferențiar universitar, doctor, Universitatea Pedagogică de Stat ”Ion Creangă” din Chișinău;</w:t>
      </w:r>
    </w:p>
    <w:p w14:paraId="5667DABA" w14:textId="400508BD" w:rsidR="00B36168" w:rsidRP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8"/>
          <w:szCs w:val="28"/>
        </w:rPr>
      </w:pPr>
      <w:r w:rsidRPr="00B36168">
        <w:rPr>
          <w:rFonts w:ascii="Times New Roman" w:eastAsia="Times New Roman" w:hAnsi="Times New Roman" w:cs="Times New Roman"/>
          <w:sz w:val="28"/>
          <w:szCs w:val="28"/>
        </w:rPr>
        <w:t>Victoria CALISTRU, formatoare națională, Centrul Național de Inovații Digitale în Educație ”Clasa Viitorului”</w:t>
      </w:r>
    </w:p>
    <w:p w14:paraId="3ADE037E" w14:textId="58E550B7"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p>
    <w:p w14:paraId="70565712" w14:textId="3B572F2C"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p>
    <w:p w14:paraId="1AB9788A" w14:textId="5851F988"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p>
    <w:p w14:paraId="5BDEC779" w14:textId="0C974A79"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p>
    <w:p w14:paraId="2310AB72" w14:textId="77777777" w:rsidR="00B36168" w:rsidRDefault="00B36168" w:rsidP="00B36168">
      <w:pPr>
        <w:pBdr>
          <w:top w:val="nil"/>
          <w:left w:val="nil"/>
          <w:bottom w:val="nil"/>
          <w:right w:val="nil"/>
          <w:between w:val="nil"/>
        </w:pBdr>
        <w:spacing w:after="0" w:line="276" w:lineRule="auto"/>
        <w:rPr>
          <w:rFonts w:ascii="Times New Roman" w:eastAsia="Times New Roman" w:hAnsi="Times New Roman" w:cs="Times New Roman"/>
          <w:b/>
          <w:bCs/>
          <w:sz w:val="28"/>
          <w:szCs w:val="28"/>
        </w:rPr>
      </w:pPr>
    </w:p>
    <w:p w14:paraId="343E8E75"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1DB458DE"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7CD70D6B" w14:textId="77777777" w:rsid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b/>
          <w:bCs/>
          <w:sz w:val="24"/>
          <w:szCs w:val="24"/>
        </w:rPr>
      </w:pPr>
    </w:p>
    <w:p w14:paraId="65536A2F" w14:textId="12DB2996" w:rsidR="00B36168" w:rsidRPr="00EB512E"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EB512E">
        <w:rPr>
          <w:rFonts w:ascii="Times New Roman" w:eastAsia="Times New Roman" w:hAnsi="Times New Roman" w:cs="Times New Roman"/>
          <w:b/>
          <w:bCs/>
          <w:sz w:val="24"/>
          <w:szCs w:val="24"/>
        </w:rPr>
        <w:t xml:space="preserve">Statut: </w:t>
      </w:r>
      <w:r w:rsidRPr="00EB512E">
        <w:rPr>
          <w:rFonts w:ascii="Times New Roman" w:eastAsia="Times New Roman" w:hAnsi="Times New Roman" w:cs="Times New Roman"/>
          <w:sz w:val="24"/>
          <w:szCs w:val="24"/>
        </w:rPr>
        <w:t>disciplină opțională pentru gimnaziu (V–IX)</w:t>
      </w:r>
    </w:p>
    <w:p w14:paraId="4C1D8B54" w14:textId="77777777" w:rsidR="00B36168" w:rsidRPr="00EB512E"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EB512E">
        <w:rPr>
          <w:rFonts w:ascii="Times New Roman" w:eastAsia="Times New Roman" w:hAnsi="Times New Roman" w:cs="Times New Roman"/>
          <w:b/>
          <w:bCs/>
          <w:sz w:val="24"/>
          <w:szCs w:val="24"/>
        </w:rPr>
        <w:t xml:space="preserve">Durată: </w:t>
      </w:r>
      <w:r w:rsidRPr="00EB512E">
        <w:rPr>
          <w:rFonts w:ascii="Times New Roman" w:eastAsia="Times New Roman" w:hAnsi="Times New Roman" w:cs="Times New Roman"/>
          <w:sz w:val="24"/>
          <w:szCs w:val="24"/>
        </w:rPr>
        <w:t>34 ore/an; 1 oră/săptămână</w:t>
      </w:r>
    </w:p>
    <w:p w14:paraId="2476F1D4" w14:textId="77777777" w:rsidR="00B36168" w:rsidRPr="00EB512E"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EB512E">
        <w:rPr>
          <w:rFonts w:ascii="Times New Roman" w:eastAsia="Times New Roman" w:hAnsi="Times New Roman" w:cs="Times New Roman"/>
          <w:b/>
          <w:bCs/>
          <w:sz w:val="24"/>
          <w:szCs w:val="24"/>
        </w:rPr>
        <w:t xml:space="preserve">Tip formare: </w:t>
      </w:r>
      <w:r w:rsidRPr="00EB512E">
        <w:rPr>
          <w:rFonts w:ascii="Times New Roman" w:eastAsia="Times New Roman" w:hAnsi="Times New Roman" w:cs="Times New Roman"/>
          <w:sz w:val="24"/>
          <w:szCs w:val="24"/>
        </w:rPr>
        <w:t>interdisciplinară, bazată pe proiecte</w:t>
      </w:r>
    </w:p>
    <w:p w14:paraId="699A6853" w14:textId="63A11E47" w:rsid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EB512E">
        <w:rPr>
          <w:rFonts w:ascii="Times New Roman" w:eastAsia="Times New Roman" w:hAnsi="Times New Roman" w:cs="Times New Roman"/>
          <w:b/>
          <w:bCs/>
          <w:sz w:val="24"/>
          <w:szCs w:val="24"/>
        </w:rPr>
        <w:t xml:space="preserve">Public-țintă: </w:t>
      </w:r>
      <w:r w:rsidRPr="00EB512E">
        <w:rPr>
          <w:rFonts w:ascii="Times New Roman" w:eastAsia="Times New Roman" w:hAnsi="Times New Roman" w:cs="Times New Roman"/>
          <w:sz w:val="24"/>
          <w:szCs w:val="24"/>
        </w:rPr>
        <w:t>elevi 10–15 ani</w:t>
      </w:r>
    </w:p>
    <w:p w14:paraId="371379BD" w14:textId="01320960" w:rsid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779E66D0" w14:textId="612ACF56" w:rsid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4260EDAF" w14:textId="1B8B2B71" w:rsid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450E51DC" w14:textId="51674D85" w:rsid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315D70A" w14:textId="77E74770" w:rsid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7EAC855A" w14:textId="3B84D398" w:rsid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71B63878" w14:textId="76A15405" w:rsid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54A92086" w14:textId="775194CF" w:rsid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FC6CB21" w14:textId="77777777" w:rsid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4FE0BE26" w14:textId="50305785" w:rsidR="00B36168" w:rsidRPr="00B36168" w:rsidRDefault="00B36168" w:rsidP="00B3616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36168">
        <w:rPr>
          <w:rFonts w:ascii="Times New Roman" w:eastAsia="Times New Roman" w:hAnsi="Times New Roman" w:cs="Times New Roman"/>
          <w:sz w:val="24"/>
          <w:szCs w:val="24"/>
        </w:rPr>
        <w:t>Curriculumul a fost elaborat cu suportul PNUD Moldova</w:t>
      </w:r>
    </w:p>
    <w:p w14:paraId="5E670FFC"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69932C0D" w14:textId="77777777" w:rsidR="00B36168" w:rsidRDefault="00B36168"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267BD35C" w14:textId="77777777" w:rsidR="00216F92" w:rsidRPr="00E468CF" w:rsidRDefault="00216F92" w:rsidP="00E468CF">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1B74D143" w14:textId="68E85675" w:rsidR="008B2D1A" w:rsidRDefault="008B2D1A" w:rsidP="008B2D1A">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sidRPr="008B2D1A">
        <w:rPr>
          <w:rFonts w:ascii="Times New Roman" w:eastAsia="Times New Roman" w:hAnsi="Times New Roman" w:cs="Times New Roman"/>
          <w:b/>
          <w:bCs/>
          <w:sz w:val="24"/>
          <w:szCs w:val="24"/>
        </w:rPr>
        <w:lastRenderedPageBreak/>
        <w:t>CUPRINS:</w:t>
      </w:r>
    </w:p>
    <w:p w14:paraId="3449C12A" w14:textId="77777777" w:rsidR="008B2D1A" w:rsidRDefault="008B2D1A" w:rsidP="008B2D1A">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34"/>
      </w:tblGrid>
      <w:tr w:rsidR="008B2D1A" w14:paraId="276B34C7" w14:textId="77777777" w:rsidTr="008B2D1A">
        <w:tc>
          <w:tcPr>
            <w:tcW w:w="7650" w:type="dxa"/>
          </w:tcPr>
          <w:p w14:paraId="4191004F" w14:textId="731E7EAA" w:rsidR="008B2D1A" w:rsidRPr="008B2D1A" w:rsidRDefault="008B2D1A" w:rsidP="008B2D1A">
            <w:pPr>
              <w:pStyle w:val="ListParagraph"/>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Preliminarii</w:t>
            </w:r>
          </w:p>
        </w:tc>
        <w:tc>
          <w:tcPr>
            <w:tcW w:w="1134" w:type="dxa"/>
          </w:tcPr>
          <w:p w14:paraId="72C5C032" w14:textId="2ACBFCF9" w:rsidR="008B2D1A" w:rsidRPr="008B2D1A" w:rsidRDefault="00B36168" w:rsidP="008B2D1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8B2D1A" w14:paraId="7B97335F" w14:textId="77777777" w:rsidTr="008B2D1A">
        <w:tc>
          <w:tcPr>
            <w:tcW w:w="7650" w:type="dxa"/>
          </w:tcPr>
          <w:p w14:paraId="56D47E73" w14:textId="66DD35AF" w:rsidR="008B2D1A" w:rsidRPr="008B2D1A" w:rsidRDefault="008B2D1A" w:rsidP="008B2D1A">
            <w:pPr>
              <w:pStyle w:val="ListParagraph"/>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Concepția disciplinei</w:t>
            </w:r>
          </w:p>
        </w:tc>
        <w:tc>
          <w:tcPr>
            <w:tcW w:w="1134" w:type="dxa"/>
          </w:tcPr>
          <w:p w14:paraId="3103D88C" w14:textId="68453600" w:rsidR="008B2D1A" w:rsidRPr="008B2D1A" w:rsidRDefault="00B36168" w:rsidP="008B2D1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8B2D1A" w14:paraId="34D4AEA3" w14:textId="77777777" w:rsidTr="008B2D1A">
        <w:tc>
          <w:tcPr>
            <w:tcW w:w="7650" w:type="dxa"/>
          </w:tcPr>
          <w:p w14:paraId="729AAC69" w14:textId="229C5776" w:rsidR="008B2D1A" w:rsidRPr="008B2D1A" w:rsidRDefault="008B2D1A" w:rsidP="008B2D1A">
            <w:pPr>
              <w:pStyle w:val="ListParagraph"/>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Administrarea disciplinei</w:t>
            </w:r>
          </w:p>
        </w:tc>
        <w:tc>
          <w:tcPr>
            <w:tcW w:w="1134" w:type="dxa"/>
          </w:tcPr>
          <w:p w14:paraId="32D51D60" w14:textId="1CD81004" w:rsidR="008B2D1A" w:rsidRPr="008B2D1A" w:rsidRDefault="00B36168" w:rsidP="008B2D1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8B2D1A" w14:paraId="2AD091B9" w14:textId="77777777" w:rsidTr="008B2D1A">
        <w:tc>
          <w:tcPr>
            <w:tcW w:w="7650" w:type="dxa"/>
          </w:tcPr>
          <w:p w14:paraId="5E3C76FC" w14:textId="741DA224" w:rsidR="008B2D1A" w:rsidRPr="008B2D1A" w:rsidRDefault="008B2D1A" w:rsidP="008B2D1A">
            <w:pPr>
              <w:pStyle w:val="ListParagraph"/>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Competențe specifice disciplinei</w:t>
            </w:r>
          </w:p>
        </w:tc>
        <w:tc>
          <w:tcPr>
            <w:tcW w:w="1134" w:type="dxa"/>
          </w:tcPr>
          <w:p w14:paraId="50AD7E3C" w14:textId="4FE9E4C6" w:rsidR="008B2D1A" w:rsidRPr="008B2D1A" w:rsidRDefault="00B36168" w:rsidP="008B2D1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8B2D1A" w14:paraId="2C5AD78C" w14:textId="77777777" w:rsidTr="008B2D1A">
        <w:tc>
          <w:tcPr>
            <w:tcW w:w="7650" w:type="dxa"/>
          </w:tcPr>
          <w:p w14:paraId="1E733C74" w14:textId="6AD74A39" w:rsidR="008B2D1A" w:rsidRPr="008B2D1A" w:rsidRDefault="008B2D1A" w:rsidP="008B2D1A">
            <w:pPr>
              <w:pStyle w:val="ListParagraph"/>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Unități de competență, unități de învățare, unități de conținut, rezultatele învățării și finalități ale învățării</w:t>
            </w:r>
          </w:p>
        </w:tc>
        <w:tc>
          <w:tcPr>
            <w:tcW w:w="1134" w:type="dxa"/>
          </w:tcPr>
          <w:p w14:paraId="45E2E43D" w14:textId="473C6BF7" w:rsidR="008B2D1A" w:rsidRPr="008B2D1A" w:rsidRDefault="00B36168" w:rsidP="008B2D1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8B2D1A" w14:paraId="3212849B" w14:textId="77777777" w:rsidTr="008B2D1A">
        <w:tc>
          <w:tcPr>
            <w:tcW w:w="7650" w:type="dxa"/>
          </w:tcPr>
          <w:p w14:paraId="340BD21A" w14:textId="1A25FB3F" w:rsidR="008B2D1A" w:rsidRPr="008B2D1A" w:rsidRDefault="008B2D1A" w:rsidP="008B2D1A">
            <w:pPr>
              <w:pStyle w:val="ListParagraph"/>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Sugestii metodologice</w:t>
            </w:r>
          </w:p>
        </w:tc>
        <w:tc>
          <w:tcPr>
            <w:tcW w:w="1134" w:type="dxa"/>
          </w:tcPr>
          <w:p w14:paraId="44880AC8" w14:textId="28DFE18C" w:rsidR="008B2D1A" w:rsidRPr="008B2D1A" w:rsidRDefault="008B2D1A" w:rsidP="008B2D1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r>
      <w:tr w:rsidR="008B2D1A" w14:paraId="795115AC" w14:textId="77777777" w:rsidTr="008B2D1A">
        <w:tc>
          <w:tcPr>
            <w:tcW w:w="7650" w:type="dxa"/>
          </w:tcPr>
          <w:p w14:paraId="0B760202" w14:textId="61EF895D" w:rsidR="008B2D1A" w:rsidRPr="008B2D1A" w:rsidRDefault="008B2D1A" w:rsidP="008B2D1A">
            <w:pPr>
              <w:pStyle w:val="ListParagraph"/>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Activități și produse de învățare recomandate</w:t>
            </w:r>
          </w:p>
        </w:tc>
        <w:tc>
          <w:tcPr>
            <w:tcW w:w="1134" w:type="dxa"/>
          </w:tcPr>
          <w:p w14:paraId="4937B615" w14:textId="39C0495E" w:rsidR="008B2D1A" w:rsidRPr="008B2D1A" w:rsidRDefault="008B2D1A" w:rsidP="008B2D1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r>
      <w:tr w:rsidR="008B2D1A" w14:paraId="26B5B999" w14:textId="77777777" w:rsidTr="008B2D1A">
        <w:tc>
          <w:tcPr>
            <w:tcW w:w="7650" w:type="dxa"/>
          </w:tcPr>
          <w:p w14:paraId="36B963B7" w14:textId="1B29DDBE" w:rsidR="008B2D1A" w:rsidRPr="008B2D1A" w:rsidRDefault="008B2D1A" w:rsidP="008B2D1A">
            <w:pPr>
              <w:pStyle w:val="ListParagraph"/>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Sugestii de evaluare</w:t>
            </w:r>
          </w:p>
        </w:tc>
        <w:tc>
          <w:tcPr>
            <w:tcW w:w="1134" w:type="dxa"/>
          </w:tcPr>
          <w:p w14:paraId="0133439E" w14:textId="364B96FE" w:rsidR="008B2D1A" w:rsidRPr="008B2D1A" w:rsidRDefault="008B2D1A" w:rsidP="008B2D1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8B2D1A" w14:paraId="3C53394A" w14:textId="77777777" w:rsidTr="008B2D1A">
        <w:tc>
          <w:tcPr>
            <w:tcW w:w="7650" w:type="dxa"/>
          </w:tcPr>
          <w:p w14:paraId="6A9543C9" w14:textId="25881282" w:rsidR="008B2D1A" w:rsidRPr="008B2D1A" w:rsidRDefault="008B2D1A" w:rsidP="008B2D1A">
            <w:pPr>
              <w:pStyle w:val="ListParagraph"/>
              <w:numPr>
                <w:ilvl w:val="0"/>
                <w:numId w:val="44"/>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Bibliografie</w:t>
            </w:r>
          </w:p>
        </w:tc>
        <w:tc>
          <w:tcPr>
            <w:tcW w:w="1134" w:type="dxa"/>
          </w:tcPr>
          <w:p w14:paraId="7B566450" w14:textId="41D95167" w:rsidR="008B2D1A" w:rsidRPr="008B2D1A" w:rsidRDefault="00B202DF" w:rsidP="008B2D1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r>
    </w:tbl>
    <w:p w14:paraId="74E88153" w14:textId="77777777" w:rsidR="008B2D1A" w:rsidRPr="008B2D1A" w:rsidRDefault="008B2D1A" w:rsidP="008B2D1A">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p>
    <w:p w14:paraId="1B8204DD" w14:textId="660146A8" w:rsidR="00B678E5" w:rsidRPr="00EB512E" w:rsidRDefault="00216F92" w:rsidP="00216F9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E5D5EB8" w14:textId="0D4758F2" w:rsidR="00924D53" w:rsidRDefault="00CD5CE5" w:rsidP="000F0280">
      <w:pPr>
        <w:pStyle w:val="ListParagraph"/>
        <w:numPr>
          <w:ilvl w:val="0"/>
          <w:numId w:val="1"/>
        </w:num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sidRPr="00EB512E">
        <w:rPr>
          <w:rFonts w:ascii="Times New Roman" w:eastAsia="Times New Roman" w:hAnsi="Times New Roman" w:cs="Times New Roman"/>
          <w:b/>
          <w:bCs/>
          <w:sz w:val="24"/>
          <w:szCs w:val="24"/>
        </w:rPr>
        <w:lastRenderedPageBreak/>
        <w:t>PRELIMINARII</w:t>
      </w:r>
    </w:p>
    <w:p w14:paraId="052C0739" w14:textId="77777777" w:rsidR="008B2D1A" w:rsidRPr="00EB512E" w:rsidRDefault="008B2D1A" w:rsidP="008B2D1A">
      <w:pPr>
        <w:pStyle w:val="ListParagraph"/>
        <w:pBdr>
          <w:top w:val="nil"/>
          <w:left w:val="nil"/>
          <w:bottom w:val="nil"/>
          <w:right w:val="nil"/>
          <w:between w:val="nil"/>
        </w:pBdr>
        <w:spacing w:after="0" w:line="276" w:lineRule="auto"/>
        <w:rPr>
          <w:rFonts w:ascii="Times New Roman" w:eastAsia="Times New Roman" w:hAnsi="Times New Roman" w:cs="Times New Roman"/>
          <w:b/>
          <w:bCs/>
          <w:sz w:val="24"/>
          <w:szCs w:val="24"/>
        </w:rPr>
      </w:pPr>
    </w:p>
    <w:p w14:paraId="3CA29A0B" w14:textId="4E0D5367" w:rsidR="00EB512E" w:rsidRDefault="00EB512E" w:rsidP="009F6B1B">
      <w:pPr>
        <w:spacing w:after="0" w:line="276" w:lineRule="auto"/>
        <w:ind w:firstLine="567"/>
        <w:jc w:val="both"/>
        <w:rPr>
          <w:rFonts w:ascii="Times New Roman" w:eastAsia="Times New Roman" w:hAnsi="Times New Roman" w:cs="Times New Roman"/>
          <w:sz w:val="24"/>
          <w:szCs w:val="24"/>
          <w:lang w:eastAsia="ru-RU"/>
        </w:rPr>
      </w:pPr>
      <w:r w:rsidRPr="00EB512E">
        <w:rPr>
          <w:rFonts w:ascii="Times New Roman" w:eastAsia="Times New Roman" w:hAnsi="Times New Roman" w:cs="Times New Roman"/>
          <w:sz w:val="24"/>
          <w:szCs w:val="24"/>
          <w:lang w:eastAsia="ru-RU"/>
        </w:rPr>
        <w:t>Noua viziune</w:t>
      </w:r>
      <w:r>
        <w:rPr>
          <w:rFonts w:ascii="Times New Roman" w:eastAsia="Times New Roman" w:hAnsi="Times New Roman" w:cs="Times New Roman"/>
          <w:sz w:val="24"/>
          <w:szCs w:val="24"/>
          <w:lang w:eastAsia="ru-RU"/>
        </w:rPr>
        <w:t xml:space="preserve"> curriculară în Republica Moldova</w:t>
      </w:r>
      <w:r w:rsidRPr="00EB512E">
        <w:rPr>
          <w:rFonts w:ascii="Times New Roman" w:eastAsia="Times New Roman" w:hAnsi="Times New Roman" w:cs="Times New Roman"/>
          <w:sz w:val="24"/>
          <w:szCs w:val="24"/>
          <w:lang w:eastAsia="ru-RU"/>
        </w:rPr>
        <w:t xml:space="preserve"> promovează o învățare holistică, axată pe gândire critică, creativitate, digitalizare și sustenabilitate. În acest peisaj, disciplina opțională </w:t>
      </w:r>
      <w:r w:rsidRPr="00EB512E">
        <w:rPr>
          <w:rFonts w:ascii="Times New Roman" w:eastAsia="Times New Roman" w:hAnsi="Times New Roman" w:cs="Times New Roman"/>
          <w:i/>
          <w:iCs/>
          <w:sz w:val="24"/>
          <w:szCs w:val="24"/>
          <w:lang w:eastAsia="ru-RU"/>
        </w:rPr>
        <w:t>STEAM pentru dezvoltare durabilă</w:t>
      </w:r>
      <w:r w:rsidRPr="00EB512E">
        <w:rPr>
          <w:rFonts w:ascii="Times New Roman" w:eastAsia="Times New Roman" w:hAnsi="Times New Roman" w:cs="Times New Roman"/>
          <w:sz w:val="24"/>
          <w:szCs w:val="24"/>
          <w:lang w:eastAsia="ru-RU"/>
        </w:rPr>
        <w:t xml:space="preserve"> răspunde nevoii de a conecta cunoașterea școlară cu lumea reală, integrând știința, tehnologia, ingineria, artele și matematica pentru a stimula inovația și alfabetizarea tehnologică. Curriculumul este inspirat de modele internaționale de succes (Estonia, Finlanda) și se aliniază la cadre europene de referință precum DigComp 2.2/ DigComp 3.0, GreenComp și OECD Learning Compass 2030.</w:t>
      </w:r>
    </w:p>
    <w:p w14:paraId="053EC160" w14:textId="0E57C166" w:rsidR="009F6B1B" w:rsidRDefault="00EB512E" w:rsidP="00216F92">
      <w:pPr>
        <w:spacing w:after="0" w:line="276" w:lineRule="auto"/>
        <w:ind w:firstLine="567"/>
        <w:jc w:val="both"/>
        <w:rPr>
          <w:rFonts w:ascii="Times New Roman" w:eastAsia="Times New Roman" w:hAnsi="Times New Roman" w:cs="Times New Roman"/>
          <w:sz w:val="24"/>
          <w:szCs w:val="24"/>
          <w:lang w:eastAsia="ru-RU"/>
        </w:rPr>
      </w:pPr>
      <w:r w:rsidRPr="00EB512E">
        <w:rPr>
          <w:rFonts w:ascii="Times New Roman" w:eastAsia="Times New Roman" w:hAnsi="Times New Roman" w:cs="Times New Roman"/>
          <w:sz w:val="24"/>
          <w:szCs w:val="24"/>
          <w:lang w:eastAsia="ru-RU"/>
        </w:rPr>
        <w:t xml:space="preserve">Transformările tehnologice și exigențele pieței muncii impun un cadru educațional flexibil, bazat pe investigație științifică, design ingineresc și elaborare de proiecte. Această disciplină creează contexte pentru formularea și rezolvarea problemelor deschise, fiind direct corelată cu Obiectivele de Dezvoltare Durabilă </w:t>
      </w:r>
      <w:r w:rsidR="00216F92">
        <w:rPr>
          <w:rFonts w:ascii="Times New Roman" w:eastAsia="Times New Roman" w:hAnsi="Times New Roman" w:cs="Times New Roman"/>
          <w:sz w:val="24"/>
          <w:szCs w:val="24"/>
          <w:lang w:eastAsia="ru-RU"/>
        </w:rPr>
        <w:t xml:space="preserve">(ODD) </w:t>
      </w:r>
      <w:r w:rsidRPr="00EB512E">
        <w:rPr>
          <w:rFonts w:ascii="Times New Roman" w:eastAsia="Times New Roman" w:hAnsi="Times New Roman" w:cs="Times New Roman"/>
          <w:sz w:val="24"/>
          <w:szCs w:val="24"/>
          <w:lang w:eastAsia="ru-RU"/>
        </w:rPr>
        <w:t>ale Agendei 2030. Un accent deosebit se pune pe:</w:t>
      </w:r>
      <w:r w:rsidR="00216F92">
        <w:rPr>
          <w:rFonts w:ascii="Times New Roman" w:eastAsia="Times New Roman" w:hAnsi="Times New Roman" w:cs="Times New Roman"/>
          <w:sz w:val="24"/>
          <w:szCs w:val="24"/>
          <w:lang w:eastAsia="ru-RU"/>
        </w:rPr>
        <w:t xml:space="preserve"> </w:t>
      </w:r>
      <w:r w:rsidRPr="009F6B1B">
        <w:rPr>
          <w:rFonts w:ascii="Times New Roman" w:eastAsia="Times New Roman" w:hAnsi="Times New Roman" w:cs="Times New Roman"/>
          <w:i/>
          <w:iCs/>
          <w:sz w:val="24"/>
          <w:szCs w:val="24"/>
          <w:lang w:eastAsia="ru-RU"/>
        </w:rPr>
        <w:t>ODD 4: Educație de calitate;</w:t>
      </w:r>
      <w:r w:rsidR="00216F92">
        <w:rPr>
          <w:rFonts w:ascii="Times New Roman" w:eastAsia="Times New Roman" w:hAnsi="Times New Roman" w:cs="Times New Roman"/>
          <w:i/>
          <w:iCs/>
          <w:sz w:val="24"/>
          <w:szCs w:val="24"/>
          <w:lang w:eastAsia="ru-RU"/>
        </w:rPr>
        <w:t xml:space="preserve"> </w:t>
      </w:r>
      <w:r w:rsidRPr="009F6B1B">
        <w:rPr>
          <w:rFonts w:ascii="Times New Roman" w:eastAsia="Times New Roman" w:hAnsi="Times New Roman" w:cs="Times New Roman"/>
          <w:i/>
          <w:iCs/>
          <w:sz w:val="24"/>
          <w:szCs w:val="24"/>
          <w:lang w:eastAsia="ru-RU"/>
        </w:rPr>
        <w:t>ODD 8: Muncă decentă și creștere economică;</w:t>
      </w:r>
      <w:r w:rsidR="00216F92">
        <w:rPr>
          <w:rFonts w:ascii="Times New Roman" w:eastAsia="Times New Roman" w:hAnsi="Times New Roman" w:cs="Times New Roman"/>
          <w:i/>
          <w:iCs/>
          <w:sz w:val="24"/>
          <w:szCs w:val="24"/>
          <w:lang w:eastAsia="ru-RU"/>
        </w:rPr>
        <w:t xml:space="preserve"> </w:t>
      </w:r>
      <w:r w:rsidRPr="009F6B1B">
        <w:rPr>
          <w:rFonts w:ascii="Times New Roman" w:eastAsia="Times New Roman" w:hAnsi="Times New Roman" w:cs="Times New Roman"/>
          <w:i/>
          <w:iCs/>
          <w:sz w:val="24"/>
          <w:szCs w:val="24"/>
          <w:lang w:eastAsia="ru-RU"/>
        </w:rPr>
        <w:t>ODD 9: Industrie, inovație și infrastructură;</w:t>
      </w:r>
      <w:r w:rsidR="00216F92">
        <w:rPr>
          <w:rFonts w:ascii="Times New Roman" w:eastAsia="Times New Roman" w:hAnsi="Times New Roman" w:cs="Times New Roman"/>
          <w:i/>
          <w:iCs/>
          <w:sz w:val="24"/>
          <w:szCs w:val="24"/>
          <w:lang w:eastAsia="ru-RU"/>
        </w:rPr>
        <w:t xml:space="preserve"> </w:t>
      </w:r>
      <w:r w:rsidRPr="009F6B1B">
        <w:rPr>
          <w:rFonts w:ascii="Times New Roman" w:eastAsia="Times New Roman" w:hAnsi="Times New Roman" w:cs="Times New Roman"/>
          <w:i/>
          <w:iCs/>
          <w:sz w:val="24"/>
          <w:szCs w:val="24"/>
          <w:lang w:eastAsia="ru-RU"/>
        </w:rPr>
        <w:t>ODD 13: Acțiune climatică.</w:t>
      </w:r>
      <w:r w:rsidRPr="00F41C39">
        <w:rPr>
          <w:rFonts w:ascii="Times New Roman" w:eastAsia="Times New Roman" w:hAnsi="Times New Roman" w:cs="Times New Roman"/>
          <w:sz w:val="24"/>
          <w:szCs w:val="24"/>
          <w:lang w:eastAsia="ru-RU"/>
        </w:rPr>
        <w:t xml:space="preserve"> </w:t>
      </w:r>
    </w:p>
    <w:p w14:paraId="644585D4" w14:textId="3018D4CC" w:rsidR="00EB512E" w:rsidRDefault="00EB512E" w:rsidP="009F6B1B">
      <w:pPr>
        <w:pStyle w:val="ListParagraph"/>
        <w:tabs>
          <w:tab w:val="left" w:pos="284"/>
        </w:tabs>
        <w:spacing w:after="0" w:line="276" w:lineRule="auto"/>
        <w:ind w:left="0" w:firstLine="567"/>
        <w:jc w:val="both"/>
        <w:rPr>
          <w:rFonts w:ascii="Times New Roman" w:eastAsia="Times New Roman" w:hAnsi="Times New Roman" w:cs="Times New Roman"/>
          <w:sz w:val="24"/>
          <w:szCs w:val="24"/>
          <w:lang w:eastAsia="ru-RU"/>
        </w:rPr>
      </w:pPr>
      <w:r w:rsidRPr="00F41C39">
        <w:rPr>
          <w:rFonts w:ascii="Times New Roman" w:eastAsia="Times New Roman" w:hAnsi="Times New Roman" w:cs="Times New Roman"/>
          <w:sz w:val="24"/>
          <w:szCs w:val="24"/>
          <w:lang w:eastAsia="ru-RU"/>
        </w:rPr>
        <w:t>Astfel, elevii sunt pregătiți să devină cetățeni capabili să integreze responsabilitatea socială în construirea unui viitor sustenabil.</w:t>
      </w:r>
      <w:r w:rsidR="009F6B1B">
        <w:rPr>
          <w:rFonts w:ascii="Times New Roman" w:eastAsia="Times New Roman" w:hAnsi="Times New Roman" w:cs="Times New Roman"/>
          <w:sz w:val="24"/>
          <w:szCs w:val="24"/>
          <w:lang w:eastAsia="ru-RU"/>
        </w:rPr>
        <w:t xml:space="preserve"> </w:t>
      </w:r>
      <w:r w:rsidR="00D00295" w:rsidRPr="00EB512E">
        <w:rPr>
          <w:rFonts w:ascii="Times New Roman" w:eastAsia="Times New Roman" w:hAnsi="Times New Roman" w:cs="Times New Roman"/>
          <w:sz w:val="24"/>
          <w:szCs w:val="24"/>
        </w:rPr>
        <w:t xml:space="preserve">Componentele STEAM formează un circuit interdependent, </w:t>
      </w:r>
      <w:r>
        <w:rPr>
          <w:rFonts w:ascii="Times New Roman" w:eastAsia="Times New Roman" w:hAnsi="Times New Roman" w:cs="Times New Roman"/>
          <w:sz w:val="24"/>
          <w:szCs w:val="24"/>
        </w:rPr>
        <w:t>fundamentat pe</w:t>
      </w:r>
      <w:r w:rsidR="00D00295" w:rsidRPr="00EB512E">
        <w:rPr>
          <w:rFonts w:ascii="Times New Roman" w:eastAsia="Times New Roman" w:hAnsi="Times New Roman" w:cs="Times New Roman"/>
          <w:sz w:val="24"/>
          <w:szCs w:val="24"/>
        </w:rPr>
        <w:t xml:space="preserve"> necesitățile societății (fig. </w:t>
      </w:r>
      <w:r w:rsidR="00F66AF3" w:rsidRPr="00EB512E">
        <w:rPr>
          <w:rFonts w:ascii="Times New Roman" w:eastAsia="Times New Roman" w:hAnsi="Times New Roman" w:cs="Times New Roman"/>
          <w:sz w:val="24"/>
          <w:szCs w:val="24"/>
        </w:rPr>
        <w:t>1</w:t>
      </w:r>
      <w:r w:rsidR="00D00295" w:rsidRPr="00EB512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7D2D102A" w14:textId="5818534A" w:rsidR="009B38FB" w:rsidRPr="009B38FB" w:rsidRDefault="009B38FB" w:rsidP="009B38FB">
      <w:pPr>
        <w:spacing w:before="100" w:beforeAutospacing="1" w:after="100" w:afterAutospacing="1" w:line="240" w:lineRule="auto"/>
        <w:rPr>
          <w:rFonts w:ascii="Times New Roman" w:eastAsia="Times New Roman" w:hAnsi="Times New Roman" w:cs="Times New Roman"/>
          <w:sz w:val="24"/>
          <w:szCs w:val="24"/>
          <w:lang w:val="ru-RU" w:eastAsia="ru-RU"/>
        </w:rPr>
      </w:pPr>
      <w:r w:rsidRPr="009B38FB">
        <w:rPr>
          <w:rFonts w:ascii="Times New Roman" w:eastAsia="Times New Roman" w:hAnsi="Times New Roman" w:cs="Times New Roman"/>
          <w:noProof/>
          <w:sz w:val="24"/>
          <w:szCs w:val="24"/>
          <w:lang w:val="ru-RU" w:eastAsia="ru-RU"/>
        </w:rPr>
        <w:drawing>
          <wp:inline distT="0" distB="0" distL="0" distR="0" wp14:anchorId="03A572AD" wp14:editId="374C1859">
            <wp:extent cx="5995292" cy="2981288"/>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8776" b="2116"/>
                    <a:stretch/>
                  </pic:blipFill>
                  <pic:spPr bwMode="auto">
                    <a:xfrm>
                      <a:off x="0" y="0"/>
                      <a:ext cx="6014929" cy="2991053"/>
                    </a:xfrm>
                    <a:prstGeom prst="rect">
                      <a:avLst/>
                    </a:prstGeom>
                    <a:noFill/>
                    <a:ln>
                      <a:noFill/>
                    </a:ln>
                    <a:extLst>
                      <a:ext uri="{53640926-AAD7-44D8-BBD7-CCE9431645EC}">
                        <a14:shadowObscured xmlns:a14="http://schemas.microsoft.com/office/drawing/2010/main"/>
                      </a:ext>
                    </a:extLst>
                  </pic:spPr>
                </pic:pic>
              </a:graphicData>
            </a:graphic>
          </wp:inline>
        </w:drawing>
      </w:r>
    </w:p>
    <w:p w14:paraId="0B0F8959" w14:textId="2857E725" w:rsidR="00E468CF" w:rsidRPr="00216F92" w:rsidRDefault="00E468CF" w:rsidP="009B38FB">
      <w:pPr>
        <w:pStyle w:val="NoSpacing"/>
        <w:jc w:val="center"/>
        <w:rPr>
          <w:rFonts w:ascii="Times New Roman" w:hAnsi="Times New Roman" w:cs="Times New Roman"/>
          <w:b/>
          <w:bCs/>
        </w:rPr>
      </w:pPr>
      <w:r w:rsidRPr="00216F92">
        <w:rPr>
          <w:rFonts w:ascii="Times New Roman" w:hAnsi="Times New Roman" w:cs="Times New Roman"/>
          <w:b/>
          <w:bCs/>
        </w:rPr>
        <w:t>Fig. 1. Relațiile dintre componentele STE</w:t>
      </w:r>
      <w:r w:rsidR="009B38FB" w:rsidRPr="00216F92">
        <w:rPr>
          <w:rFonts w:ascii="Times New Roman" w:hAnsi="Times New Roman" w:cs="Times New Roman"/>
          <w:b/>
          <w:bCs/>
        </w:rPr>
        <w:t>A</w:t>
      </w:r>
      <w:r w:rsidRPr="00216F92">
        <w:rPr>
          <w:rFonts w:ascii="Times New Roman" w:hAnsi="Times New Roman" w:cs="Times New Roman"/>
          <w:b/>
          <w:bCs/>
        </w:rPr>
        <w:t>M</w:t>
      </w:r>
    </w:p>
    <w:p w14:paraId="683133E2" w14:textId="57A328D1" w:rsidR="00031C8B" w:rsidRDefault="00E468CF" w:rsidP="00031C8B">
      <w:pPr>
        <w:pStyle w:val="NoSpacing"/>
        <w:jc w:val="center"/>
        <w:rPr>
          <w:rFonts w:ascii="Times New Roman" w:hAnsi="Times New Roman" w:cs="Times New Roman"/>
          <w:i/>
          <w:iCs/>
          <w:sz w:val="20"/>
          <w:szCs w:val="20"/>
        </w:rPr>
      </w:pPr>
      <w:r w:rsidRPr="009F6B1B">
        <w:rPr>
          <w:rFonts w:ascii="Times New Roman" w:hAnsi="Times New Roman" w:cs="Times New Roman"/>
          <w:b/>
          <w:bCs/>
          <w:i/>
          <w:iCs/>
          <w:sz w:val="20"/>
          <w:szCs w:val="20"/>
        </w:rPr>
        <w:t>Sursa:</w:t>
      </w:r>
      <w:r w:rsidRPr="00E468CF">
        <w:rPr>
          <w:rFonts w:ascii="Times New Roman" w:hAnsi="Times New Roman" w:cs="Times New Roman"/>
          <w:i/>
          <w:iCs/>
          <w:sz w:val="20"/>
          <w:szCs w:val="20"/>
        </w:rPr>
        <w:t xml:space="preserve"> </w:t>
      </w:r>
      <w:r w:rsidR="009B38FB">
        <w:rPr>
          <w:rFonts w:ascii="Times New Roman" w:hAnsi="Times New Roman" w:cs="Times New Roman"/>
          <w:i/>
          <w:iCs/>
          <w:sz w:val="20"/>
          <w:szCs w:val="20"/>
        </w:rPr>
        <w:t xml:space="preserve">adaptat după </w:t>
      </w:r>
      <w:r w:rsidRPr="00E468CF">
        <w:rPr>
          <w:rFonts w:ascii="Times New Roman" w:hAnsi="Times New Roman" w:cs="Times New Roman"/>
          <w:i/>
          <w:iCs/>
          <w:sz w:val="20"/>
          <w:szCs w:val="20"/>
        </w:rPr>
        <w:t>Exploring STEM Competences for the 21st Century.  UNESCO</w:t>
      </w:r>
    </w:p>
    <w:p w14:paraId="2961ADB3" w14:textId="77777777" w:rsidR="00216F92" w:rsidRDefault="00216F92" w:rsidP="00031C8B">
      <w:pPr>
        <w:pStyle w:val="NoSpacing"/>
        <w:jc w:val="center"/>
        <w:rPr>
          <w:rFonts w:ascii="Times New Roman" w:hAnsi="Times New Roman" w:cs="Times New Roman"/>
          <w:i/>
          <w:iCs/>
          <w:sz w:val="20"/>
          <w:szCs w:val="20"/>
        </w:rPr>
      </w:pPr>
    </w:p>
    <w:p w14:paraId="493CA912" w14:textId="4B215659" w:rsidR="00680425" w:rsidRDefault="00680425" w:rsidP="00216F92">
      <w:pPr>
        <w:pStyle w:val="NoSpacing"/>
        <w:spacing w:line="276" w:lineRule="auto"/>
        <w:ind w:firstLine="567"/>
        <w:jc w:val="both"/>
        <w:rPr>
          <w:rFonts w:ascii="Times New Roman" w:eastAsia="Times New Roman" w:hAnsi="Times New Roman" w:cs="Times New Roman"/>
          <w:sz w:val="24"/>
          <w:szCs w:val="24"/>
        </w:rPr>
      </w:pPr>
      <w:r w:rsidRPr="00680425">
        <w:rPr>
          <w:rFonts w:ascii="Times New Roman" w:eastAsia="Times New Roman" w:hAnsi="Times New Roman" w:cs="Times New Roman"/>
          <w:sz w:val="24"/>
          <w:szCs w:val="24"/>
        </w:rPr>
        <w:t>O caracteristică definitorie a acestui curriculum este abordarea sa spiralată</w:t>
      </w:r>
      <w:r>
        <w:rPr>
          <w:rFonts w:ascii="Times New Roman" w:eastAsia="Times New Roman" w:hAnsi="Times New Roman" w:cs="Times New Roman"/>
          <w:sz w:val="24"/>
          <w:szCs w:val="24"/>
        </w:rPr>
        <w:t xml:space="preserve">. </w:t>
      </w:r>
      <w:r w:rsidRPr="00680425">
        <w:rPr>
          <w:rFonts w:ascii="Times New Roman" w:eastAsia="Times New Roman" w:hAnsi="Times New Roman" w:cs="Times New Roman"/>
          <w:sz w:val="24"/>
          <w:szCs w:val="24"/>
        </w:rPr>
        <w:t>Conținuturile nu sunt parcurse o singură dată, ci sunt reluate și aprofundate în fiecare an de studiu, de la clasa a V-a până în clasa a IX-a</w:t>
      </w:r>
      <w:r>
        <w:rPr>
          <w:rFonts w:ascii="Times New Roman" w:eastAsia="Times New Roman" w:hAnsi="Times New Roman" w:cs="Times New Roman"/>
          <w:sz w:val="24"/>
          <w:szCs w:val="24"/>
        </w:rPr>
        <w:t xml:space="preserve">. </w:t>
      </w:r>
      <w:r w:rsidRPr="00680425">
        <w:rPr>
          <w:rFonts w:ascii="Times New Roman" w:eastAsia="Times New Roman" w:hAnsi="Times New Roman" w:cs="Times New Roman"/>
          <w:sz w:val="24"/>
          <w:szCs w:val="24"/>
        </w:rPr>
        <w:t xml:space="preserve">Esența acestei abordări constă în evoluția cognitivă a elevului: se pornește de la nivelul de explorare și observare intuitivă (clasele V-VI), se trece la aprofundare, testare și integrare cu ajutorul </w:t>
      </w:r>
      <w:r w:rsidR="009F6B1B">
        <w:rPr>
          <w:rFonts w:ascii="Times New Roman" w:eastAsia="Times New Roman" w:hAnsi="Times New Roman" w:cs="Times New Roman"/>
          <w:sz w:val="24"/>
          <w:szCs w:val="24"/>
        </w:rPr>
        <w:t xml:space="preserve">tehnologiilor </w:t>
      </w:r>
      <w:r w:rsidR="009F6B1B">
        <w:rPr>
          <w:rFonts w:ascii="Times New Roman" w:eastAsia="Times New Roman" w:hAnsi="Times New Roman" w:cs="Times New Roman"/>
          <w:sz w:val="24"/>
          <w:szCs w:val="24"/>
          <w:lang w:val="ro-RO"/>
        </w:rPr>
        <w:t xml:space="preserve">și </w:t>
      </w:r>
      <w:r w:rsidRPr="00680425">
        <w:rPr>
          <w:rFonts w:ascii="Times New Roman" w:eastAsia="Times New Roman" w:hAnsi="Times New Roman" w:cs="Times New Roman"/>
          <w:sz w:val="24"/>
          <w:szCs w:val="24"/>
        </w:rPr>
        <w:t>senzorilor (clasele VII-VIII) și se ajunge la aplicare și impact direct în comunitate (clasa a IX-a)</w:t>
      </w:r>
      <w:r>
        <w:rPr>
          <w:rFonts w:ascii="Times New Roman" w:eastAsia="Times New Roman" w:hAnsi="Times New Roman" w:cs="Times New Roman"/>
          <w:sz w:val="24"/>
          <w:szCs w:val="24"/>
        </w:rPr>
        <w:t xml:space="preserve">. </w:t>
      </w:r>
      <w:r w:rsidRPr="00680425">
        <w:rPr>
          <w:rFonts w:ascii="Times New Roman" w:eastAsia="Times New Roman" w:hAnsi="Times New Roman" w:cs="Times New Roman"/>
          <w:sz w:val="24"/>
          <w:szCs w:val="24"/>
        </w:rPr>
        <w:t xml:space="preserve">Această construcție graduală se sprijină </w:t>
      </w:r>
      <w:r w:rsidRPr="00680425">
        <w:rPr>
          <w:rFonts w:ascii="Times New Roman" w:eastAsia="Times New Roman" w:hAnsi="Times New Roman" w:cs="Times New Roman"/>
          <w:sz w:val="24"/>
          <w:szCs w:val="24"/>
        </w:rPr>
        <w:lastRenderedPageBreak/>
        <w:t>pe 5 domenii tematice fundamentale, care revin anual, ghidând formarea competențelor și a atitudinilor:</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7831"/>
      </w:tblGrid>
      <w:tr w:rsidR="00216F92" w14:paraId="6D2484A5" w14:textId="7F7F996C" w:rsidTr="00216F92">
        <w:tc>
          <w:tcPr>
            <w:tcW w:w="1236" w:type="dxa"/>
          </w:tcPr>
          <w:p w14:paraId="6B8D585E" w14:textId="5E94CE3A" w:rsidR="00216F92" w:rsidRDefault="00216F92" w:rsidP="00216F92">
            <w:pPr>
              <w:pStyle w:val="NoSpacing"/>
              <w:spacing w:line="276" w:lineRule="auto"/>
              <w:jc w:val="both"/>
              <w:rPr>
                <w:rFonts w:ascii="Times New Roman" w:hAnsi="Times New Roman" w:cs="Times New Roman"/>
                <w:i/>
                <w:iCs/>
                <w:sz w:val="20"/>
                <w:szCs w:val="20"/>
              </w:rPr>
            </w:pPr>
            <w:r w:rsidRPr="00216F92">
              <w:rPr>
                <w:rFonts w:ascii="Times New Roman" w:hAnsi="Times New Roman" w:cs="Times New Roman"/>
                <w:i/>
                <w:iCs/>
                <w:noProof/>
                <w:sz w:val="20"/>
                <w:szCs w:val="20"/>
              </w:rPr>
              <w:drawing>
                <wp:inline distT="0" distB="0" distL="0" distR="0" wp14:anchorId="0DB8658F" wp14:editId="3C0B28B9">
                  <wp:extent cx="640080" cy="716967"/>
                  <wp:effectExtent l="0" t="0" r="762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1515" cy="729776"/>
                          </a:xfrm>
                          <a:prstGeom prst="rect">
                            <a:avLst/>
                          </a:prstGeom>
                        </pic:spPr>
                      </pic:pic>
                    </a:graphicData>
                  </a:graphic>
                </wp:inline>
              </w:drawing>
            </w:r>
          </w:p>
        </w:tc>
        <w:tc>
          <w:tcPr>
            <w:tcW w:w="7831" w:type="dxa"/>
          </w:tcPr>
          <w:p w14:paraId="0220A2F5" w14:textId="77777777" w:rsidR="00216F92" w:rsidRDefault="00216F92" w:rsidP="00216F92">
            <w:pPr>
              <w:pStyle w:val="NoSpacing"/>
              <w:spacing w:line="276" w:lineRule="auto"/>
              <w:jc w:val="both"/>
              <w:rPr>
                <w:rFonts w:ascii="Times New Roman" w:hAnsi="Times New Roman" w:cs="Times New Roman"/>
                <w:i/>
                <w:iCs/>
                <w:sz w:val="20"/>
                <w:szCs w:val="20"/>
              </w:rPr>
            </w:pPr>
            <w:r w:rsidRPr="00680425">
              <w:rPr>
                <w:rFonts w:ascii="Times New Roman" w:eastAsia="Times New Roman" w:hAnsi="Times New Roman" w:cs="Times New Roman"/>
                <w:b/>
                <w:bCs/>
                <w:sz w:val="24"/>
                <w:szCs w:val="24"/>
              </w:rPr>
              <w:t>Energie și mediu</w:t>
            </w:r>
          </w:p>
          <w:p w14:paraId="72BBCB1F" w14:textId="7FE15256" w:rsidR="00216F92" w:rsidRPr="00216F92" w:rsidRDefault="00216F92" w:rsidP="00216F92">
            <w:p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216F92">
              <w:rPr>
                <w:rFonts w:ascii="Times New Roman" w:eastAsia="Times New Roman" w:hAnsi="Times New Roman" w:cs="Times New Roman"/>
                <w:sz w:val="24"/>
                <w:szCs w:val="24"/>
              </w:rPr>
              <w:t>promovează responsabilitatea ecologică, autonomia energetică și dezvoltarea unor comportamente sustenabile.</w:t>
            </w:r>
          </w:p>
          <w:p w14:paraId="5D2DC3D6" w14:textId="77777777" w:rsidR="00216F92" w:rsidRDefault="00216F92" w:rsidP="00216F92">
            <w:pPr>
              <w:pStyle w:val="NoSpacing"/>
              <w:spacing w:line="276" w:lineRule="auto"/>
              <w:jc w:val="both"/>
              <w:rPr>
                <w:rFonts w:ascii="Times New Roman" w:hAnsi="Times New Roman" w:cs="Times New Roman"/>
                <w:i/>
                <w:iCs/>
                <w:sz w:val="20"/>
                <w:szCs w:val="20"/>
              </w:rPr>
            </w:pPr>
          </w:p>
        </w:tc>
      </w:tr>
      <w:tr w:rsidR="00216F92" w14:paraId="3E27C4F4" w14:textId="3FBECF78" w:rsidTr="00216F92">
        <w:tc>
          <w:tcPr>
            <w:tcW w:w="1236" w:type="dxa"/>
          </w:tcPr>
          <w:p w14:paraId="2D019964" w14:textId="4C903875" w:rsidR="00216F92" w:rsidRDefault="00216F92" w:rsidP="00216F92">
            <w:pPr>
              <w:pStyle w:val="NoSpacing"/>
              <w:spacing w:line="276" w:lineRule="auto"/>
              <w:jc w:val="both"/>
              <w:rPr>
                <w:rFonts w:ascii="Times New Roman" w:hAnsi="Times New Roman" w:cs="Times New Roman"/>
                <w:i/>
                <w:iCs/>
                <w:sz w:val="20"/>
                <w:szCs w:val="20"/>
              </w:rPr>
            </w:pPr>
            <w:r w:rsidRPr="00216F92">
              <w:rPr>
                <w:rFonts w:ascii="Times New Roman" w:hAnsi="Times New Roman" w:cs="Times New Roman"/>
                <w:i/>
                <w:iCs/>
                <w:noProof/>
                <w:sz w:val="20"/>
                <w:szCs w:val="20"/>
              </w:rPr>
              <w:drawing>
                <wp:inline distT="0" distB="0" distL="0" distR="0" wp14:anchorId="53D2CF52" wp14:editId="42D75F6F">
                  <wp:extent cx="640080" cy="755904"/>
                  <wp:effectExtent l="0" t="0" r="762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46559" cy="763556"/>
                          </a:xfrm>
                          <a:prstGeom prst="rect">
                            <a:avLst/>
                          </a:prstGeom>
                        </pic:spPr>
                      </pic:pic>
                    </a:graphicData>
                  </a:graphic>
                </wp:inline>
              </w:drawing>
            </w:r>
          </w:p>
        </w:tc>
        <w:tc>
          <w:tcPr>
            <w:tcW w:w="7831" w:type="dxa"/>
          </w:tcPr>
          <w:p w14:paraId="4FBBF3E9" w14:textId="77777777" w:rsidR="00216F92" w:rsidRDefault="00216F92" w:rsidP="00216F92">
            <w:pPr>
              <w:pStyle w:val="NoSpacing"/>
              <w:spacing w:line="276" w:lineRule="auto"/>
              <w:jc w:val="both"/>
              <w:rPr>
                <w:rFonts w:ascii="Times New Roman" w:hAnsi="Times New Roman" w:cs="Times New Roman"/>
                <w:i/>
                <w:iCs/>
                <w:sz w:val="20"/>
                <w:szCs w:val="20"/>
              </w:rPr>
            </w:pPr>
            <w:r w:rsidRPr="00680425">
              <w:rPr>
                <w:rFonts w:ascii="Times New Roman" w:eastAsia="Times New Roman" w:hAnsi="Times New Roman" w:cs="Times New Roman"/>
                <w:b/>
                <w:bCs/>
                <w:sz w:val="24"/>
                <w:szCs w:val="24"/>
              </w:rPr>
              <w:t>Apă, climă și risc</w:t>
            </w:r>
          </w:p>
          <w:p w14:paraId="162A098F" w14:textId="579D7C72" w:rsidR="00216F92" w:rsidRDefault="00216F92" w:rsidP="00216F92">
            <w:pPr>
              <w:pStyle w:val="NoSpacing"/>
              <w:spacing w:line="276" w:lineRule="auto"/>
              <w:jc w:val="both"/>
              <w:rPr>
                <w:rFonts w:ascii="Times New Roman" w:hAnsi="Times New Roman" w:cs="Times New Roman"/>
                <w:i/>
                <w:iCs/>
                <w:sz w:val="20"/>
                <w:szCs w:val="20"/>
              </w:rPr>
            </w:pPr>
            <w:r w:rsidRPr="00680425">
              <w:rPr>
                <w:rFonts w:ascii="Times New Roman" w:eastAsia="Times New Roman" w:hAnsi="Times New Roman" w:cs="Times New Roman"/>
                <w:sz w:val="24"/>
                <w:szCs w:val="24"/>
              </w:rPr>
              <w:t>cultivă conștiința ecologică, responsabilitatea față de resurse și echitatea intergenerațională</w:t>
            </w:r>
            <w:r>
              <w:rPr>
                <w:rFonts w:ascii="Times New Roman" w:eastAsia="Times New Roman" w:hAnsi="Times New Roman" w:cs="Times New Roman"/>
                <w:sz w:val="24"/>
                <w:szCs w:val="24"/>
              </w:rPr>
              <w:t>.</w:t>
            </w:r>
          </w:p>
        </w:tc>
      </w:tr>
      <w:tr w:rsidR="00216F92" w14:paraId="3C8EA2EA" w14:textId="65BD7A0E" w:rsidTr="00216F92">
        <w:tc>
          <w:tcPr>
            <w:tcW w:w="1236" w:type="dxa"/>
          </w:tcPr>
          <w:p w14:paraId="16BB95F1" w14:textId="5679B799" w:rsidR="00216F92" w:rsidRDefault="00216F92" w:rsidP="00216F92">
            <w:pPr>
              <w:pStyle w:val="NoSpacing"/>
              <w:spacing w:line="276" w:lineRule="auto"/>
              <w:jc w:val="both"/>
              <w:rPr>
                <w:rFonts w:ascii="Times New Roman" w:hAnsi="Times New Roman" w:cs="Times New Roman"/>
                <w:i/>
                <w:iCs/>
                <w:sz w:val="20"/>
                <w:szCs w:val="20"/>
              </w:rPr>
            </w:pPr>
            <w:r w:rsidRPr="00216F92">
              <w:rPr>
                <w:rFonts w:ascii="Times New Roman" w:hAnsi="Times New Roman" w:cs="Times New Roman"/>
                <w:i/>
                <w:iCs/>
                <w:noProof/>
                <w:sz w:val="20"/>
                <w:szCs w:val="20"/>
              </w:rPr>
              <w:drawing>
                <wp:inline distT="0" distB="0" distL="0" distR="0" wp14:anchorId="16854951" wp14:editId="3AACA2EA">
                  <wp:extent cx="647597" cy="7620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57191" cy="773289"/>
                          </a:xfrm>
                          <a:prstGeom prst="rect">
                            <a:avLst/>
                          </a:prstGeom>
                        </pic:spPr>
                      </pic:pic>
                    </a:graphicData>
                  </a:graphic>
                </wp:inline>
              </w:drawing>
            </w:r>
          </w:p>
        </w:tc>
        <w:tc>
          <w:tcPr>
            <w:tcW w:w="7831" w:type="dxa"/>
          </w:tcPr>
          <w:p w14:paraId="2D44CF25" w14:textId="77777777" w:rsidR="00216F92" w:rsidRDefault="00216F92" w:rsidP="00216F92">
            <w:pPr>
              <w:pStyle w:val="NoSpacing"/>
              <w:spacing w:line="276" w:lineRule="auto"/>
              <w:jc w:val="both"/>
              <w:rPr>
                <w:rFonts w:ascii="Times New Roman" w:hAnsi="Times New Roman" w:cs="Times New Roman"/>
                <w:i/>
                <w:iCs/>
                <w:sz w:val="20"/>
                <w:szCs w:val="20"/>
              </w:rPr>
            </w:pPr>
            <w:r w:rsidRPr="00680425">
              <w:rPr>
                <w:rFonts w:ascii="Times New Roman" w:eastAsia="Times New Roman" w:hAnsi="Times New Roman" w:cs="Times New Roman"/>
                <w:b/>
                <w:bCs/>
                <w:sz w:val="24"/>
                <w:szCs w:val="24"/>
              </w:rPr>
              <w:t>Mobilitate, spațiu și comunicații</w:t>
            </w:r>
          </w:p>
          <w:p w14:paraId="31005363" w14:textId="411066CE" w:rsidR="00216F92" w:rsidRDefault="00216F92" w:rsidP="00216F92">
            <w:pPr>
              <w:pStyle w:val="NoSpacing"/>
              <w:spacing w:line="276" w:lineRule="auto"/>
              <w:jc w:val="both"/>
              <w:rPr>
                <w:rFonts w:ascii="Times New Roman" w:hAnsi="Times New Roman" w:cs="Times New Roman"/>
                <w:i/>
                <w:iCs/>
                <w:sz w:val="20"/>
                <w:szCs w:val="20"/>
              </w:rPr>
            </w:pPr>
            <w:r w:rsidRPr="00680425">
              <w:rPr>
                <w:rFonts w:ascii="Times New Roman" w:eastAsia="Times New Roman" w:hAnsi="Times New Roman" w:cs="Times New Roman"/>
                <w:sz w:val="24"/>
                <w:szCs w:val="24"/>
              </w:rPr>
              <w:t>încurajează respectul pentru comunitate, incluziunea, planificarea inteligentă și accesibilitatea spațiilor publice</w:t>
            </w:r>
            <w:r>
              <w:rPr>
                <w:rFonts w:ascii="Times New Roman" w:eastAsia="Times New Roman" w:hAnsi="Times New Roman" w:cs="Times New Roman"/>
                <w:sz w:val="24"/>
                <w:szCs w:val="24"/>
              </w:rPr>
              <w:t>.</w:t>
            </w:r>
          </w:p>
        </w:tc>
      </w:tr>
      <w:tr w:rsidR="00216F92" w14:paraId="6680358A" w14:textId="748BD0CF" w:rsidTr="00216F92">
        <w:tc>
          <w:tcPr>
            <w:tcW w:w="1236" w:type="dxa"/>
          </w:tcPr>
          <w:p w14:paraId="470CB4E3" w14:textId="7AD63FF7" w:rsidR="00216F92" w:rsidRDefault="00216F92" w:rsidP="00216F92">
            <w:pPr>
              <w:pStyle w:val="NoSpacing"/>
              <w:spacing w:line="276" w:lineRule="auto"/>
              <w:jc w:val="both"/>
              <w:rPr>
                <w:rFonts w:ascii="Times New Roman" w:hAnsi="Times New Roman" w:cs="Times New Roman"/>
                <w:i/>
                <w:iCs/>
                <w:sz w:val="20"/>
                <w:szCs w:val="20"/>
              </w:rPr>
            </w:pPr>
            <w:r w:rsidRPr="00216F92">
              <w:rPr>
                <w:rFonts w:ascii="Times New Roman" w:hAnsi="Times New Roman" w:cs="Times New Roman"/>
                <w:i/>
                <w:iCs/>
                <w:noProof/>
                <w:sz w:val="20"/>
                <w:szCs w:val="20"/>
              </w:rPr>
              <w:drawing>
                <wp:inline distT="0" distB="0" distL="0" distR="0" wp14:anchorId="0860E058" wp14:editId="457A9B66">
                  <wp:extent cx="632821" cy="6451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2119" cy="654640"/>
                          </a:xfrm>
                          <a:prstGeom prst="rect">
                            <a:avLst/>
                          </a:prstGeom>
                        </pic:spPr>
                      </pic:pic>
                    </a:graphicData>
                  </a:graphic>
                </wp:inline>
              </w:drawing>
            </w:r>
          </w:p>
        </w:tc>
        <w:tc>
          <w:tcPr>
            <w:tcW w:w="7831" w:type="dxa"/>
          </w:tcPr>
          <w:p w14:paraId="4F473A7C" w14:textId="77777777" w:rsidR="00216F92" w:rsidRDefault="00216F92" w:rsidP="00216F92">
            <w:pPr>
              <w:pStyle w:val="NoSpacing"/>
              <w:spacing w:line="276" w:lineRule="auto"/>
              <w:jc w:val="both"/>
              <w:rPr>
                <w:rFonts w:ascii="Times New Roman" w:hAnsi="Times New Roman" w:cs="Times New Roman"/>
                <w:i/>
                <w:iCs/>
                <w:sz w:val="20"/>
                <w:szCs w:val="20"/>
              </w:rPr>
            </w:pPr>
            <w:r w:rsidRPr="00680425">
              <w:rPr>
                <w:rFonts w:ascii="Times New Roman" w:eastAsia="Times New Roman" w:hAnsi="Times New Roman" w:cs="Times New Roman"/>
                <w:b/>
                <w:bCs/>
                <w:sz w:val="24"/>
                <w:szCs w:val="24"/>
              </w:rPr>
              <w:t>Sănătate, alimentație și biotehnologie</w:t>
            </w:r>
          </w:p>
          <w:p w14:paraId="78CA1649" w14:textId="33AB5777" w:rsidR="00216F92" w:rsidRPr="00216F92" w:rsidRDefault="00216F92" w:rsidP="00216F92">
            <w:p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216F92">
              <w:rPr>
                <w:rFonts w:ascii="Times New Roman" w:eastAsia="Times New Roman" w:hAnsi="Times New Roman" w:cs="Times New Roman"/>
                <w:sz w:val="24"/>
                <w:szCs w:val="24"/>
              </w:rPr>
              <w:t>dezvoltă valori legate de protejarea sănătății, igienă, siguranță alimentară și solidaritate socială.</w:t>
            </w:r>
          </w:p>
          <w:p w14:paraId="32D678DB" w14:textId="77777777" w:rsidR="00216F92" w:rsidRDefault="00216F92" w:rsidP="00216F92">
            <w:pPr>
              <w:pStyle w:val="NoSpacing"/>
              <w:spacing w:line="276" w:lineRule="auto"/>
              <w:jc w:val="both"/>
              <w:rPr>
                <w:rFonts w:ascii="Times New Roman" w:hAnsi="Times New Roman" w:cs="Times New Roman"/>
                <w:i/>
                <w:iCs/>
                <w:sz w:val="20"/>
                <w:szCs w:val="20"/>
              </w:rPr>
            </w:pPr>
          </w:p>
        </w:tc>
      </w:tr>
      <w:tr w:rsidR="00216F92" w14:paraId="2C25E2D4" w14:textId="68E73383" w:rsidTr="00216F92">
        <w:tc>
          <w:tcPr>
            <w:tcW w:w="1236" w:type="dxa"/>
          </w:tcPr>
          <w:p w14:paraId="5F92E0A6" w14:textId="35F32C7D" w:rsidR="00216F92" w:rsidRDefault="00216F92" w:rsidP="00216F92">
            <w:pPr>
              <w:pStyle w:val="NoSpacing"/>
              <w:spacing w:line="276" w:lineRule="auto"/>
              <w:jc w:val="both"/>
              <w:rPr>
                <w:rFonts w:ascii="Times New Roman" w:hAnsi="Times New Roman" w:cs="Times New Roman"/>
                <w:i/>
                <w:iCs/>
                <w:sz w:val="20"/>
                <w:szCs w:val="20"/>
              </w:rPr>
            </w:pPr>
            <w:r w:rsidRPr="00216F92">
              <w:rPr>
                <w:rFonts w:ascii="Times New Roman" w:hAnsi="Times New Roman" w:cs="Times New Roman"/>
                <w:i/>
                <w:iCs/>
                <w:noProof/>
                <w:sz w:val="20"/>
                <w:szCs w:val="20"/>
              </w:rPr>
              <w:drawing>
                <wp:inline distT="0" distB="0" distL="0" distR="0" wp14:anchorId="4CFE8DBA" wp14:editId="6F14053D">
                  <wp:extent cx="616258" cy="61976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2543" cy="626081"/>
                          </a:xfrm>
                          <a:prstGeom prst="rect">
                            <a:avLst/>
                          </a:prstGeom>
                        </pic:spPr>
                      </pic:pic>
                    </a:graphicData>
                  </a:graphic>
                </wp:inline>
              </w:drawing>
            </w:r>
          </w:p>
        </w:tc>
        <w:tc>
          <w:tcPr>
            <w:tcW w:w="7831" w:type="dxa"/>
          </w:tcPr>
          <w:p w14:paraId="2BC21415" w14:textId="77777777" w:rsidR="00216F92" w:rsidRDefault="00216F92" w:rsidP="00216F92">
            <w:pPr>
              <w:pStyle w:val="NoSpacing"/>
              <w:spacing w:line="276" w:lineRule="auto"/>
              <w:jc w:val="both"/>
              <w:rPr>
                <w:rFonts w:ascii="Times New Roman" w:hAnsi="Times New Roman" w:cs="Times New Roman"/>
                <w:i/>
                <w:iCs/>
                <w:sz w:val="20"/>
                <w:szCs w:val="20"/>
              </w:rPr>
            </w:pPr>
            <w:r w:rsidRPr="00680425">
              <w:rPr>
                <w:rFonts w:ascii="Times New Roman" w:eastAsia="Times New Roman" w:hAnsi="Times New Roman" w:cs="Times New Roman"/>
                <w:b/>
                <w:bCs/>
                <w:sz w:val="24"/>
                <w:szCs w:val="24"/>
              </w:rPr>
              <w:t>Arte digitale și inovație</w:t>
            </w:r>
          </w:p>
          <w:p w14:paraId="08B00D26" w14:textId="222CCD06" w:rsidR="00216F92" w:rsidRDefault="00216F92" w:rsidP="00216F92">
            <w:pPr>
              <w:pStyle w:val="NoSpacing"/>
              <w:spacing w:line="276" w:lineRule="auto"/>
              <w:jc w:val="both"/>
              <w:rPr>
                <w:rFonts w:ascii="Times New Roman" w:hAnsi="Times New Roman" w:cs="Times New Roman"/>
                <w:i/>
                <w:iCs/>
                <w:sz w:val="20"/>
                <w:szCs w:val="20"/>
              </w:rPr>
            </w:pPr>
            <w:r w:rsidRPr="00680425">
              <w:rPr>
                <w:rFonts w:ascii="Times New Roman" w:eastAsia="Times New Roman" w:hAnsi="Times New Roman" w:cs="Times New Roman"/>
                <w:sz w:val="24"/>
                <w:szCs w:val="24"/>
              </w:rPr>
              <w:t>stimulează creativitatea, expresivitatea vizuală, inovația tehnologică și respectul pentru diversitatea culturală</w:t>
            </w:r>
            <w:r>
              <w:rPr>
                <w:rFonts w:ascii="Times New Roman" w:eastAsia="Times New Roman" w:hAnsi="Times New Roman" w:cs="Times New Roman"/>
                <w:sz w:val="24"/>
                <w:szCs w:val="24"/>
              </w:rPr>
              <w:t>.</w:t>
            </w:r>
          </w:p>
        </w:tc>
      </w:tr>
    </w:tbl>
    <w:p w14:paraId="58FA6720" w14:textId="77777777" w:rsidR="00216F92" w:rsidRPr="00031C8B" w:rsidRDefault="00216F92" w:rsidP="00216F92">
      <w:pPr>
        <w:pStyle w:val="NoSpacing"/>
        <w:spacing w:line="276" w:lineRule="auto"/>
        <w:ind w:firstLine="567"/>
        <w:jc w:val="both"/>
        <w:rPr>
          <w:rFonts w:ascii="Times New Roman" w:hAnsi="Times New Roman" w:cs="Times New Roman"/>
          <w:i/>
          <w:iCs/>
          <w:sz w:val="20"/>
          <w:szCs w:val="20"/>
        </w:rPr>
      </w:pPr>
    </w:p>
    <w:p w14:paraId="3EC88529" w14:textId="4DF96CBB" w:rsidR="00EB512E" w:rsidRPr="00EB512E" w:rsidRDefault="00EB512E" w:rsidP="00E468CF">
      <w:pPr>
        <w:spacing w:after="0" w:line="276" w:lineRule="auto"/>
        <w:ind w:firstLine="567"/>
        <w:jc w:val="both"/>
        <w:rPr>
          <w:rFonts w:ascii="Times New Roman" w:eastAsia="Times New Roman" w:hAnsi="Times New Roman" w:cs="Times New Roman"/>
          <w:sz w:val="24"/>
          <w:szCs w:val="24"/>
          <w:lang w:eastAsia="ru-RU"/>
        </w:rPr>
      </w:pPr>
      <w:r w:rsidRPr="00EB512E">
        <w:rPr>
          <w:rFonts w:ascii="Times New Roman" w:eastAsia="Times New Roman" w:hAnsi="Times New Roman" w:cs="Times New Roman"/>
          <w:sz w:val="24"/>
          <w:szCs w:val="24"/>
          <w:lang w:eastAsia="ru-RU"/>
        </w:rPr>
        <w:t>O componentă majoră a disciplinei este ghidarea timpurie a elevilor către profesii emergente (tehnologie verde, AI, biotehnologie, design digital) și dezvoltarea unei mentalități de inovatori. Pentru a facilita tranziția de la școală la viața activă, curriculumul încurajează crearea unui ecosistem de învățare bazat pe parteneriate strategice autentice</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C</w:t>
      </w:r>
      <w:r w:rsidRPr="00EB512E">
        <w:rPr>
          <w:rFonts w:ascii="Times New Roman" w:eastAsia="Times New Roman" w:hAnsi="Times New Roman" w:cs="Times New Roman"/>
          <w:sz w:val="24"/>
          <w:szCs w:val="24"/>
        </w:rPr>
        <w:t xml:space="preserve">omponenta de ghidare în carieră poate fi materializată prin activități și colaborări concrete care ajută elevii să descopere profesii, să înțeleagă trasee educaționale și să-și dezvolte competențe relevante pentru piața muncii, ca de exemplu: </w:t>
      </w:r>
    </w:p>
    <w:p w14:paraId="00EDE20C" w14:textId="77777777" w:rsidR="009F6B1B" w:rsidRDefault="00EB512E" w:rsidP="000F0280">
      <w:pPr>
        <w:numPr>
          <w:ilvl w:val="0"/>
          <w:numId w:val="2"/>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i/>
          <w:iCs/>
          <w:color w:val="000000"/>
          <w:sz w:val="24"/>
          <w:szCs w:val="24"/>
        </w:rPr>
      </w:pPr>
      <w:r w:rsidRPr="00EB512E">
        <w:rPr>
          <w:rFonts w:ascii="Times New Roman" w:eastAsia="Times New Roman" w:hAnsi="Times New Roman" w:cs="Times New Roman"/>
          <w:i/>
          <w:iCs/>
          <w:color w:val="000000"/>
          <w:sz w:val="24"/>
          <w:szCs w:val="24"/>
        </w:rPr>
        <w:t xml:space="preserve">activități de orientare și consiliere integrate în proiectele STEAM </w:t>
      </w:r>
      <w:r w:rsidRPr="00EB512E">
        <w:rPr>
          <w:rFonts w:ascii="Times New Roman" w:eastAsia="Times New Roman" w:hAnsi="Times New Roman" w:cs="Times New Roman"/>
          <w:color w:val="000000"/>
          <w:sz w:val="24"/>
          <w:szCs w:val="24"/>
        </w:rPr>
        <w:t>(elevii realizează interviuri cu cercetători, ingineri, artiști digitali sau antreprenori locali; realizează postere sau clipuri video despre traseul profesional al acestora; activitatea „O zi în rolul unui profesionist” – activitate de job în parteneriat cu companii IT, centre de cercetare, laboratoare universitare, muzee de știință sau start-up-uri verzi; evenimente și proiecte organizate de școală).</w:t>
      </w:r>
    </w:p>
    <w:p w14:paraId="3C06DFFE" w14:textId="77777777" w:rsidR="009F6B1B" w:rsidRDefault="00EB512E" w:rsidP="000F0280">
      <w:pPr>
        <w:numPr>
          <w:ilvl w:val="0"/>
          <w:numId w:val="2"/>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sz w:val="24"/>
          <w:szCs w:val="24"/>
        </w:rPr>
      </w:pPr>
      <w:r w:rsidRPr="009F6B1B">
        <w:rPr>
          <w:rFonts w:ascii="Times New Roman" w:eastAsia="Times New Roman" w:hAnsi="Times New Roman" w:cs="Times New Roman"/>
          <w:i/>
          <w:iCs/>
          <w:color w:val="000000"/>
          <w:sz w:val="24"/>
          <w:szCs w:val="24"/>
        </w:rPr>
        <w:t xml:space="preserve">parteneriate pentru ghidare și formare profesională timpurie </w:t>
      </w:r>
      <w:r w:rsidRPr="009F6B1B">
        <w:rPr>
          <w:rFonts w:ascii="Times New Roman" w:eastAsia="Times New Roman" w:hAnsi="Times New Roman" w:cs="Times New Roman"/>
          <w:color w:val="000000"/>
          <w:sz w:val="24"/>
          <w:szCs w:val="24"/>
        </w:rPr>
        <w:t xml:space="preserve">(centre universitare și facultăți STEAM/arte (UPSC, USM) unde să se realizeze sesiuni de orientare despre trasee educaționale, vizite de laborator, mentorat de la studenți sau cadre universitare ș.a. </w:t>
      </w:r>
    </w:p>
    <w:p w14:paraId="7A3AE0BE" w14:textId="50B49D64" w:rsidR="00EB512E" w:rsidRPr="009F6B1B" w:rsidRDefault="00EB512E" w:rsidP="009F6B1B">
      <w:pPr>
        <w:pBdr>
          <w:top w:val="nil"/>
          <w:left w:val="nil"/>
          <w:bottom w:val="nil"/>
          <w:right w:val="nil"/>
          <w:between w:val="nil"/>
        </w:pBdr>
        <w:tabs>
          <w:tab w:val="left" w:pos="284"/>
        </w:tabs>
        <w:spacing w:after="0" w:line="276" w:lineRule="auto"/>
        <w:ind w:firstLine="567"/>
        <w:jc w:val="both"/>
        <w:rPr>
          <w:rFonts w:ascii="Times New Roman" w:eastAsia="Times New Roman" w:hAnsi="Times New Roman" w:cs="Times New Roman"/>
          <w:sz w:val="24"/>
          <w:szCs w:val="24"/>
        </w:rPr>
      </w:pPr>
      <w:r w:rsidRPr="009F6B1B">
        <w:rPr>
          <w:rFonts w:ascii="Times New Roman" w:eastAsia="Times New Roman" w:hAnsi="Times New Roman" w:cs="Times New Roman"/>
          <w:sz w:val="24"/>
          <w:szCs w:val="24"/>
        </w:rPr>
        <w:t>Exemple de parteneriate:</w:t>
      </w:r>
    </w:p>
    <w:p w14:paraId="0334ABDE" w14:textId="10097B5E" w:rsidR="00E468CF" w:rsidRDefault="00EB512E" w:rsidP="009F6B1B">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 </w:t>
      </w:r>
      <w:r w:rsidRPr="00EB512E">
        <w:rPr>
          <w:rFonts w:ascii="Times New Roman" w:eastAsia="Times New Roman" w:hAnsi="Times New Roman" w:cs="Times New Roman"/>
          <w:i/>
          <w:iCs/>
          <w:sz w:val="24"/>
          <w:szCs w:val="24"/>
        </w:rPr>
        <w:t>parteneriate universitare și de cercetare</w:t>
      </w:r>
      <w:r w:rsidRPr="00EB512E">
        <w:rPr>
          <w:rFonts w:ascii="Times New Roman" w:eastAsia="Times New Roman" w:hAnsi="Times New Roman" w:cs="Times New Roman"/>
          <w:sz w:val="24"/>
          <w:szCs w:val="24"/>
        </w:rPr>
        <w:t xml:space="preserve"> – mentorat</w:t>
      </w:r>
      <w:r w:rsidR="00E468CF" w:rsidRPr="00E468CF">
        <w:rPr>
          <w:rFonts w:ascii="Times New Roman" w:eastAsia="Times New Roman" w:hAnsi="Times New Roman" w:cs="Times New Roman"/>
          <w:sz w:val="24"/>
          <w:szCs w:val="24"/>
        </w:rPr>
        <w:t>, ateliere de design STEAM și vizite de laborator.</w:t>
      </w:r>
    </w:p>
    <w:p w14:paraId="312C3271" w14:textId="56CE806A" w:rsidR="00EB512E" w:rsidRPr="00EB512E" w:rsidRDefault="00EB512E" w:rsidP="009F6B1B">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 </w:t>
      </w:r>
      <w:r w:rsidRPr="00EB512E">
        <w:rPr>
          <w:rFonts w:ascii="Times New Roman" w:eastAsia="Times New Roman" w:hAnsi="Times New Roman" w:cs="Times New Roman"/>
          <w:i/>
          <w:iCs/>
          <w:sz w:val="24"/>
          <w:szCs w:val="24"/>
        </w:rPr>
        <w:t>parteneriate cu sectorul privat și companii IT</w:t>
      </w:r>
      <w:r w:rsidRPr="00EB512E">
        <w:rPr>
          <w:rFonts w:ascii="Times New Roman" w:eastAsia="Times New Roman" w:hAnsi="Times New Roman" w:cs="Times New Roman"/>
          <w:sz w:val="24"/>
          <w:szCs w:val="24"/>
        </w:rPr>
        <w:t xml:space="preserve"> (</w:t>
      </w:r>
      <w:r w:rsidRPr="00E468CF">
        <w:rPr>
          <w:rFonts w:ascii="Times New Roman" w:eastAsia="Times New Roman" w:hAnsi="Times New Roman" w:cs="Times New Roman"/>
          <w:i/>
          <w:iCs/>
          <w:sz w:val="24"/>
          <w:szCs w:val="24"/>
        </w:rPr>
        <w:t>Orange Digital Center / Tekwill / ATIC Moldova</w:t>
      </w:r>
      <w:r w:rsidR="00216F92">
        <w:rPr>
          <w:rFonts w:ascii="Times New Roman" w:eastAsia="Times New Roman" w:hAnsi="Times New Roman" w:cs="Times New Roman"/>
          <w:i/>
          <w:iCs/>
          <w:sz w:val="24"/>
          <w:szCs w:val="24"/>
        </w:rPr>
        <w:t>)</w:t>
      </w:r>
      <w:r w:rsidRPr="00EB512E">
        <w:rPr>
          <w:rFonts w:ascii="Times New Roman" w:eastAsia="Times New Roman" w:hAnsi="Times New Roman" w:cs="Times New Roman"/>
          <w:b/>
          <w:bCs/>
          <w:sz w:val="24"/>
          <w:szCs w:val="24"/>
        </w:rPr>
        <w:t xml:space="preserve"> </w:t>
      </w:r>
      <w:r w:rsidRPr="00EB512E">
        <w:rPr>
          <w:rFonts w:ascii="Times New Roman" w:eastAsia="Times New Roman" w:hAnsi="Times New Roman" w:cs="Times New Roman"/>
          <w:sz w:val="24"/>
          <w:szCs w:val="24"/>
        </w:rPr>
        <w:t xml:space="preserve">– </w:t>
      </w:r>
      <w:r w:rsidR="00E468CF">
        <w:rPr>
          <w:rFonts w:ascii="Times New Roman" w:eastAsia="Times New Roman" w:hAnsi="Times New Roman" w:cs="Times New Roman"/>
          <w:sz w:val="24"/>
          <w:szCs w:val="24"/>
        </w:rPr>
        <w:t>pentru</w:t>
      </w:r>
      <w:r w:rsidRPr="00EB512E">
        <w:rPr>
          <w:rFonts w:ascii="Times New Roman" w:eastAsia="Times New Roman" w:hAnsi="Times New Roman" w:cs="Times New Roman"/>
          <w:sz w:val="24"/>
          <w:szCs w:val="24"/>
        </w:rPr>
        <w:t xml:space="preserve"> laboratoare digitale, training-uri în programare, robotică și design de aplicații, hackathoane tematice pentru elevi; </w:t>
      </w:r>
      <w:r w:rsidRPr="00E468CF">
        <w:rPr>
          <w:rFonts w:ascii="Times New Roman" w:eastAsia="Times New Roman" w:hAnsi="Times New Roman" w:cs="Times New Roman"/>
          <w:i/>
          <w:iCs/>
          <w:sz w:val="24"/>
          <w:szCs w:val="24"/>
        </w:rPr>
        <w:t>Endava / Moldova Innovation Technology Park (MITP)</w:t>
      </w:r>
      <w:r w:rsidRPr="00EB512E">
        <w:rPr>
          <w:rFonts w:ascii="Times New Roman" w:eastAsia="Times New Roman" w:hAnsi="Times New Roman" w:cs="Times New Roman"/>
          <w:sz w:val="24"/>
          <w:szCs w:val="24"/>
        </w:rPr>
        <w:t xml:space="preserve"> – mentorat în gândire computațională și proiecte de inteligență artificială aplicată </w:t>
      </w:r>
      <w:r w:rsidRPr="00EB512E">
        <w:rPr>
          <w:rFonts w:ascii="Times New Roman" w:eastAsia="Times New Roman" w:hAnsi="Times New Roman" w:cs="Times New Roman"/>
          <w:sz w:val="24"/>
          <w:szCs w:val="24"/>
        </w:rPr>
        <w:lastRenderedPageBreak/>
        <w:t xml:space="preserve">educației; </w:t>
      </w:r>
      <w:r w:rsidRPr="00E468CF">
        <w:rPr>
          <w:rFonts w:ascii="Times New Roman" w:eastAsia="Times New Roman" w:hAnsi="Times New Roman" w:cs="Times New Roman"/>
          <w:i/>
          <w:iCs/>
          <w:sz w:val="24"/>
          <w:szCs w:val="24"/>
        </w:rPr>
        <w:t>Apă-Canal Chișinău / Premier Energy</w:t>
      </w:r>
      <w:r w:rsidRPr="00EB512E">
        <w:rPr>
          <w:rFonts w:ascii="Times New Roman" w:eastAsia="Times New Roman" w:hAnsi="Times New Roman" w:cs="Times New Roman"/>
          <w:sz w:val="24"/>
          <w:szCs w:val="24"/>
        </w:rPr>
        <w:t xml:space="preserve"> – proiecte comunitare „Smart Water” și „Energie pentru comunitate”, în care elevii monitorizează consumul și propun soluții de optimizare ș.a.).</w:t>
      </w:r>
    </w:p>
    <w:p w14:paraId="0797E2EF" w14:textId="61501960" w:rsidR="00EB512E" w:rsidRPr="00EB512E" w:rsidRDefault="00EB512E" w:rsidP="009F6B1B">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 </w:t>
      </w:r>
      <w:r w:rsidRPr="00EB512E">
        <w:rPr>
          <w:rFonts w:ascii="Times New Roman" w:eastAsia="Times New Roman" w:hAnsi="Times New Roman" w:cs="Times New Roman"/>
          <w:i/>
          <w:iCs/>
          <w:sz w:val="24"/>
          <w:szCs w:val="24"/>
        </w:rPr>
        <w:t>parteneriate cu ONG-uri și asociații educaționale</w:t>
      </w:r>
      <w:r w:rsidRPr="00EB512E">
        <w:rPr>
          <w:rFonts w:ascii="Times New Roman" w:eastAsia="Times New Roman" w:hAnsi="Times New Roman" w:cs="Times New Roman"/>
          <w:sz w:val="24"/>
          <w:szCs w:val="24"/>
        </w:rPr>
        <w:t xml:space="preserve"> (</w:t>
      </w:r>
      <w:r w:rsidRPr="00E468CF">
        <w:rPr>
          <w:rFonts w:ascii="Times New Roman" w:eastAsia="Times New Roman" w:hAnsi="Times New Roman" w:cs="Times New Roman"/>
          <w:i/>
          <w:iCs/>
          <w:sz w:val="24"/>
          <w:szCs w:val="24"/>
        </w:rPr>
        <w:t>Junior Achievement Moldova</w:t>
      </w:r>
      <w:r w:rsidRPr="00EB512E">
        <w:rPr>
          <w:rFonts w:ascii="Times New Roman" w:eastAsia="Times New Roman" w:hAnsi="Times New Roman" w:cs="Times New Roman"/>
          <w:sz w:val="24"/>
          <w:szCs w:val="24"/>
        </w:rPr>
        <w:t xml:space="preserve"> – implicare în proiecte de sustenabilitate, reciclare creativă, antreprenoriat verde și educație pentru mediu ș.a.).</w:t>
      </w:r>
    </w:p>
    <w:p w14:paraId="68E9A20B" w14:textId="612DA520" w:rsidR="00EB512E" w:rsidRPr="00EB512E" w:rsidRDefault="00EB512E" w:rsidP="009F6B1B">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 </w:t>
      </w:r>
      <w:r w:rsidRPr="00EB512E">
        <w:rPr>
          <w:rFonts w:ascii="Times New Roman" w:eastAsia="Times New Roman" w:hAnsi="Times New Roman" w:cs="Times New Roman"/>
          <w:i/>
          <w:iCs/>
          <w:sz w:val="24"/>
          <w:szCs w:val="24"/>
        </w:rPr>
        <w:t>parteneriate cu autorități locale și comunități</w:t>
      </w:r>
      <w:r w:rsidRPr="00EB512E">
        <w:rPr>
          <w:rFonts w:ascii="Times New Roman" w:eastAsia="Times New Roman" w:hAnsi="Times New Roman" w:cs="Times New Roman"/>
          <w:sz w:val="24"/>
          <w:szCs w:val="24"/>
        </w:rPr>
        <w:t xml:space="preserve"> (</w:t>
      </w:r>
      <w:r w:rsidRPr="00E468CF">
        <w:rPr>
          <w:rFonts w:ascii="Times New Roman" w:eastAsia="Times New Roman" w:hAnsi="Times New Roman" w:cs="Times New Roman"/>
          <w:i/>
          <w:iCs/>
          <w:sz w:val="24"/>
          <w:szCs w:val="24"/>
        </w:rPr>
        <w:t>Primării și consilii raionale</w:t>
      </w:r>
      <w:r w:rsidRPr="00EB512E">
        <w:rPr>
          <w:rFonts w:ascii="Times New Roman" w:eastAsia="Times New Roman" w:hAnsi="Times New Roman" w:cs="Times New Roman"/>
          <w:sz w:val="24"/>
          <w:szCs w:val="24"/>
        </w:rPr>
        <w:t xml:space="preserve"> – sprijin logistic și acces la date reale pentru proiecte de analiză urbană sau management al resurselor locale („Orașul inteligent”, „Școala verde”); </w:t>
      </w:r>
      <w:r w:rsidRPr="00E468CF">
        <w:rPr>
          <w:rFonts w:ascii="Times New Roman" w:eastAsia="Times New Roman" w:hAnsi="Times New Roman" w:cs="Times New Roman"/>
          <w:i/>
          <w:iCs/>
          <w:sz w:val="24"/>
          <w:szCs w:val="24"/>
        </w:rPr>
        <w:t>Agenția de Mediu și Inspectoratul Ecologic</w:t>
      </w:r>
      <w:r w:rsidRPr="00EB512E">
        <w:rPr>
          <w:rFonts w:ascii="Times New Roman" w:eastAsia="Times New Roman" w:hAnsi="Times New Roman" w:cs="Times New Roman"/>
          <w:sz w:val="24"/>
          <w:szCs w:val="24"/>
        </w:rPr>
        <w:t xml:space="preserve"> – colaborare pentru monitorizarea calității aerului și apei, activități outdoor și campanii educaționale ș.a.).</w:t>
      </w:r>
    </w:p>
    <w:p w14:paraId="01858EB7" w14:textId="77777777" w:rsidR="00E468CF" w:rsidRPr="00EB512E" w:rsidRDefault="00E468CF" w:rsidP="00403C65">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5FCF367B" w14:textId="47302DE4" w:rsidR="00B678E5" w:rsidRPr="00EB512E" w:rsidRDefault="00B678E5" w:rsidP="000F0280">
      <w:pPr>
        <w:pStyle w:val="ListParagraph"/>
        <w:numPr>
          <w:ilvl w:val="0"/>
          <w:numId w:val="1"/>
        </w:num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sidRPr="00EB512E">
        <w:rPr>
          <w:rFonts w:ascii="Times New Roman" w:eastAsia="Times New Roman" w:hAnsi="Times New Roman" w:cs="Times New Roman"/>
          <w:b/>
          <w:bCs/>
          <w:sz w:val="24"/>
          <w:szCs w:val="24"/>
        </w:rPr>
        <w:t>CONCEPȚIA DISCIPLINEI</w:t>
      </w:r>
    </w:p>
    <w:p w14:paraId="47E90B71" w14:textId="1E63AD20" w:rsidR="00E468CF" w:rsidRPr="00EB512E" w:rsidRDefault="00E468CF" w:rsidP="00403C65">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sidRPr="00E468CF">
        <w:rPr>
          <w:rFonts w:ascii="Times New Roman" w:eastAsia="Times New Roman" w:hAnsi="Times New Roman" w:cs="Times New Roman"/>
          <w:sz w:val="24"/>
          <w:szCs w:val="24"/>
        </w:rPr>
        <w:t>Introducerea disciplinei opționale</w:t>
      </w:r>
      <w:r w:rsidRPr="009F6B1B">
        <w:rPr>
          <w:rFonts w:ascii="Times New Roman" w:eastAsia="Times New Roman" w:hAnsi="Times New Roman" w:cs="Times New Roman"/>
          <w:i/>
          <w:iCs/>
          <w:sz w:val="24"/>
          <w:szCs w:val="24"/>
        </w:rPr>
        <w:t xml:space="preserve"> STEAM pentru dezvoltare durabilă</w:t>
      </w:r>
      <w:r w:rsidRPr="00E468CF">
        <w:rPr>
          <w:rFonts w:ascii="Times New Roman" w:eastAsia="Times New Roman" w:hAnsi="Times New Roman" w:cs="Times New Roman"/>
          <w:sz w:val="24"/>
          <w:szCs w:val="24"/>
        </w:rPr>
        <w:t xml:space="preserve"> este un răspuns direct la transformările epistemologice, sociale și tehnologice ale lumii contemporane, redefinind modul în care elevii învață și se pregătesc pentru viitor</w:t>
      </w:r>
      <w:r>
        <w:rPr>
          <w:rFonts w:ascii="Times New Roman" w:eastAsia="Times New Roman" w:hAnsi="Times New Roman" w:cs="Times New Roman"/>
          <w:sz w:val="24"/>
          <w:szCs w:val="24"/>
        </w:rPr>
        <w:t>.</w:t>
      </w:r>
    </w:p>
    <w:p w14:paraId="4C5BEAE9" w14:textId="11E94A25" w:rsidR="00D00295" w:rsidRPr="00EB512E" w:rsidRDefault="00001BD9" w:rsidP="00403C65">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sidRPr="00001BD9">
        <w:rPr>
          <w:rFonts w:ascii="Times New Roman" w:eastAsia="Times New Roman" w:hAnsi="Times New Roman" w:cs="Times New Roman"/>
          <w:sz w:val="24"/>
          <w:szCs w:val="24"/>
        </w:rPr>
        <w:t>C</w:t>
      </w:r>
      <w:r w:rsidR="00A54CF0" w:rsidRPr="00EB512E">
        <w:rPr>
          <w:rFonts w:ascii="Times New Roman" w:eastAsia="Times New Roman" w:hAnsi="Times New Roman" w:cs="Times New Roman"/>
          <w:sz w:val="24"/>
          <w:szCs w:val="24"/>
        </w:rPr>
        <w:t>unoașterea contemporană evoluează dincolo de structurile disciplinare tradiționale și se bazează tot mai mult pe interdisciplinaritate, transdisciplinaritate și integrarea conceptelor și metodelor din diverse domenii. Problemele actuale ale comunităților –</w:t>
      </w:r>
      <w:r w:rsidR="00A54CF0" w:rsidRPr="00EB512E">
        <w:rPr>
          <w:rFonts w:ascii="Times New Roman" w:eastAsia="Times New Roman" w:hAnsi="Times New Roman" w:cs="Times New Roman"/>
          <w:i/>
          <w:iCs/>
          <w:sz w:val="24"/>
          <w:szCs w:val="24"/>
        </w:rPr>
        <w:t xml:space="preserve"> schimbări climatice, resurse, energie, sănătate publică, digitalizare </w:t>
      </w:r>
      <w:r w:rsidR="00A54CF0" w:rsidRPr="00EB512E">
        <w:rPr>
          <w:rFonts w:ascii="Times New Roman" w:eastAsia="Times New Roman" w:hAnsi="Times New Roman" w:cs="Times New Roman"/>
          <w:sz w:val="24"/>
          <w:szCs w:val="24"/>
        </w:rPr>
        <w:t>– necesită o abordare de tip STEAM, care combină științele, tehnologia, ingineria, artele și matematica într-un cadru unitar de analiză și acțiune.</w:t>
      </w:r>
      <w:r w:rsidR="00B21C8D" w:rsidRPr="00EB512E">
        <w:rPr>
          <w:rFonts w:ascii="Times New Roman" w:eastAsia="Times New Roman" w:hAnsi="Times New Roman" w:cs="Times New Roman"/>
          <w:i/>
          <w:iCs/>
          <w:sz w:val="24"/>
          <w:szCs w:val="24"/>
        </w:rPr>
        <w:t xml:space="preserve"> </w:t>
      </w:r>
    </w:p>
    <w:p w14:paraId="372B6B94" w14:textId="0B590BED" w:rsidR="00D00295" w:rsidRPr="00EB512E" w:rsidRDefault="00001BD9" w:rsidP="00403C65">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B21C8D" w:rsidRPr="00EB512E">
        <w:rPr>
          <w:rFonts w:ascii="Times New Roman" w:eastAsia="Times New Roman" w:hAnsi="Times New Roman" w:cs="Times New Roman"/>
          <w:sz w:val="24"/>
          <w:szCs w:val="24"/>
        </w:rPr>
        <w:t xml:space="preserve">ocietatea contemporană solicită competențe integrate, transferabile și orientate spre rezolvarea problemelor reale. Economia emergentă pune accent pe domenii precum </w:t>
      </w:r>
      <w:r w:rsidR="00B21C8D" w:rsidRPr="00EB512E">
        <w:rPr>
          <w:rFonts w:ascii="Times New Roman" w:eastAsia="Times New Roman" w:hAnsi="Times New Roman" w:cs="Times New Roman"/>
          <w:i/>
          <w:iCs/>
          <w:sz w:val="24"/>
          <w:szCs w:val="24"/>
        </w:rPr>
        <w:t>tehnologia informației, energia verde, robotică, biotehnologie, analiza datelor și design digital</w:t>
      </w:r>
      <w:r w:rsidR="00B21C8D" w:rsidRPr="00EB512E">
        <w:rPr>
          <w:rFonts w:ascii="Times New Roman" w:eastAsia="Times New Roman" w:hAnsi="Times New Roman" w:cs="Times New Roman"/>
          <w:sz w:val="24"/>
          <w:szCs w:val="24"/>
        </w:rPr>
        <w:t xml:space="preserve"> – profesii în continuă creștere, care cer formarea unei gândiri critice, creative și </w:t>
      </w:r>
      <w:r w:rsidR="00CD5CE5" w:rsidRPr="00EB512E">
        <w:rPr>
          <w:rFonts w:ascii="Times New Roman" w:eastAsia="Times New Roman" w:hAnsi="Times New Roman" w:cs="Times New Roman"/>
          <w:sz w:val="24"/>
          <w:szCs w:val="24"/>
        </w:rPr>
        <w:t>de colaborare</w:t>
      </w:r>
      <w:r w:rsidR="00B21C8D" w:rsidRPr="00EB512E">
        <w:rPr>
          <w:rFonts w:ascii="Times New Roman" w:eastAsia="Times New Roman" w:hAnsi="Times New Roman" w:cs="Times New Roman"/>
          <w:sz w:val="24"/>
          <w:szCs w:val="24"/>
        </w:rPr>
        <w:t xml:space="preserve"> încă din ciclul gimnazial.</w:t>
      </w:r>
    </w:p>
    <w:p w14:paraId="2C679E61" w14:textId="705F4B58" w:rsidR="00B21C8D" w:rsidRPr="00EB512E" w:rsidRDefault="00001BD9" w:rsidP="00403C65">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B21C8D" w:rsidRPr="00EB512E">
        <w:rPr>
          <w:rFonts w:ascii="Times New Roman" w:eastAsia="Times New Roman" w:hAnsi="Times New Roman" w:cs="Times New Roman"/>
          <w:sz w:val="24"/>
          <w:szCs w:val="24"/>
        </w:rPr>
        <w:t xml:space="preserve">ransformările generate de digitalizare, inteligența artificială, accesibilitatea senzorilor și a tehnologiilor de prototipare </w:t>
      </w:r>
      <w:r w:rsidR="00B21C8D" w:rsidRPr="00EB512E">
        <w:rPr>
          <w:rFonts w:ascii="Times New Roman" w:eastAsia="Times New Roman" w:hAnsi="Times New Roman" w:cs="Times New Roman"/>
          <w:i/>
          <w:iCs/>
          <w:sz w:val="24"/>
          <w:szCs w:val="24"/>
        </w:rPr>
        <w:t>(microcontrolere, imprimare 3D, aplicații digitale)</w:t>
      </w:r>
      <w:r w:rsidR="00B21C8D" w:rsidRPr="00EB512E">
        <w:rPr>
          <w:rFonts w:ascii="Times New Roman" w:eastAsia="Times New Roman" w:hAnsi="Times New Roman" w:cs="Times New Roman"/>
          <w:sz w:val="24"/>
          <w:szCs w:val="24"/>
        </w:rPr>
        <w:t xml:space="preserve"> impun dezvoltarea unor competențe digitale avansate, aliniate cadrului european DigComp. Elevii trebuie să fie capabili să colecteze și să interpreteze date, să programeze, să modeleze 2D/3D, să înțeleagă etica digitală, să creeze soluții tehnologice simple, dar funcționale.</w:t>
      </w:r>
    </w:p>
    <w:p w14:paraId="7C2B7992" w14:textId="12C67035" w:rsidR="00F66AF3" w:rsidRPr="00EB512E" w:rsidRDefault="009F2BD1" w:rsidP="00403C65">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Disciplina </w:t>
      </w:r>
      <w:r w:rsidR="00B21C8D" w:rsidRPr="00EB512E">
        <w:rPr>
          <w:rFonts w:ascii="Times New Roman" w:eastAsia="Times New Roman" w:hAnsi="Times New Roman" w:cs="Times New Roman"/>
          <w:i/>
          <w:iCs/>
          <w:sz w:val="24"/>
          <w:szCs w:val="24"/>
        </w:rPr>
        <w:t>STEAM</w:t>
      </w:r>
      <w:r w:rsidR="00CD5CE5" w:rsidRPr="00EB512E">
        <w:rPr>
          <w:rFonts w:ascii="Times New Roman" w:eastAsia="Times New Roman" w:hAnsi="Times New Roman" w:cs="Times New Roman"/>
          <w:i/>
          <w:iCs/>
          <w:sz w:val="24"/>
          <w:szCs w:val="24"/>
        </w:rPr>
        <w:t xml:space="preserve"> pentru dezvoltare durabilă</w:t>
      </w:r>
      <w:r w:rsidR="00B21C8D" w:rsidRPr="00EB512E">
        <w:rPr>
          <w:rFonts w:ascii="Times New Roman" w:eastAsia="Times New Roman" w:hAnsi="Times New Roman" w:cs="Times New Roman"/>
          <w:sz w:val="24"/>
          <w:szCs w:val="24"/>
        </w:rPr>
        <w:t xml:space="preserve"> permite utilizarea acestor tehnologii în contexte autentice de învățare, prin proiecte, experimente, investigații, simulări digitale și prototipare low-cost.</w:t>
      </w:r>
      <w:r w:rsidR="00423F86" w:rsidRPr="00EB512E">
        <w:rPr>
          <w:rFonts w:ascii="Times New Roman" w:eastAsia="Times New Roman" w:hAnsi="Times New Roman" w:cs="Times New Roman"/>
          <w:sz w:val="24"/>
          <w:szCs w:val="24"/>
        </w:rPr>
        <w:t xml:space="preserve"> În contextul acestor transformări, disciplina </w:t>
      </w:r>
      <w:r w:rsidR="00423F86" w:rsidRPr="00EB512E">
        <w:rPr>
          <w:rFonts w:ascii="Times New Roman" w:eastAsia="Times New Roman" w:hAnsi="Times New Roman" w:cs="Times New Roman"/>
          <w:i/>
          <w:iCs/>
          <w:sz w:val="24"/>
          <w:szCs w:val="24"/>
        </w:rPr>
        <w:t>STEAM pentru dezvoltare durabilă</w:t>
      </w:r>
      <w:r w:rsidR="00423F86" w:rsidRPr="00EB512E">
        <w:rPr>
          <w:rFonts w:ascii="Times New Roman" w:eastAsia="Times New Roman" w:hAnsi="Times New Roman" w:cs="Times New Roman"/>
          <w:sz w:val="24"/>
          <w:szCs w:val="24"/>
        </w:rPr>
        <w:t xml:space="preserve"> oferă oportunități reale de dezvoltare a competențelor necesare elevilor pentru a înțelege lumea contemporană, a participa activ în comunitate și a se pregăti pentru profesiile emergente ale viitorului. Curriculumul promovează o învățare aplicată, integrată și orientată spre proiecte, contribuind la formarea unui elev autonom, creativ, responsabil și capabil să integreze știința, tehnologia și inovația în construirea unui viitor durabil.</w:t>
      </w:r>
    </w:p>
    <w:p w14:paraId="16BC2B64" w14:textId="5098BCA4" w:rsidR="004058C0" w:rsidRPr="004058C0" w:rsidRDefault="004058C0" w:rsidP="004058C0">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sidRPr="004058C0">
        <w:rPr>
          <w:rFonts w:ascii="Times New Roman" w:eastAsia="Times New Roman" w:hAnsi="Times New Roman" w:cs="Times New Roman"/>
          <w:b/>
          <w:bCs/>
          <w:sz w:val="24"/>
          <w:szCs w:val="24"/>
        </w:rPr>
        <w:t xml:space="preserve">Viziunea disciplinei </w:t>
      </w:r>
      <w:r w:rsidRPr="004058C0">
        <w:rPr>
          <w:rFonts w:ascii="Times New Roman" w:eastAsia="Times New Roman" w:hAnsi="Times New Roman" w:cs="Times New Roman"/>
          <w:sz w:val="24"/>
          <w:szCs w:val="24"/>
        </w:rPr>
        <w:t>este formarea unui elev capabil să utilizeze cunoașterea științifică și tehnologică în mod creativ și responsabil pentru a înțelege fenomenele lumii reale, a propune soluții sustenabile și a contribui activ la dezvoltarea comunității</w:t>
      </w:r>
      <w:r>
        <w:rPr>
          <w:rFonts w:ascii="Times New Roman" w:eastAsia="Times New Roman" w:hAnsi="Times New Roman" w:cs="Times New Roman"/>
          <w:sz w:val="24"/>
          <w:szCs w:val="24"/>
        </w:rPr>
        <w:t>.</w:t>
      </w:r>
    </w:p>
    <w:p w14:paraId="37F80BE9" w14:textId="16C33D7A" w:rsidR="004058C0" w:rsidRPr="004058C0" w:rsidRDefault="004058C0" w:rsidP="004058C0">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sidRPr="004058C0">
        <w:rPr>
          <w:rFonts w:ascii="Times New Roman" w:eastAsia="Times New Roman" w:hAnsi="Times New Roman" w:cs="Times New Roman"/>
          <w:sz w:val="24"/>
          <w:szCs w:val="24"/>
        </w:rPr>
        <w:lastRenderedPageBreak/>
        <w:t xml:space="preserve">Obiectul de studiu îl reprezintă explorarea integrată a fenomenelor naturale, tehnologice și sociale prin investigare și proiectare. Astfel, </w:t>
      </w:r>
      <w:r w:rsidRPr="00001BD9">
        <w:rPr>
          <w:rFonts w:ascii="Times New Roman" w:eastAsia="Times New Roman" w:hAnsi="Times New Roman" w:cs="Times New Roman"/>
          <w:b/>
          <w:bCs/>
          <w:sz w:val="24"/>
          <w:szCs w:val="24"/>
        </w:rPr>
        <w:t>misiunea disciplinei</w:t>
      </w:r>
      <w:r w:rsidRPr="004058C0">
        <w:rPr>
          <w:rFonts w:ascii="Times New Roman" w:eastAsia="Times New Roman" w:hAnsi="Times New Roman" w:cs="Times New Roman"/>
          <w:sz w:val="24"/>
          <w:szCs w:val="24"/>
        </w:rPr>
        <w:t xml:space="preserve"> este de a crea oportunități de învățare autentică și cu sens, prin care elevii:</w:t>
      </w:r>
    </w:p>
    <w:p w14:paraId="2511997E" w14:textId="77777777" w:rsidR="004058C0" w:rsidRPr="004058C0" w:rsidRDefault="004058C0" w:rsidP="000F0280">
      <w:pPr>
        <w:pStyle w:val="ListParagraph"/>
        <w:numPr>
          <w:ilvl w:val="0"/>
          <w:numId w:val="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4058C0">
        <w:rPr>
          <w:rFonts w:ascii="Times New Roman" w:eastAsia="Times New Roman" w:hAnsi="Times New Roman" w:cs="Times New Roman"/>
          <w:sz w:val="24"/>
          <w:szCs w:val="24"/>
        </w:rPr>
        <w:t>Investighează fenomene naturale și tehnologice folosind instrumente moderne;</w:t>
      </w:r>
    </w:p>
    <w:p w14:paraId="26055429" w14:textId="2A342E82" w:rsidR="004058C0" w:rsidRPr="004058C0" w:rsidRDefault="004058C0" w:rsidP="000F0280">
      <w:pPr>
        <w:pStyle w:val="ListParagraph"/>
        <w:numPr>
          <w:ilvl w:val="0"/>
          <w:numId w:val="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4058C0">
        <w:rPr>
          <w:rFonts w:ascii="Times New Roman" w:eastAsia="Times New Roman" w:hAnsi="Times New Roman" w:cs="Times New Roman"/>
          <w:sz w:val="24"/>
          <w:szCs w:val="24"/>
        </w:rPr>
        <w:t>Proiectează și testează soluții concrete la provocări reale ale comunității din care fac parte;</w:t>
      </w:r>
    </w:p>
    <w:p w14:paraId="2722362B" w14:textId="3D5A5CD9" w:rsidR="004058C0" w:rsidRPr="004058C0" w:rsidRDefault="004058C0" w:rsidP="000F0280">
      <w:pPr>
        <w:pStyle w:val="ListParagraph"/>
        <w:numPr>
          <w:ilvl w:val="0"/>
          <w:numId w:val="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4058C0">
        <w:rPr>
          <w:rFonts w:ascii="Times New Roman" w:eastAsia="Times New Roman" w:hAnsi="Times New Roman" w:cs="Times New Roman"/>
          <w:sz w:val="24"/>
          <w:szCs w:val="24"/>
        </w:rPr>
        <w:t>Înțeleg impactul acțiunilor umane asupra mediului, asumându-și rolul de cetățeni responsabili și implicați;</w:t>
      </w:r>
    </w:p>
    <w:p w14:paraId="0A8ABC05" w14:textId="77777777" w:rsidR="004058C0" w:rsidRPr="004058C0" w:rsidRDefault="004058C0" w:rsidP="000F0280">
      <w:pPr>
        <w:pStyle w:val="ListParagraph"/>
        <w:numPr>
          <w:ilvl w:val="0"/>
          <w:numId w:val="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4058C0">
        <w:rPr>
          <w:rFonts w:ascii="Times New Roman" w:eastAsia="Times New Roman" w:hAnsi="Times New Roman" w:cs="Times New Roman"/>
          <w:sz w:val="24"/>
          <w:szCs w:val="24"/>
        </w:rPr>
        <w:t>Dezvoltă competențe digitale și de design esențiale pentru secolul XXI;</w:t>
      </w:r>
    </w:p>
    <w:p w14:paraId="44A00965" w14:textId="68853F6E" w:rsidR="004058C0" w:rsidRDefault="004058C0" w:rsidP="000F0280">
      <w:pPr>
        <w:pStyle w:val="ListParagraph"/>
        <w:numPr>
          <w:ilvl w:val="0"/>
          <w:numId w:val="2"/>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4058C0">
        <w:rPr>
          <w:rFonts w:ascii="Times New Roman" w:eastAsia="Times New Roman" w:hAnsi="Times New Roman" w:cs="Times New Roman"/>
          <w:sz w:val="24"/>
          <w:szCs w:val="24"/>
        </w:rPr>
        <w:t>Explorează creativitatea și inovația prin intermediul artelor digitale, colaborând pentru a construi un viitor durabil.</w:t>
      </w:r>
    </w:p>
    <w:p w14:paraId="0CBB0A85" w14:textId="178886C7" w:rsidR="004058C0" w:rsidRPr="004058C0" w:rsidRDefault="004058C0" w:rsidP="00F41C39">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sidRPr="004058C0">
        <w:rPr>
          <w:rFonts w:ascii="Times New Roman" w:eastAsia="Times New Roman" w:hAnsi="Times New Roman" w:cs="Times New Roman"/>
          <w:b/>
          <w:bCs/>
          <w:sz w:val="24"/>
          <w:szCs w:val="24"/>
        </w:rPr>
        <w:t>Sistemul de valori.</w:t>
      </w:r>
      <w:r>
        <w:rPr>
          <w:rFonts w:ascii="Times New Roman" w:eastAsia="Times New Roman" w:hAnsi="Times New Roman" w:cs="Times New Roman"/>
          <w:sz w:val="24"/>
          <w:szCs w:val="24"/>
        </w:rPr>
        <w:t xml:space="preserve"> </w:t>
      </w:r>
      <w:r w:rsidRPr="004058C0">
        <w:rPr>
          <w:rFonts w:ascii="Times New Roman" w:eastAsia="Times New Roman" w:hAnsi="Times New Roman" w:cs="Times New Roman"/>
          <w:sz w:val="24"/>
          <w:szCs w:val="24"/>
        </w:rPr>
        <w:t>Dincolo de cunoștințe teoretice și abilități tehnice, disciplina promovează un nucleu puternic de valori și atitudini orientate spre binele comun, etică și sustenabilitate</w:t>
      </w:r>
      <w:r>
        <w:rPr>
          <w:rFonts w:ascii="Times New Roman" w:eastAsia="Times New Roman" w:hAnsi="Times New Roman" w:cs="Times New Roman"/>
          <w:sz w:val="24"/>
          <w:szCs w:val="24"/>
        </w:rPr>
        <w:t>:</w:t>
      </w:r>
    </w:p>
    <w:p w14:paraId="3647B988" w14:textId="77777777" w:rsidR="004058C0" w:rsidRDefault="004058C0" w:rsidP="00001BD9">
      <w:pPr>
        <w:pStyle w:val="ListParagraph"/>
        <w:numPr>
          <w:ilvl w:val="0"/>
          <w:numId w:val="2"/>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sz w:val="24"/>
          <w:szCs w:val="24"/>
        </w:rPr>
      </w:pPr>
      <w:r w:rsidRPr="004058C0">
        <w:rPr>
          <w:rFonts w:ascii="Times New Roman" w:eastAsia="Times New Roman" w:hAnsi="Times New Roman" w:cs="Times New Roman"/>
          <w:i/>
          <w:iCs/>
          <w:sz w:val="24"/>
          <w:szCs w:val="24"/>
        </w:rPr>
        <w:t>Responsabilitate ecologică și sustenabilitate</w:t>
      </w:r>
      <w:r w:rsidRPr="004058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4058C0">
        <w:rPr>
          <w:rFonts w:ascii="Times New Roman" w:eastAsia="Times New Roman" w:hAnsi="Times New Roman" w:cs="Times New Roman"/>
          <w:sz w:val="24"/>
          <w:szCs w:val="24"/>
        </w:rPr>
        <w:t>onștientizarea limitelor resurselor naturale, protejarea mediului și adoptarea unor comportamente orientate spre un viitor durabil (ex: proiecte anti-risipă, prototipuri low-energy)</w:t>
      </w:r>
      <w:r>
        <w:rPr>
          <w:rFonts w:ascii="Times New Roman" w:eastAsia="Times New Roman" w:hAnsi="Times New Roman" w:cs="Times New Roman"/>
          <w:sz w:val="24"/>
          <w:szCs w:val="24"/>
        </w:rPr>
        <w:t>;</w:t>
      </w:r>
    </w:p>
    <w:p w14:paraId="3F7D30C7" w14:textId="77777777" w:rsidR="004058C0" w:rsidRDefault="004058C0" w:rsidP="00001BD9">
      <w:pPr>
        <w:pStyle w:val="ListParagraph"/>
        <w:numPr>
          <w:ilvl w:val="0"/>
          <w:numId w:val="2"/>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sz w:val="24"/>
          <w:szCs w:val="24"/>
        </w:rPr>
      </w:pPr>
      <w:r w:rsidRPr="004058C0">
        <w:rPr>
          <w:rFonts w:ascii="Times New Roman" w:eastAsia="Times New Roman" w:hAnsi="Times New Roman" w:cs="Times New Roman"/>
          <w:i/>
          <w:iCs/>
          <w:sz w:val="24"/>
          <w:szCs w:val="24"/>
        </w:rPr>
        <w:t>Curiozitate și rigoare științifică</w:t>
      </w:r>
      <w:r w:rsidRPr="004058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t>
      </w:r>
      <w:r w:rsidRPr="004058C0">
        <w:rPr>
          <w:rFonts w:ascii="Times New Roman" w:eastAsia="Times New Roman" w:hAnsi="Times New Roman" w:cs="Times New Roman"/>
          <w:sz w:val="24"/>
          <w:szCs w:val="24"/>
        </w:rPr>
        <w:t>enținerea unei atitudini investigative, respectul pentru date reale, dovezi și dorința continuă de a înțelege lumea</w:t>
      </w:r>
      <w:r>
        <w:rPr>
          <w:rFonts w:ascii="Times New Roman" w:eastAsia="Times New Roman" w:hAnsi="Times New Roman" w:cs="Times New Roman"/>
          <w:sz w:val="24"/>
          <w:szCs w:val="24"/>
        </w:rPr>
        <w:t>;</w:t>
      </w:r>
    </w:p>
    <w:p w14:paraId="5AF57FF3" w14:textId="77777777" w:rsidR="004058C0" w:rsidRDefault="004058C0" w:rsidP="00001BD9">
      <w:pPr>
        <w:pStyle w:val="ListParagraph"/>
        <w:numPr>
          <w:ilvl w:val="0"/>
          <w:numId w:val="2"/>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sz w:val="24"/>
          <w:szCs w:val="24"/>
        </w:rPr>
      </w:pPr>
      <w:r w:rsidRPr="004058C0">
        <w:rPr>
          <w:rFonts w:ascii="Times New Roman" w:eastAsia="Times New Roman" w:hAnsi="Times New Roman" w:cs="Times New Roman"/>
          <w:i/>
          <w:iCs/>
          <w:sz w:val="24"/>
          <w:szCs w:val="24"/>
        </w:rPr>
        <w:t>Etică și integritate (științifică și digitală):</w:t>
      </w:r>
      <w:r w:rsidRPr="004058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4058C0">
        <w:rPr>
          <w:rFonts w:ascii="Times New Roman" w:eastAsia="Times New Roman" w:hAnsi="Times New Roman" w:cs="Times New Roman"/>
          <w:sz w:val="24"/>
          <w:szCs w:val="24"/>
        </w:rPr>
        <w:t>olectarea corectă a datelor, respectarea adevărului, evitarea plagiatului și utilizarea responsabilă a inteligenței artificiale și a tehnologiei</w:t>
      </w:r>
      <w:r>
        <w:rPr>
          <w:rFonts w:ascii="Times New Roman" w:eastAsia="Times New Roman" w:hAnsi="Times New Roman" w:cs="Times New Roman"/>
          <w:sz w:val="24"/>
          <w:szCs w:val="24"/>
        </w:rPr>
        <w:t>;</w:t>
      </w:r>
    </w:p>
    <w:p w14:paraId="6CFD0E20" w14:textId="77777777" w:rsidR="004058C0" w:rsidRDefault="004058C0" w:rsidP="00001BD9">
      <w:pPr>
        <w:pStyle w:val="ListParagraph"/>
        <w:numPr>
          <w:ilvl w:val="0"/>
          <w:numId w:val="2"/>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sz w:val="24"/>
          <w:szCs w:val="24"/>
        </w:rPr>
      </w:pPr>
      <w:r w:rsidRPr="004058C0">
        <w:rPr>
          <w:rFonts w:ascii="Times New Roman" w:eastAsia="Times New Roman" w:hAnsi="Times New Roman" w:cs="Times New Roman"/>
          <w:i/>
          <w:iCs/>
          <w:sz w:val="24"/>
          <w:szCs w:val="24"/>
        </w:rPr>
        <w:t>Creativitate, inovație și deschidere:</w:t>
      </w:r>
      <w:r w:rsidRPr="004058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î</w:t>
      </w:r>
      <w:r w:rsidRPr="004058C0">
        <w:rPr>
          <w:rFonts w:ascii="Times New Roman" w:eastAsia="Times New Roman" w:hAnsi="Times New Roman" w:cs="Times New Roman"/>
          <w:sz w:val="24"/>
          <w:szCs w:val="24"/>
        </w:rPr>
        <w:t>ncurajarea gândirii divergente, curajul de a experimenta și de a genera soluții originale, valorificând estetica și designul</w:t>
      </w:r>
      <w:r>
        <w:rPr>
          <w:rFonts w:ascii="Times New Roman" w:eastAsia="Times New Roman" w:hAnsi="Times New Roman" w:cs="Times New Roman"/>
          <w:sz w:val="24"/>
          <w:szCs w:val="24"/>
        </w:rPr>
        <w:t>;</w:t>
      </w:r>
    </w:p>
    <w:p w14:paraId="39311A7E" w14:textId="77777777" w:rsidR="004058C0" w:rsidRDefault="004058C0" w:rsidP="00001BD9">
      <w:pPr>
        <w:pStyle w:val="ListParagraph"/>
        <w:numPr>
          <w:ilvl w:val="0"/>
          <w:numId w:val="2"/>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sz w:val="24"/>
          <w:szCs w:val="24"/>
        </w:rPr>
      </w:pPr>
      <w:r w:rsidRPr="004058C0">
        <w:rPr>
          <w:rFonts w:ascii="Times New Roman" w:eastAsia="Times New Roman" w:hAnsi="Times New Roman" w:cs="Times New Roman"/>
          <w:i/>
          <w:iCs/>
          <w:sz w:val="24"/>
          <w:szCs w:val="24"/>
        </w:rPr>
        <w:t>Colaborare, solidaritate și diversitate</w:t>
      </w:r>
      <w:r w:rsidRPr="004058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4058C0">
        <w:rPr>
          <w:rFonts w:ascii="Times New Roman" w:eastAsia="Times New Roman" w:hAnsi="Times New Roman" w:cs="Times New Roman"/>
          <w:sz w:val="24"/>
          <w:szCs w:val="24"/>
        </w:rPr>
        <w:t>apacitatea de a lucra în echipe diverse, dând dovadă de empatie, incluziune și comunicare eficientă (ex: pitch-uri publice, expoziții STEAM)</w:t>
      </w:r>
      <w:r>
        <w:rPr>
          <w:rFonts w:ascii="Times New Roman" w:eastAsia="Times New Roman" w:hAnsi="Times New Roman" w:cs="Times New Roman"/>
          <w:sz w:val="24"/>
          <w:szCs w:val="24"/>
        </w:rPr>
        <w:t>;</w:t>
      </w:r>
    </w:p>
    <w:p w14:paraId="03AB48B2" w14:textId="77777777" w:rsidR="004058C0" w:rsidRDefault="004058C0" w:rsidP="00001BD9">
      <w:pPr>
        <w:pStyle w:val="ListParagraph"/>
        <w:numPr>
          <w:ilvl w:val="0"/>
          <w:numId w:val="2"/>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sz w:val="24"/>
          <w:szCs w:val="24"/>
        </w:rPr>
      </w:pPr>
      <w:r w:rsidRPr="004058C0">
        <w:rPr>
          <w:rFonts w:ascii="Times New Roman" w:eastAsia="Times New Roman" w:hAnsi="Times New Roman" w:cs="Times New Roman"/>
          <w:i/>
          <w:iCs/>
          <w:sz w:val="24"/>
          <w:szCs w:val="24"/>
        </w:rPr>
        <w:t>Participare civică și implicare comunitară</w:t>
      </w:r>
      <w:r w:rsidRPr="004058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Pr="004058C0">
        <w:rPr>
          <w:rFonts w:ascii="Times New Roman" w:eastAsia="Times New Roman" w:hAnsi="Times New Roman" w:cs="Times New Roman"/>
          <w:sz w:val="24"/>
          <w:szCs w:val="24"/>
        </w:rPr>
        <w:t>sumarea de inițiative locale pentru rezolvarea problemelor din spațiul public și orientarea acțiunilor către binele comun</w:t>
      </w:r>
      <w:r>
        <w:rPr>
          <w:rFonts w:ascii="Times New Roman" w:eastAsia="Times New Roman" w:hAnsi="Times New Roman" w:cs="Times New Roman"/>
          <w:sz w:val="24"/>
          <w:szCs w:val="24"/>
        </w:rPr>
        <w:t>;</w:t>
      </w:r>
    </w:p>
    <w:p w14:paraId="5ADF6096" w14:textId="5227297E" w:rsidR="004058C0" w:rsidRDefault="004058C0" w:rsidP="00001BD9">
      <w:pPr>
        <w:pStyle w:val="ListParagraph"/>
        <w:numPr>
          <w:ilvl w:val="0"/>
          <w:numId w:val="2"/>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sz w:val="24"/>
          <w:szCs w:val="24"/>
        </w:rPr>
      </w:pPr>
      <w:r w:rsidRPr="004058C0">
        <w:rPr>
          <w:rFonts w:ascii="Times New Roman" w:eastAsia="Times New Roman" w:hAnsi="Times New Roman" w:cs="Times New Roman"/>
          <w:i/>
          <w:iCs/>
          <w:sz w:val="24"/>
          <w:szCs w:val="24"/>
        </w:rPr>
        <w:t>Autonomie și învățare autoreglată</w:t>
      </w:r>
      <w:r w:rsidRPr="004058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w:t>
      </w:r>
      <w:r w:rsidRPr="004058C0">
        <w:rPr>
          <w:rFonts w:ascii="Times New Roman" w:eastAsia="Times New Roman" w:hAnsi="Times New Roman" w:cs="Times New Roman"/>
          <w:sz w:val="24"/>
          <w:szCs w:val="24"/>
        </w:rPr>
        <w:t>ezvoltarea perseverenței, a capacității de planificare, reflecție și autoevaluare a propriului parcurs</w:t>
      </w:r>
      <w:r>
        <w:rPr>
          <w:rFonts w:ascii="Times New Roman" w:eastAsia="Times New Roman" w:hAnsi="Times New Roman" w:cs="Times New Roman"/>
          <w:sz w:val="24"/>
          <w:szCs w:val="24"/>
        </w:rPr>
        <w:t>.</w:t>
      </w:r>
    </w:p>
    <w:p w14:paraId="7F2AF01B" w14:textId="61CB58ED" w:rsidR="009F6B1B" w:rsidRDefault="009F6B1B" w:rsidP="009F6B1B">
      <w:pPr>
        <w:pBdr>
          <w:top w:val="nil"/>
          <w:left w:val="nil"/>
          <w:bottom w:val="nil"/>
          <w:right w:val="nil"/>
          <w:between w:val="nil"/>
        </w:pBdr>
        <w:spacing w:after="0" w:line="276" w:lineRule="auto"/>
        <w:ind w:firstLine="567"/>
        <w:jc w:val="both"/>
        <w:rPr>
          <w:rFonts w:ascii="Times New Roman" w:eastAsia="Times New Roman" w:hAnsi="Times New Roman" w:cs="Times New Roman"/>
          <w:b/>
          <w:bCs/>
          <w:sz w:val="24"/>
          <w:szCs w:val="24"/>
        </w:rPr>
      </w:pPr>
      <w:r w:rsidRPr="006269D5">
        <w:rPr>
          <w:rFonts w:ascii="Times New Roman" w:eastAsia="Times New Roman" w:hAnsi="Times New Roman" w:cs="Times New Roman"/>
          <w:b/>
          <w:bCs/>
          <w:sz w:val="24"/>
          <w:szCs w:val="24"/>
        </w:rPr>
        <w:t>Necesitatea și finalitățile disciplinei</w:t>
      </w:r>
      <w:r>
        <w:rPr>
          <w:rFonts w:ascii="Times New Roman" w:eastAsia="Times New Roman" w:hAnsi="Times New Roman" w:cs="Times New Roman"/>
          <w:b/>
          <w:bCs/>
          <w:sz w:val="24"/>
          <w:szCs w:val="24"/>
        </w:rPr>
        <w:t xml:space="preserve">. </w:t>
      </w:r>
      <w:r w:rsidRPr="006269D5">
        <w:rPr>
          <w:rFonts w:ascii="Times New Roman" w:eastAsia="Times New Roman" w:hAnsi="Times New Roman" w:cs="Times New Roman"/>
          <w:sz w:val="24"/>
          <w:szCs w:val="24"/>
        </w:rPr>
        <w:t xml:space="preserve">Disciplina opțională </w:t>
      </w:r>
      <w:r w:rsidRPr="009F6B1B">
        <w:rPr>
          <w:rFonts w:ascii="Times New Roman" w:eastAsia="Times New Roman" w:hAnsi="Times New Roman" w:cs="Times New Roman"/>
          <w:i/>
          <w:iCs/>
          <w:sz w:val="24"/>
          <w:szCs w:val="24"/>
        </w:rPr>
        <w:t>STEAM pentru dezvoltare durabilă</w:t>
      </w:r>
      <w:r w:rsidRPr="006269D5">
        <w:rPr>
          <w:rFonts w:ascii="Times New Roman" w:eastAsia="Times New Roman" w:hAnsi="Times New Roman" w:cs="Times New Roman"/>
          <w:sz w:val="24"/>
          <w:szCs w:val="24"/>
        </w:rPr>
        <w:t>, destinată ciclului gimnazial, este concepută pentru a răspunde nevoilor cognitive și sociale ale elevilor, conectând spațiul școlar la dinamica lumii contemporane</w:t>
      </w:r>
      <w:r>
        <w:rPr>
          <w:rFonts w:ascii="Times New Roman" w:eastAsia="Times New Roman" w:hAnsi="Times New Roman" w:cs="Times New Roman"/>
          <w:sz w:val="24"/>
          <w:szCs w:val="24"/>
        </w:rPr>
        <w:t>, prin:</w:t>
      </w:r>
    </w:p>
    <w:p w14:paraId="6DFED724" w14:textId="77777777" w:rsidR="009F6B1B" w:rsidRDefault="009F6B1B" w:rsidP="000F0280">
      <w:pPr>
        <w:pStyle w:val="ListParagraph"/>
        <w:numPr>
          <w:ilvl w:val="0"/>
          <w:numId w:val="8"/>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b/>
          <w:bCs/>
          <w:sz w:val="24"/>
          <w:szCs w:val="24"/>
        </w:rPr>
      </w:pPr>
      <w:r w:rsidRPr="009F6B1B">
        <w:rPr>
          <w:rFonts w:ascii="Times New Roman" w:eastAsia="Times New Roman" w:hAnsi="Times New Roman" w:cs="Times New Roman"/>
          <w:i/>
          <w:iCs/>
          <w:sz w:val="24"/>
          <w:szCs w:val="24"/>
        </w:rPr>
        <w:t>Stimularea dezvoltării cognitive</w:t>
      </w:r>
      <w:r w:rsidRPr="009F6B1B">
        <w:rPr>
          <w:rFonts w:ascii="Times New Roman" w:eastAsia="Times New Roman" w:hAnsi="Times New Roman" w:cs="Times New Roman"/>
          <w:sz w:val="24"/>
          <w:szCs w:val="24"/>
        </w:rPr>
        <w:t>: susține trecerea de la gândirea concretă la cea abstractă, oferind elevilor capacitatea de a înțelege sisteme, structuri, relații cauzale și modele complexe;</w:t>
      </w:r>
    </w:p>
    <w:p w14:paraId="583AD245" w14:textId="77777777" w:rsidR="003D7500" w:rsidRDefault="009F6B1B" w:rsidP="000F0280">
      <w:pPr>
        <w:pStyle w:val="ListParagraph"/>
        <w:numPr>
          <w:ilvl w:val="0"/>
          <w:numId w:val="8"/>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b/>
          <w:bCs/>
          <w:sz w:val="24"/>
          <w:szCs w:val="24"/>
        </w:rPr>
      </w:pPr>
      <w:r w:rsidRPr="009F6B1B">
        <w:rPr>
          <w:rFonts w:ascii="Times New Roman" w:eastAsia="Times New Roman" w:hAnsi="Times New Roman" w:cs="Times New Roman"/>
          <w:i/>
          <w:iCs/>
          <w:sz w:val="24"/>
          <w:szCs w:val="24"/>
        </w:rPr>
        <w:t>Ghidarea vocației și a intereselor profesionale</w:t>
      </w:r>
      <w:r w:rsidRPr="009F6B1B">
        <w:rPr>
          <w:rFonts w:ascii="Times New Roman" w:eastAsia="Times New Roman" w:hAnsi="Times New Roman" w:cs="Times New Roman"/>
          <w:sz w:val="24"/>
          <w:szCs w:val="24"/>
        </w:rPr>
        <w:t>: fiind etapa în care se conturează opțiunile de carieră, expunerea la domenii emergente (robotică, energii regenerabile, arte digitale, biotehnologie) pregătește terenul pentru liceu și învățământul profesional-tehnic;</w:t>
      </w:r>
    </w:p>
    <w:p w14:paraId="5D451D10" w14:textId="77777777" w:rsidR="003D7500" w:rsidRDefault="009F6B1B" w:rsidP="000F0280">
      <w:pPr>
        <w:pStyle w:val="ListParagraph"/>
        <w:numPr>
          <w:ilvl w:val="0"/>
          <w:numId w:val="8"/>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b/>
          <w:bCs/>
          <w:sz w:val="24"/>
          <w:szCs w:val="24"/>
        </w:rPr>
      </w:pPr>
      <w:r w:rsidRPr="003D7500">
        <w:rPr>
          <w:rFonts w:ascii="Times New Roman" w:eastAsia="Times New Roman" w:hAnsi="Times New Roman" w:cs="Times New Roman"/>
          <w:i/>
          <w:iCs/>
          <w:sz w:val="24"/>
          <w:szCs w:val="24"/>
        </w:rPr>
        <w:t>Form</w:t>
      </w:r>
      <w:r w:rsidR="003D7500">
        <w:rPr>
          <w:rFonts w:ascii="Times New Roman" w:eastAsia="Times New Roman" w:hAnsi="Times New Roman" w:cs="Times New Roman"/>
          <w:i/>
          <w:iCs/>
          <w:sz w:val="24"/>
          <w:szCs w:val="24"/>
        </w:rPr>
        <w:t>area</w:t>
      </w:r>
      <w:r w:rsidRPr="003D7500">
        <w:rPr>
          <w:rFonts w:ascii="Times New Roman" w:eastAsia="Times New Roman" w:hAnsi="Times New Roman" w:cs="Times New Roman"/>
          <w:i/>
          <w:iCs/>
          <w:sz w:val="24"/>
          <w:szCs w:val="24"/>
        </w:rPr>
        <w:t xml:space="preserve"> competențe</w:t>
      </w:r>
      <w:r w:rsidR="003D7500">
        <w:rPr>
          <w:rFonts w:ascii="Times New Roman" w:eastAsia="Times New Roman" w:hAnsi="Times New Roman" w:cs="Times New Roman"/>
          <w:i/>
          <w:iCs/>
          <w:sz w:val="24"/>
          <w:szCs w:val="24"/>
        </w:rPr>
        <w:t>lor</w:t>
      </w:r>
      <w:r w:rsidRPr="003D7500">
        <w:rPr>
          <w:rFonts w:ascii="Times New Roman" w:eastAsia="Times New Roman" w:hAnsi="Times New Roman" w:cs="Times New Roman"/>
          <w:i/>
          <w:iCs/>
          <w:sz w:val="24"/>
          <w:szCs w:val="24"/>
        </w:rPr>
        <w:t xml:space="preserve"> transversale</w:t>
      </w:r>
      <w:r w:rsidRPr="003D7500">
        <w:rPr>
          <w:rFonts w:ascii="Times New Roman" w:eastAsia="Times New Roman" w:hAnsi="Times New Roman" w:cs="Times New Roman"/>
          <w:sz w:val="24"/>
          <w:szCs w:val="24"/>
        </w:rPr>
        <w:t>: colaborarea, rezolvarea de probleme, interpretarea datelor și gândirea computațională se dezvoltă optim în această perioadă;</w:t>
      </w:r>
    </w:p>
    <w:p w14:paraId="798C3E7D" w14:textId="4ADEA183" w:rsidR="009F6B1B" w:rsidRPr="003D7500" w:rsidRDefault="009F6B1B" w:rsidP="000F0280">
      <w:pPr>
        <w:pStyle w:val="ListParagraph"/>
        <w:numPr>
          <w:ilvl w:val="0"/>
          <w:numId w:val="8"/>
        </w:numPr>
        <w:pBdr>
          <w:top w:val="nil"/>
          <w:left w:val="nil"/>
          <w:bottom w:val="nil"/>
          <w:right w:val="nil"/>
          <w:between w:val="nil"/>
        </w:pBdr>
        <w:tabs>
          <w:tab w:val="left" w:pos="284"/>
        </w:tabs>
        <w:spacing w:after="0" w:line="276" w:lineRule="auto"/>
        <w:ind w:left="0" w:firstLine="0"/>
        <w:jc w:val="both"/>
        <w:rPr>
          <w:rFonts w:ascii="Times New Roman" w:eastAsia="Times New Roman" w:hAnsi="Times New Roman" w:cs="Times New Roman"/>
          <w:b/>
          <w:bCs/>
          <w:sz w:val="24"/>
          <w:szCs w:val="24"/>
        </w:rPr>
      </w:pPr>
      <w:r w:rsidRPr="003D7500">
        <w:rPr>
          <w:rFonts w:ascii="Times New Roman" w:eastAsia="Times New Roman" w:hAnsi="Times New Roman" w:cs="Times New Roman"/>
          <w:i/>
          <w:iCs/>
          <w:sz w:val="24"/>
          <w:szCs w:val="24"/>
        </w:rPr>
        <w:t>Prev</w:t>
      </w:r>
      <w:r w:rsidR="003D7500">
        <w:rPr>
          <w:rFonts w:ascii="Times New Roman" w:eastAsia="Times New Roman" w:hAnsi="Times New Roman" w:cs="Times New Roman"/>
          <w:i/>
          <w:iCs/>
          <w:sz w:val="24"/>
          <w:szCs w:val="24"/>
        </w:rPr>
        <w:t>enirea</w:t>
      </w:r>
      <w:r w:rsidRPr="003D7500">
        <w:rPr>
          <w:rFonts w:ascii="Times New Roman" w:eastAsia="Times New Roman" w:hAnsi="Times New Roman" w:cs="Times New Roman"/>
          <w:i/>
          <w:iCs/>
          <w:sz w:val="24"/>
          <w:szCs w:val="24"/>
        </w:rPr>
        <w:t xml:space="preserve"> analfabetismul</w:t>
      </w:r>
      <w:r w:rsidR="003D7500">
        <w:rPr>
          <w:rFonts w:ascii="Times New Roman" w:eastAsia="Times New Roman" w:hAnsi="Times New Roman" w:cs="Times New Roman"/>
          <w:i/>
          <w:iCs/>
          <w:sz w:val="24"/>
          <w:szCs w:val="24"/>
        </w:rPr>
        <w:t>ui</w:t>
      </w:r>
      <w:r w:rsidRPr="003D7500">
        <w:rPr>
          <w:rFonts w:ascii="Times New Roman" w:eastAsia="Times New Roman" w:hAnsi="Times New Roman" w:cs="Times New Roman"/>
          <w:i/>
          <w:iCs/>
          <w:sz w:val="24"/>
          <w:szCs w:val="24"/>
        </w:rPr>
        <w:t xml:space="preserve"> funcțional și digital</w:t>
      </w:r>
      <w:r w:rsidRPr="003D7500">
        <w:rPr>
          <w:rFonts w:ascii="Times New Roman" w:eastAsia="Times New Roman" w:hAnsi="Times New Roman" w:cs="Times New Roman"/>
          <w:sz w:val="24"/>
          <w:szCs w:val="24"/>
        </w:rPr>
        <w:t xml:space="preserve">: redă „sensul” învățării. Elevul vede utilitatea imediată a cunoștințelor sale prin proiecte și prototipuri vizibile, consolidând astfel alfabetizarea științifică, digitală, media și civică. </w:t>
      </w:r>
    </w:p>
    <w:p w14:paraId="1446473C" w14:textId="59E72DBB" w:rsidR="009F6B1B" w:rsidRDefault="009F6B1B" w:rsidP="009F6B1B">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sidRPr="006269D5">
        <w:rPr>
          <w:rFonts w:ascii="Times New Roman" w:eastAsia="Times New Roman" w:hAnsi="Times New Roman" w:cs="Times New Roman"/>
          <w:sz w:val="24"/>
          <w:szCs w:val="24"/>
        </w:rPr>
        <w:lastRenderedPageBreak/>
        <w:t>Prin co-predare, expoziții și mini-proiecte comune, disciplina funcționează ca un nod de conexiune între ariile curriculare, contribuind la o formare armonioasă</w:t>
      </w:r>
      <w:r w:rsidR="00001BD9">
        <w:rPr>
          <w:rFonts w:ascii="Times New Roman" w:eastAsia="Times New Roman" w:hAnsi="Times New Roman" w:cs="Times New Roman"/>
          <w:sz w:val="24"/>
          <w:szCs w:val="24"/>
        </w:rPr>
        <w:t xml:space="preserve"> și atingerea unor </w:t>
      </w:r>
      <w:r w:rsidR="00001BD9" w:rsidRPr="00001BD9">
        <w:rPr>
          <w:rFonts w:ascii="Times New Roman" w:eastAsia="Times New Roman" w:hAnsi="Times New Roman" w:cs="Times New Roman"/>
          <w:b/>
          <w:bCs/>
          <w:sz w:val="24"/>
          <w:szCs w:val="24"/>
        </w:rPr>
        <w:t>finalități</w:t>
      </w:r>
      <w:r>
        <w:rPr>
          <w:rFonts w:ascii="Times New Roman" w:eastAsia="Times New Roman" w:hAnsi="Times New Roman" w:cs="Times New Roman"/>
          <w:sz w:val="24"/>
          <w:szCs w:val="24"/>
        </w:rPr>
        <w:t>:</w:t>
      </w:r>
    </w:p>
    <w:p w14:paraId="67278C28" w14:textId="1A63B8D9" w:rsidR="009F6B1B" w:rsidRDefault="009F6B1B" w:rsidP="000F0280">
      <w:pPr>
        <w:pStyle w:val="ListParagraph"/>
        <w:numPr>
          <w:ilvl w:val="0"/>
          <w:numId w:val="2"/>
        </w:numPr>
        <w:pBdr>
          <w:top w:val="nil"/>
          <w:left w:val="nil"/>
          <w:bottom w:val="nil"/>
          <w:right w:val="nil"/>
          <w:between w:val="nil"/>
        </w:pBdr>
        <w:tabs>
          <w:tab w:val="left" w:pos="567"/>
        </w:tabs>
        <w:spacing w:after="0" w:line="276" w:lineRule="auto"/>
        <w:ind w:left="0" w:firstLine="0"/>
        <w:jc w:val="both"/>
        <w:rPr>
          <w:rFonts w:ascii="Times New Roman" w:eastAsia="Times New Roman" w:hAnsi="Times New Roman" w:cs="Times New Roman"/>
          <w:sz w:val="24"/>
          <w:szCs w:val="24"/>
        </w:rPr>
      </w:pPr>
      <w:r w:rsidRPr="00001BD9">
        <w:rPr>
          <w:rFonts w:ascii="Times New Roman" w:eastAsia="Times New Roman" w:hAnsi="Times New Roman" w:cs="Times New Roman"/>
          <w:i/>
          <w:iCs/>
          <w:sz w:val="24"/>
          <w:szCs w:val="24"/>
        </w:rPr>
        <w:t>intelectuale</w:t>
      </w:r>
      <w:r w:rsidRPr="006269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w:t>
      </w:r>
      <w:r w:rsidRPr="006269D5">
        <w:rPr>
          <w:rFonts w:ascii="Times New Roman" w:eastAsia="Times New Roman" w:hAnsi="Times New Roman" w:cs="Times New Roman"/>
          <w:sz w:val="24"/>
          <w:szCs w:val="24"/>
        </w:rPr>
        <w:t>ormează gândirea logică, critică și sistemică, și capacitatea de a transfera cunoștințe în situații noi</w:t>
      </w:r>
      <w:r>
        <w:rPr>
          <w:rFonts w:ascii="Times New Roman" w:eastAsia="Times New Roman" w:hAnsi="Times New Roman" w:cs="Times New Roman"/>
          <w:sz w:val="24"/>
          <w:szCs w:val="24"/>
        </w:rPr>
        <w:t>;</w:t>
      </w:r>
    </w:p>
    <w:p w14:paraId="7338BFAF" w14:textId="564B6DD5" w:rsidR="009F6B1B" w:rsidRDefault="009F6B1B" w:rsidP="000F0280">
      <w:pPr>
        <w:pStyle w:val="ListParagraph"/>
        <w:numPr>
          <w:ilvl w:val="0"/>
          <w:numId w:val="2"/>
        </w:numPr>
        <w:pBdr>
          <w:top w:val="nil"/>
          <w:left w:val="nil"/>
          <w:bottom w:val="nil"/>
          <w:right w:val="nil"/>
          <w:between w:val="nil"/>
        </w:pBdr>
        <w:tabs>
          <w:tab w:val="left" w:pos="567"/>
        </w:tabs>
        <w:spacing w:after="0" w:line="276" w:lineRule="auto"/>
        <w:ind w:left="0" w:firstLine="0"/>
        <w:jc w:val="both"/>
        <w:rPr>
          <w:rFonts w:ascii="Times New Roman" w:eastAsia="Times New Roman" w:hAnsi="Times New Roman" w:cs="Times New Roman"/>
          <w:sz w:val="24"/>
          <w:szCs w:val="24"/>
        </w:rPr>
      </w:pPr>
      <w:r w:rsidRPr="00001BD9">
        <w:rPr>
          <w:rFonts w:ascii="Times New Roman" w:eastAsia="Times New Roman" w:hAnsi="Times New Roman" w:cs="Times New Roman"/>
          <w:i/>
          <w:iCs/>
          <w:sz w:val="24"/>
          <w:szCs w:val="24"/>
        </w:rPr>
        <w:t>moral-axiologice și sociale</w:t>
      </w:r>
      <w:r w:rsidRPr="006269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6269D5">
        <w:rPr>
          <w:rFonts w:ascii="Times New Roman" w:eastAsia="Times New Roman" w:hAnsi="Times New Roman" w:cs="Times New Roman"/>
          <w:sz w:val="24"/>
          <w:szCs w:val="24"/>
        </w:rPr>
        <w:t>ultivă responsabilitatea, onestitatea intelectuală, empatia, colaborarea, toleranța și grija activă pentru mediu și comunitate</w:t>
      </w:r>
    </w:p>
    <w:p w14:paraId="631E7EA7" w14:textId="4D2FB16D" w:rsidR="009F6B1B" w:rsidRDefault="009F6B1B" w:rsidP="000F0280">
      <w:pPr>
        <w:pStyle w:val="ListParagraph"/>
        <w:numPr>
          <w:ilvl w:val="0"/>
          <w:numId w:val="2"/>
        </w:numPr>
        <w:pBdr>
          <w:top w:val="nil"/>
          <w:left w:val="nil"/>
          <w:bottom w:val="nil"/>
          <w:right w:val="nil"/>
          <w:between w:val="nil"/>
        </w:pBdr>
        <w:tabs>
          <w:tab w:val="left" w:pos="567"/>
        </w:tabs>
        <w:spacing w:after="0" w:line="276" w:lineRule="auto"/>
        <w:ind w:left="0" w:firstLine="0"/>
        <w:jc w:val="both"/>
        <w:rPr>
          <w:rFonts w:ascii="Times New Roman" w:eastAsia="Times New Roman" w:hAnsi="Times New Roman" w:cs="Times New Roman"/>
          <w:sz w:val="24"/>
          <w:szCs w:val="24"/>
        </w:rPr>
      </w:pPr>
      <w:r w:rsidRPr="00001BD9">
        <w:rPr>
          <w:rFonts w:ascii="Times New Roman" w:eastAsia="Times New Roman" w:hAnsi="Times New Roman" w:cs="Times New Roman"/>
          <w:i/>
          <w:iCs/>
          <w:sz w:val="24"/>
          <w:szCs w:val="24"/>
        </w:rPr>
        <w:t>estetice, tehnologice și digitale</w:t>
      </w:r>
      <w:r w:rsidRPr="006269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î</w:t>
      </w:r>
      <w:r w:rsidRPr="006269D5">
        <w:rPr>
          <w:rFonts w:ascii="Times New Roman" w:eastAsia="Times New Roman" w:hAnsi="Times New Roman" w:cs="Times New Roman"/>
          <w:sz w:val="24"/>
          <w:szCs w:val="24"/>
        </w:rPr>
        <w:t>mbină alfabetizarea digitală cu utilizarea tehnologiei pentru rezolvarea problemelor reale, dar și cu sensibilitatea pentru design, expresie creativă și armonie vizuală</w:t>
      </w:r>
      <w:r>
        <w:rPr>
          <w:rFonts w:ascii="Times New Roman" w:eastAsia="Times New Roman" w:hAnsi="Times New Roman" w:cs="Times New Roman"/>
          <w:sz w:val="24"/>
          <w:szCs w:val="24"/>
        </w:rPr>
        <w:t>;</w:t>
      </w:r>
    </w:p>
    <w:p w14:paraId="23EDC408" w14:textId="55F12468" w:rsidR="009F6B1B" w:rsidRDefault="009F6B1B" w:rsidP="000F0280">
      <w:pPr>
        <w:pStyle w:val="ListParagraph"/>
        <w:numPr>
          <w:ilvl w:val="0"/>
          <w:numId w:val="2"/>
        </w:numPr>
        <w:pBdr>
          <w:top w:val="nil"/>
          <w:left w:val="nil"/>
          <w:bottom w:val="nil"/>
          <w:right w:val="nil"/>
          <w:between w:val="nil"/>
        </w:pBdr>
        <w:tabs>
          <w:tab w:val="left" w:pos="567"/>
        </w:tabs>
        <w:spacing w:after="0" w:line="276" w:lineRule="auto"/>
        <w:ind w:left="0" w:firstLine="0"/>
        <w:jc w:val="both"/>
        <w:rPr>
          <w:rFonts w:ascii="Times New Roman" w:eastAsia="Times New Roman" w:hAnsi="Times New Roman" w:cs="Times New Roman"/>
          <w:sz w:val="24"/>
          <w:szCs w:val="24"/>
        </w:rPr>
      </w:pPr>
      <w:r w:rsidRPr="00001BD9">
        <w:rPr>
          <w:rFonts w:ascii="Times New Roman" w:eastAsia="Times New Roman" w:hAnsi="Times New Roman" w:cs="Times New Roman"/>
          <w:i/>
          <w:iCs/>
          <w:sz w:val="24"/>
          <w:szCs w:val="24"/>
        </w:rPr>
        <w:t>de orientare în viață</w:t>
      </w:r>
      <w:r w:rsidRPr="006269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6269D5">
        <w:rPr>
          <w:rFonts w:ascii="Times New Roman" w:eastAsia="Times New Roman" w:hAnsi="Times New Roman" w:cs="Times New Roman"/>
          <w:sz w:val="24"/>
          <w:szCs w:val="24"/>
        </w:rPr>
        <w:t>onstruiesc o percepție clară a profesiilor viitorului</w:t>
      </w:r>
      <w:r>
        <w:rPr>
          <w:rFonts w:ascii="Times New Roman" w:eastAsia="Times New Roman" w:hAnsi="Times New Roman" w:cs="Times New Roman"/>
          <w:sz w:val="24"/>
          <w:szCs w:val="24"/>
        </w:rPr>
        <w:t>.</w:t>
      </w:r>
    </w:p>
    <w:p w14:paraId="738627F1" w14:textId="3A77E47E" w:rsidR="009F6B1B" w:rsidRPr="005F524A" w:rsidRDefault="009F6B1B" w:rsidP="003D7500">
      <w:pPr>
        <w:pBdr>
          <w:top w:val="nil"/>
          <w:left w:val="nil"/>
          <w:bottom w:val="nil"/>
          <w:right w:val="nil"/>
          <w:between w:val="nil"/>
        </w:pBdr>
        <w:tabs>
          <w:tab w:val="left" w:pos="567"/>
        </w:tabs>
        <w:spacing w:after="0" w:line="276" w:lineRule="auto"/>
        <w:ind w:firstLine="567"/>
        <w:jc w:val="both"/>
        <w:rPr>
          <w:rFonts w:ascii="Times New Roman" w:eastAsia="Times New Roman" w:hAnsi="Times New Roman" w:cs="Times New Roman"/>
          <w:sz w:val="24"/>
          <w:szCs w:val="24"/>
        </w:rPr>
      </w:pPr>
      <w:r w:rsidRPr="005F524A">
        <w:rPr>
          <w:rFonts w:ascii="Times New Roman" w:eastAsia="Times New Roman" w:hAnsi="Times New Roman" w:cs="Times New Roman"/>
          <w:b/>
          <w:bCs/>
          <w:sz w:val="24"/>
          <w:szCs w:val="24"/>
        </w:rPr>
        <w:t>Relevanța socială și impactul disciplinei.</w:t>
      </w:r>
      <w:r>
        <w:rPr>
          <w:rFonts w:ascii="Times New Roman" w:eastAsia="Times New Roman" w:hAnsi="Times New Roman" w:cs="Times New Roman"/>
          <w:sz w:val="24"/>
          <w:szCs w:val="24"/>
        </w:rPr>
        <w:t xml:space="preserve"> </w:t>
      </w:r>
      <w:r w:rsidRPr="005F524A">
        <w:rPr>
          <w:rFonts w:ascii="Times New Roman" w:eastAsia="Times New Roman" w:hAnsi="Times New Roman" w:cs="Times New Roman"/>
          <w:sz w:val="24"/>
          <w:szCs w:val="24"/>
        </w:rPr>
        <w:t>Disciplina depășește granițele teoretice ale sălii de clasă, transformând comunitatea într-un veritabil laborator de învățare și asigurând o legătură vizibilă între educație, piața muncii și societate</w:t>
      </w:r>
      <w:r>
        <w:rPr>
          <w:rFonts w:ascii="Times New Roman" w:eastAsia="Times New Roman" w:hAnsi="Times New Roman" w:cs="Times New Roman"/>
          <w:sz w:val="24"/>
          <w:szCs w:val="24"/>
        </w:rPr>
        <w:t xml:space="preserve">. </w:t>
      </w:r>
      <w:r w:rsidRPr="005F524A">
        <w:rPr>
          <w:rFonts w:ascii="Times New Roman" w:eastAsia="Times New Roman" w:hAnsi="Times New Roman" w:cs="Times New Roman"/>
          <w:sz w:val="24"/>
          <w:szCs w:val="24"/>
        </w:rPr>
        <w:t xml:space="preserve">Prin </w:t>
      </w:r>
      <w:r>
        <w:rPr>
          <w:rFonts w:ascii="Times New Roman" w:eastAsia="Times New Roman" w:hAnsi="Times New Roman" w:cs="Times New Roman"/>
          <w:sz w:val="24"/>
          <w:szCs w:val="24"/>
        </w:rPr>
        <w:t>inves</w:t>
      </w:r>
      <w:r w:rsidRPr="005F524A">
        <w:rPr>
          <w:rFonts w:ascii="Times New Roman" w:eastAsia="Times New Roman" w:hAnsi="Times New Roman" w:cs="Times New Roman"/>
          <w:sz w:val="24"/>
          <w:szCs w:val="24"/>
        </w:rPr>
        <w:t>tigarea și rezolvarea probleme</w:t>
      </w:r>
      <w:r>
        <w:rPr>
          <w:rFonts w:ascii="Times New Roman" w:eastAsia="Times New Roman" w:hAnsi="Times New Roman" w:cs="Times New Roman"/>
          <w:sz w:val="24"/>
          <w:szCs w:val="24"/>
        </w:rPr>
        <w:t>lor</w:t>
      </w:r>
      <w:r w:rsidRPr="005F524A">
        <w:rPr>
          <w:rFonts w:ascii="Times New Roman" w:eastAsia="Times New Roman" w:hAnsi="Times New Roman" w:cs="Times New Roman"/>
          <w:sz w:val="24"/>
          <w:szCs w:val="24"/>
        </w:rPr>
        <w:t xml:space="preserve"> locale, disciplina cultivă un set complex de competențe, transformând elevii în actori sociali capabili să analizeze critic și să ia decizii informate</w:t>
      </w:r>
      <w:r>
        <w:rPr>
          <w:rFonts w:ascii="Times New Roman" w:eastAsia="Times New Roman" w:hAnsi="Times New Roman" w:cs="Times New Roman"/>
          <w:sz w:val="24"/>
          <w:szCs w:val="24"/>
        </w:rPr>
        <w:t>:</w:t>
      </w:r>
    </w:p>
    <w:p w14:paraId="7CB73BDD" w14:textId="0DDE99C7" w:rsidR="009F6B1B" w:rsidRDefault="00001BD9" w:rsidP="000F0280">
      <w:pPr>
        <w:pStyle w:val="ListParagraph"/>
        <w:numPr>
          <w:ilvl w:val="0"/>
          <w:numId w:val="2"/>
        </w:numPr>
        <w:pBdr>
          <w:top w:val="nil"/>
          <w:left w:val="nil"/>
          <w:bottom w:val="nil"/>
          <w:right w:val="nil"/>
          <w:between w:val="nil"/>
        </w:pBdr>
        <w:tabs>
          <w:tab w:val="left" w:pos="284"/>
          <w:tab w:val="left" w:pos="567"/>
        </w:tabs>
        <w:spacing w:after="0" w:line="276"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9F6B1B" w:rsidRPr="002976DB">
        <w:rPr>
          <w:rFonts w:ascii="Times New Roman" w:eastAsia="Times New Roman" w:hAnsi="Times New Roman" w:cs="Times New Roman"/>
          <w:sz w:val="24"/>
          <w:szCs w:val="24"/>
        </w:rPr>
        <w:t>ompetențe pentru viață: gestionarea eficientă a resurselor, protejarea sănătății, colaborarea și utilizarea etică a tehnologiilor</w:t>
      </w:r>
      <w:r w:rsidR="009F6B1B">
        <w:rPr>
          <w:rFonts w:ascii="Times New Roman" w:eastAsia="Times New Roman" w:hAnsi="Times New Roman" w:cs="Times New Roman"/>
          <w:sz w:val="24"/>
          <w:szCs w:val="24"/>
        </w:rPr>
        <w:t>;</w:t>
      </w:r>
    </w:p>
    <w:p w14:paraId="1C807C1B" w14:textId="2C3AFC0C" w:rsidR="009F6B1B" w:rsidRDefault="00001BD9" w:rsidP="000F0280">
      <w:pPr>
        <w:pStyle w:val="ListParagraph"/>
        <w:numPr>
          <w:ilvl w:val="0"/>
          <w:numId w:val="2"/>
        </w:numPr>
        <w:pBdr>
          <w:top w:val="nil"/>
          <w:left w:val="nil"/>
          <w:bottom w:val="nil"/>
          <w:right w:val="nil"/>
          <w:between w:val="nil"/>
        </w:pBdr>
        <w:tabs>
          <w:tab w:val="left" w:pos="284"/>
          <w:tab w:val="left" w:pos="567"/>
        </w:tabs>
        <w:spacing w:after="0" w:line="276"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9F6B1B" w:rsidRPr="002976DB">
        <w:rPr>
          <w:rFonts w:ascii="Times New Roman" w:eastAsia="Times New Roman" w:hAnsi="Times New Roman" w:cs="Times New Roman"/>
          <w:sz w:val="24"/>
          <w:szCs w:val="24"/>
        </w:rPr>
        <w:t>etățenie activă: identificarea vulnerabilităților din comunitate și participarea directă la inițiative civice (plantări de arbori, amenajarea spațiilor școlare, campanii locale)</w:t>
      </w:r>
      <w:r w:rsidR="009F6B1B">
        <w:rPr>
          <w:rFonts w:ascii="Times New Roman" w:eastAsia="Times New Roman" w:hAnsi="Times New Roman" w:cs="Times New Roman"/>
          <w:sz w:val="24"/>
          <w:szCs w:val="24"/>
        </w:rPr>
        <w:t>;</w:t>
      </w:r>
    </w:p>
    <w:p w14:paraId="0825E42A" w14:textId="66949E21" w:rsidR="009F6B1B" w:rsidRPr="00680425" w:rsidRDefault="00001BD9" w:rsidP="000F0280">
      <w:pPr>
        <w:pStyle w:val="ListParagraph"/>
        <w:numPr>
          <w:ilvl w:val="0"/>
          <w:numId w:val="2"/>
        </w:numPr>
        <w:pBdr>
          <w:top w:val="nil"/>
          <w:left w:val="nil"/>
          <w:bottom w:val="nil"/>
          <w:right w:val="nil"/>
          <w:between w:val="nil"/>
        </w:pBdr>
        <w:tabs>
          <w:tab w:val="left" w:pos="284"/>
          <w:tab w:val="left" w:pos="567"/>
        </w:tabs>
        <w:spacing w:after="0" w:line="276"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9F6B1B" w:rsidRPr="002976DB">
        <w:rPr>
          <w:rFonts w:ascii="Times New Roman" w:eastAsia="Times New Roman" w:hAnsi="Times New Roman" w:cs="Times New Roman"/>
          <w:sz w:val="24"/>
          <w:szCs w:val="24"/>
        </w:rPr>
        <w:t>etățenie globală: înțelegerea modului în care acțiunile locale influențează interdependențele climatice și economice globale, cultivând respectul pentru diversitate și sustenabilitate</w:t>
      </w:r>
      <w:r w:rsidR="009F6B1B">
        <w:rPr>
          <w:rFonts w:ascii="Times New Roman" w:eastAsia="Times New Roman" w:hAnsi="Times New Roman" w:cs="Times New Roman"/>
          <w:sz w:val="24"/>
          <w:szCs w:val="24"/>
        </w:rPr>
        <w:t>.</w:t>
      </w:r>
    </w:p>
    <w:p w14:paraId="5BA330FF" w14:textId="6C2A869B" w:rsidR="003D7500" w:rsidRDefault="009F6B1B" w:rsidP="003D7500">
      <w:pPr>
        <w:pBdr>
          <w:top w:val="nil"/>
          <w:left w:val="nil"/>
          <w:bottom w:val="nil"/>
          <w:right w:val="nil"/>
          <w:between w:val="nil"/>
        </w:pBdr>
        <w:tabs>
          <w:tab w:val="left" w:pos="284"/>
          <w:tab w:val="left" w:pos="567"/>
        </w:tabs>
        <w:spacing w:after="0" w:line="276" w:lineRule="auto"/>
        <w:ind w:firstLine="567"/>
        <w:jc w:val="both"/>
        <w:rPr>
          <w:rFonts w:ascii="Times New Roman" w:eastAsia="Times New Roman" w:hAnsi="Times New Roman" w:cs="Times New Roman"/>
          <w:b/>
          <w:bCs/>
          <w:sz w:val="24"/>
          <w:szCs w:val="24"/>
        </w:rPr>
      </w:pPr>
      <w:r w:rsidRPr="00054D0E">
        <w:rPr>
          <w:rFonts w:ascii="Times New Roman" w:eastAsia="Times New Roman" w:hAnsi="Times New Roman" w:cs="Times New Roman"/>
          <w:b/>
          <w:bCs/>
          <w:sz w:val="24"/>
          <w:szCs w:val="24"/>
        </w:rPr>
        <w:t xml:space="preserve">Fundamente științifice și epistemologice ale disciplinei. </w:t>
      </w:r>
      <w:r w:rsidRPr="002976DB">
        <w:rPr>
          <w:rFonts w:ascii="Times New Roman" w:eastAsia="Times New Roman" w:hAnsi="Times New Roman" w:cs="Times New Roman"/>
          <w:sz w:val="24"/>
          <w:szCs w:val="24"/>
        </w:rPr>
        <w:t>Cunoașterea în cadrul disciplinei</w:t>
      </w:r>
      <w:r w:rsidR="009F2BD1">
        <w:rPr>
          <w:rFonts w:ascii="Times New Roman" w:eastAsia="Times New Roman" w:hAnsi="Times New Roman" w:cs="Times New Roman"/>
          <w:sz w:val="24"/>
          <w:szCs w:val="24"/>
        </w:rPr>
        <w:t xml:space="preserve"> </w:t>
      </w:r>
      <w:r w:rsidRPr="00054D0E">
        <w:rPr>
          <w:rFonts w:ascii="Times New Roman" w:eastAsia="Times New Roman" w:hAnsi="Times New Roman" w:cs="Times New Roman"/>
          <w:i/>
          <w:iCs/>
          <w:sz w:val="24"/>
          <w:szCs w:val="24"/>
        </w:rPr>
        <w:t>STEAM pentru dezvoltare durabilă</w:t>
      </w:r>
      <w:r w:rsidRPr="002976DB">
        <w:rPr>
          <w:rFonts w:ascii="Times New Roman" w:eastAsia="Times New Roman" w:hAnsi="Times New Roman" w:cs="Times New Roman"/>
          <w:sz w:val="24"/>
          <w:szCs w:val="24"/>
        </w:rPr>
        <w:t xml:space="preserve"> se construiește progresiv, pornind de la fenomene reale și evoluând de la simplă observare la investigație și inovare</w:t>
      </w:r>
      <w:r>
        <w:rPr>
          <w:rFonts w:ascii="Times New Roman" w:eastAsia="Times New Roman" w:hAnsi="Times New Roman" w:cs="Times New Roman"/>
          <w:b/>
          <w:bCs/>
          <w:sz w:val="24"/>
          <w:szCs w:val="24"/>
        </w:rPr>
        <w:t xml:space="preserve">. </w:t>
      </w:r>
      <w:r w:rsidRPr="002976DB">
        <w:rPr>
          <w:rFonts w:ascii="Times New Roman" w:eastAsia="Times New Roman" w:hAnsi="Times New Roman" w:cs="Times New Roman"/>
          <w:sz w:val="24"/>
          <w:szCs w:val="24"/>
        </w:rPr>
        <w:t xml:space="preserve">Disciplina se ancorează în trei mari paradigme educaționale: constructivistă </w:t>
      </w:r>
      <w:r w:rsidRPr="00054D0E">
        <w:rPr>
          <w:rFonts w:ascii="Times New Roman" w:eastAsia="Times New Roman" w:hAnsi="Times New Roman" w:cs="Times New Roman"/>
          <w:i/>
          <w:iCs/>
          <w:sz w:val="24"/>
          <w:szCs w:val="24"/>
        </w:rPr>
        <w:t>(elevul construiește cunoașterea activ),</w:t>
      </w:r>
      <w:r w:rsidRPr="002976DB">
        <w:rPr>
          <w:rFonts w:ascii="Times New Roman" w:eastAsia="Times New Roman" w:hAnsi="Times New Roman" w:cs="Times New Roman"/>
          <w:sz w:val="24"/>
          <w:szCs w:val="24"/>
        </w:rPr>
        <w:t xml:space="preserve"> sistemică </w:t>
      </w:r>
      <w:r w:rsidRPr="00054D0E">
        <w:rPr>
          <w:rFonts w:ascii="Times New Roman" w:eastAsia="Times New Roman" w:hAnsi="Times New Roman" w:cs="Times New Roman"/>
          <w:i/>
          <w:iCs/>
          <w:sz w:val="24"/>
          <w:szCs w:val="24"/>
        </w:rPr>
        <w:t>(fenomenele sunt interconectate)</w:t>
      </w:r>
      <w:r w:rsidRPr="002976DB">
        <w:rPr>
          <w:rFonts w:ascii="Times New Roman" w:eastAsia="Times New Roman" w:hAnsi="Times New Roman" w:cs="Times New Roman"/>
          <w:sz w:val="24"/>
          <w:szCs w:val="24"/>
        </w:rPr>
        <w:t xml:space="preserve"> și axiologică </w:t>
      </w:r>
      <w:r w:rsidRPr="00054D0E">
        <w:rPr>
          <w:rFonts w:ascii="Times New Roman" w:eastAsia="Times New Roman" w:hAnsi="Times New Roman" w:cs="Times New Roman"/>
          <w:i/>
          <w:iCs/>
          <w:sz w:val="24"/>
          <w:szCs w:val="24"/>
        </w:rPr>
        <w:t>(știința este ghidată de valori)</w:t>
      </w:r>
      <w:r>
        <w:rPr>
          <w:rFonts w:ascii="Times New Roman" w:eastAsia="Times New Roman" w:hAnsi="Times New Roman" w:cs="Times New Roman"/>
          <w:b/>
          <w:bCs/>
          <w:sz w:val="24"/>
          <w:szCs w:val="24"/>
        </w:rPr>
        <w:t>.</w:t>
      </w:r>
    </w:p>
    <w:p w14:paraId="30AED642" w14:textId="026AF0C4" w:rsidR="009F6B1B" w:rsidRPr="00054D0E" w:rsidRDefault="009F6B1B" w:rsidP="003D7500">
      <w:pPr>
        <w:pBdr>
          <w:top w:val="nil"/>
          <w:left w:val="nil"/>
          <w:bottom w:val="nil"/>
          <w:right w:val="nil"/>
          <w:between w:val="nil"/>
        </w:pBdr>
        <w:tabs>
          <w:tab w:val="left" w:pos="284"/>
          <w:tab w:val="left" w:pos="567"/>
        </w:tabs>
        <w:spacing w:after="0" w:line="276" w:lineRule="auto"/>
        <w:ind w:firstLine="567"/>
        <w:jc w:val="both"/>
        <w:rPr>
          <w:rFonts w:ascii="Times New Roman" w:eastAsia="Times New Roman" w:hAnsi="Times New Roman" w:cs="Times New Roman"/>
          <w:b/>
          <w:bCs/>
          <w:sz w:val="24"/>
          <w:szCs w:val="24"/>
        </w:rPr>
      </w:pPr>
      <w:r w:rsidRPr="002976DB">
        <w:rPr>
          <w:rFonts w:ascii="Times New Roman" w:eastAsia="Times New Roman" w:hAnsi="Times New Roman" w:cs="Times New Roman"/>
          <w:sz w:val="24"/>
          <w:szCs w:val="24"/>
        </w:rPr>
        <w:t>Pentru a transpune aceste paradigme în practică, abordarea didactică se ghidează după următoarele principii științifice, structurate pe trei dimensiuni:</w:t>
      </w:r>
    </w:p>
    <w:p w14:paraId="3E5E61E4" w14:textId="1E15AD28" w:rsidR="009F6B1B" w:rsidRPr="002464E6" w:rsidRDefault="009F6B1B" w:rsidP="009F6B1B">
      <w:pPr>
        <w:pBdr>
          <w:top w:val="nil"/>
          <w:left w:val="nil"/>
          <w:bottom w:val="nil"/>
          <w:right w:val="nil"/>
          <w:between w:val="nil"/>
        </w:pBdr>
        <w:tabs>
          <w:tab w:val="left" w:pos="284"/>
          <w:tab w:val="left" w:pos="567"/>
        </w:tabs>
        <w:spacing w:after="0" w:line="276" w:lineRule="auto"/>
        <w:jc w:val="both"/>
        <w:rPr>
          <w:rFonts w:ascii="Times New Roman" w:eastAsia="Times New Roman" w:hAnsi="Times New Roman" w:cs="Times New Roman"/>
          <w:b/>
          <w:bCs/>
          <w:i/>
          <w:iCs/>
          <w:sz w:val="24"/>
          <w:szCs w:val="24"/>
        </w:rPr>
      </w:pPr>
      <w:r w:rsidRPr="002464E6">
        <w:rPr>
          <w:rFonts w:ascii="Times New Roman" w:eastAsia="Times New Roman" w:hAnsi="Times New Roman" w:cs="Times New Roman"/>
          <w:b/>
          <w:bCs/>
          <w:i/>
          <w:iCs/>
          <w:sz w:val="24"/>
          <w:szCs w:val="24"/>
        </w:rPr>
        <w:t>1. Abordarea integrată a realității (</w:t>
      </w:r>
      <w:r w:rsidR="003D7500">
        <w:rPr>
          <w:rFonts w:ascii="Times New Roman" w:eastAsia="Times New Roman" w:hAnsi="Times New Roman" w:cs="Times New Roman"/>
          <w:b/>
          <w:bCs/>
          <w:i/>
          <w:iCs/>
          <w:sz w:val="24"/>
          <w:szCs w:val="24"/>
        </w:rPr>
        <w:t>c</w:t>
      </w:r>
      <w:r w:rsidRPr="002464E6">
        <w:rPr>
          <w:rFonts w:ascii="Times New Roman" w:eastAsia="Times New Roman" w:hAnsi="Times New Roman" w:cs="Times New Roman"/>
          <w:b/>
          <w:bCs/>
          <w:i/>
          <w:iCs/>
          <w:sz w:val="24"/>
          <w:szCs w:val="24"/>
        </w:rPr>
        <w:t>um înțelegem fenomenele)</w:t>
      </w:r>
      <w:r>
        <w:rPr>
          <w:rFonts w:ascii="Times New Roman" w:eastAsia="Times New Roman" w:hAnsi="Times New Roman" w:cs="Times New Roman"/>
          <w:b/>
          <w:bCs/>
          <w:i/>
          <w:iCs/>
          <w:sz w:val="24"/>
          <w:szCs w:val="24"/>
        </w:rPr>
        <w:t>:</w:t>
      </w:r>
    </w:p>
    <w:p w14:paraId="45DE3F58" w14:textId="77777777" w:rsidR="009F6B1B" w:rsidRDefault="009F6B1B" w:rsidP="009F6B1B">
      <w:pPr>
        <w:pBdr>
          <w:top w:val="nil"/>
          <w:left w:val="nil"/>
          <w:bottom w:val="nil"/>
          <w:right w:val="nil"/>
          <w:between w:val="nil"/>
        </w:pBdr>
        <w:tabs>
          <w:tab w:val="left" w:pos="284"/>
          <w:tab w:val="left" w:pos="567"/>
        </w:tabs>
        <w:spacing w:after="0" w:line="276" w:lineRule="auto"/>
        <w:jc w:val="both"/>
        <w:rPr>
          <w:rFonts w:ascii="Times New Roman" w:eastAsia="Times New Roman" w:hAnsi="Times New Roman" w:cs="Times New Roman"/>
          <w:sz w:val="24"/>
          <w:szCs w:val="24"/>
        </w:rPr>
      </w:pPr>
      <w:r w:rsidRPr="002464E6">
        <w:rPr>
          <w:rFonts w:ascii="Times New Roman" w:eastAsia="Times New Roman" w:hAnsi="Times New Roman" w:cs="Times New Roman"/>
          <w:i/>
          <w:iCs/>
          <w:sz w:val="24"/>
          <w:szCs w:val="24"/>
        </w:rPr>
        <w:t>- Interdisciplinaritatea și transdisciplinaritatea</w:t>
      </w:r>
      <w:r w:rsidRPr="002976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ș</w:t>
      </w:r>
      <w:r w:rsidRPr="002976DB">
        <w:rPr>
          <w:rFonts w:ascii="Times New Roman" w:eastAsia="Times New Roman" w:hAnsi="Times New Roman" w:cs="Times New Roman"/>
          <w:sz w:val="24"/>
          <w:szCs w:val="24"/>
        </w:rPr>
        <w:t>tiințele, tehnologia, ingineria, artele și matematica nu sunt abordate ca blocuri izolate de informație</w:t>
      </w:r>
      <w:r>
        <w:rPr>
          <w:rFonts w:ascii="Times New Roman" w:eastAsia="Times New Roman" w:hAnsi="Times New Roman" w:cs="Times New Roman"/>
          <w:sz w:val="24"/>
          <w:szCs w:val="24"/>
        </w:rPr>
        <w:t xml:space="preserve">. </w:t>
      </w:r>
      <w:r w:rsidRPr="002976DB">
        <w:rPr>
          <w:rFonts w:ascii="Times New Roman" w:eastAsia="Times New Roman" w:hAnsi="Times New Roman" w:cs="Times New Roman"/>
          <w:sz w:val="24"/>
          <w:szCs w:val="24"/>
        </w:rPr>
        <w:t>Ele colaborează organic pentru a explica fenomene și a rezolva provocări complexe din lumea reală</w:t>
      </w:r>
      <w:r>
        <w:rPr>
          <w:rFonts w:ascii="Times New Roman" w:eastAsia="Times New Roman" w:hAnsi="Times New Roman" w:cs="Times New Roman"/>
          <w:sz w:val="24"/>
          <w:szCs w:val="24"/>
        </w:rPr>
        <w:t>;</w:t>
      </w:r>
    </w:p>
    <w:p w14:paraId="7A30F2CC" w14:textId="77777777" w:rsidR="009F6B1B" w:rsidRPr="002976DB" w:rsidRDefault="009F6B1B" w:rsidP="009F6B1B">
      <w:pPr>
        <w:pBdr>
          <w:top w:val="nil"/>
          <w:left w:val="nil"/>
          <w:bottom w:val="nil"/>
          <w:right w:val="nil"/>
          <w:between w:val="nil"/>
        </w:pBdr>
        <w:tabs>
          <w:tab w:val="left" w:pos="284"/>
          <w:tab w:val="left" w:pos="567"/>
        </w:tabs>
        <w:spacing w:after="0" w:line="276" w:lineRule="auto"/>
        <w:jc w:val="both"/>
        <w:rPr>
          <w:rFonts w:ascii="Times New Roman" w:eastAsia="Times New Roman" w:hAnsi="Times New Roman" w:cs="Times New Roman"/>
          <w:sz w:val="24"/>
          <w:szCs w:val="24"/>
        </w:rPr>
      </w:pPr>
      <w:r w:rsidRPr="002464E6">
        <w:rPr>
          <w:rFonts w:ascii="Times New Roman" w:eastAsia="Times New Roman" w:hAnsi="Times New Roman" w:cs="Times New Roman"/>
          <w:i/>
          <w:iCs/>
          <w:sz w:val="24"/>
          <w:szCs w:val="24"/>
        </w:rPr>
        <w:t>- Coerența sistemică</w:t>
      </w:r>
      <w:r w:rsidRPr="002976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w:t>
      </w:r>
      <w:r w:rsidRPr="002976DB">
        <w:rPr>
          <w:rFonts w:ascii="Times New Roman" w:eastAsia="Times New Roman" w:hAnsi="Times New Roman" w:cs="Times New Roman"/>
          <w:sz w:val="24"/>
          <w:szCs w:val="24"/>
        </w:rPr>
        <w:t>enomenele naturale și cele create de om sunt analizate prin prisma gândirii sistemice. Elevii învață să observe relațiile, procesele și interdependențele subtile dintre ecosisteme și societate</w:t>
      </w:r>
      <w:r>
        <w:rPr>
          <w:rFonts w:ascii="Times New Roman" w:eastAsia="Times New Roman" w:hAnsi="Times New Roman" w:cs="Times New Roman"/>
          <w:sz w:val="24"/>
          <w:szCs w:val="24"/>
        </w:rPr>
        <w:t>.</w:t>
      </w:r>
    </w:p>
    <w:p w14:paraId="42DF8886" w14:textId="6D62E4DB" w:rsidR="009F6B1B" w:rsidRPr="002464E6" w:rsidRDefault="009F6B1B" w:rsidP="009F6B1B">
      <w:pPr>
        <w:pBdr>
          <w:top w:val="nil"/>
          <w:left w:val="nil"/>
          <w:bottom w:val="nil"/>
          <w:right w:val="nil"/>
          <w:between w:val="nil"/>
        </w:pBdr>
        <w:tabs>
          <w:tab w:val="left" w:pos="284"/>
          <w:tab w:val="left" w:pos="567"/>
        </w:tabs>
        <w:spacing w:after="0" w:line="276" w:lineRule="auto"/>
        <w:jc w:val="both"/>
        <w:rPr>
          <w:rFonts w:ascii="Times New Roman" w:eastAsia="Times New Roman" w:hAnsi="Times New Roman" w:cs="Times New Roman"/>
          <w:b/>
          <w:bCs/>
          <w:i/>
          <w:iCs/>
          <w:sz w:val="24"/>
          <w:szCs w:val="24"/>
        </w:rPr>
      </w:pPr>
      <w:r w:rsidRPr="002464E6">
        <w:rPr>
          <w:rFonts w:ascii="Times New Roman" w:eastAsia="Times New Roman" w:hAnsi="Times New Roman" w:cs="Times New Roman"/>
          <w:b/>
          <w:bCs/>
          <w:i/>
          <w:iCs/>
          <w:sz w:val="24"/>
          <w:szCs w:val="24"/>
        </w:rPr>
        <w:t>2. Metodologia cercetării și inovării (</w:t>
      </w:r>
      <w:r w:rsidR="003D7500">
        <w:rPr>
          <w:rFonts w:ascii="Times New Roman" w:eastAsia="Times New Roman" w:hAnsi="Times New Roman" w:cs="Times New Roman"/>
          <w:b/>
          <w:bCs/>
          <w:i/>
          <w:iCs/>
          <w:sz w:val="24"/>
          <w:szCs w:val="24"/>
        </w:rPr>
        <w:t>c</w:t>
      </w:r>
      <w:r w:rsidRPr="002464E6">
        <w:rPr>
          <w:rFonts w:ascii="Times New Roman" w:eastAsia="Times New Roman" w:hAnsi="Times New Roman" w:cs="Times New Roman"/>
          <w:b/>
          <w:bCs/>
          <w:i/>
          <w:iCs/>
          <w:sz w:val="24"/>
          <w:szCs w:val="24"/>
        </w:rPr>
        <w:t>um investigăm și construim soluții):</w:t>
      </w:r>
    </w:p>
    <w:p w14:paraId="148565CF" w14:textId="77777777" w:rsidR="009F6B1B" w:rsidRDefault="009F6B1B" w:rsidP="009F6B1B">
      <w:pPr>
        <w:pBdr>
          <w:top w:val="nil"/>
          <w:left w:val="nil"/>
          <w:bottom w:val="nil"/>
          <w:right w:val="nil"/>
          <w:between w:val="nil"/>
        </w:pBdr>
        <w:tabs>
          <w:tab w:val="left" w:pos="284"/>
          <w:tab w:val="left" w:pos="567"/>
        </w:tabs>
        <w:spacing w:after="0" w:line="276" w:lineRule="auto"/>
        <w:jc w:val="both"/>
        <w:rPr>
          <w:rFonts w:ascii="Times New Roman" w:eastAsia="Times New Roman" w:hAnsi="Times New Roman" w:cs="Times New Roman"/>
          <w:sz w:val="24"/>
          <w:szCs w:val="24"/>
        </w:rPr>
      </w:pPr>
      <w:r w:rsidRPr="002464E6">
        <w:rPr>
          <w:rFonts w:ascii="Times New Roman" w:eastAsia="Times New Roman" w:hAnsi="Times New Roman" w:cs="Times New Roman"/>
          <w:i/>
          <w:iCs/>
          <w:sz w:val="24"/>
          <w:szCs w:val="24"/>
        </w:rPr>
        <w:t>- Verificarea prin experiment și dovezi</w:t>
      </w:r>
      <w:r w:rsidRPr="002976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Pr="002976DB">
        <w:rPr>
          <w:rFonts w:ascii="Times New Roman" w:eastAsia="Times New Roman" w:hAnsi="Times New Roman" w:cs="Times New Roman"/>
          <w:sz w:val="24"/>
          <w:szCs w:val="24"/>
        </w:rPr>
        <w:t>unoașterea nu este doar predată, ci este demonstrată. Urmând paradigma științifică modernă, învățarea se bazează pe investigație directă, experiment, colectare de date reale, modelare și validare</w:t>
      </w:r>
      <w:r>
        <w:rPr>
          <w:rFonts w:ascii="Times New Roman" w:eastAsia="Times New Roman" w:hAnsi="Times New Roman" w:cs="Times New Roman"/>
          <w:sz w:val="24"/>
          <w:szCs w:val="24"/>
        </w:rPr>
        <w:t>;</w:t>
      </w:r>
    </w:p>
    <w:p w14:paraId="5C9F639B" w14:textId="05F293B5" w:rsidR="009F6B1B" w:rsidRDefault="009F6B1B" w:rsidP="009F6B1B">
      <w:pPr>
        <w:pBdr>
          <w:top w:val="nil"/>
          <w:left w:val="nil"/>
          <w:bottom w:val="nil"/>
          <w:right w:val="nil"/>
          <w:between w:val="nil"/>
        </w:pBdr>
        <w:tabs>
          <w:tab w:val="left" w:pos="284"/>
          <w:tab w:val="left" w:pos="567"/>
        </w:tabs>
        <w:spacing w:after="0" w:line="276" w:lineRule="auto"/>
        <w:jc w:val="both"/>
        <w:rPr>
          <w:rFonts w:ascii="Times New Roman" w:eastAsia="Times New Roman" w:hAnsi="Times New Roman" w:cs="Times New Roman"/>
          <w:sz w:val="24"/>
          <w:szCs w:val="24"/>
        </w:rPr>
      </w:pPr>
      <w:r w:rsidRPr="002464E6">
        <w:rPr>
          <w:rFonts w:ascii="Times New Roman" w:eastAsia="Times New Roman" w:hAnsi="Times New Roman" w:cs="Times New Roman"/>
          <w:i/>
          <w:iCs/>
          <w:sz w:val="24"/>
          <w:szCs w:val="24"/>
        </w:rPr>
        <w:t>- Designul ingineresc ca mod de cunoaștere:</w:t>
      </w:r>
      <w:r w:rsidRPr="002976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î</w:t>
      </w:r>
      <w:r w:rsidRPr="002976DB">
        <w:rPr>
          <w:rFonts w:ascii="Times New Roman" w:eastAsia="Times New Roman" w:hAnsi="Times New Roman" w:cs="Times New Roman"/>
          <w:sz w:val="24"/>
          <w:szCs w:val="24"/>
        </w:rPr>
        <w:t>nvățarea depășește teoretizarea, adoptând un algoritm de lucru practic și iterativ: identificarea problemei → formularea ipotezei → proiectare → crearea unui prototip → testare → îmbunătățire continuă</w:t>
      </w:r>
      <w:r w:rsidR="003D7500">
        <w:rPr>
          <w:rFonts w:ascii="Times New Roman" w:eastAsia="Times New Roman" w:hAnsi="Times New Roman" w:cs="Times New Roman"/>
          <w:sz w:val="24"/>
          <w:szCs w:val="24"/>
        </w:rPr>
        <w:t>;</w:t>
      </w:r>
    </w:p>
    <w:p w14:paraId="69BD0DFE" w14:textId="46193AD4" w:rsidR="009F6B1B" w:rsidRPr="002976DB" w:rsidRDefault="009F6B1B" w:rsidP="009F6B1B">
      <w:pPr>
        <w:pBdr>
          <w:top w:val="nil"/>
          <w:left w:val="nil"/>
          <w:bottom w:val="nil"/>
          <w:right w:val="nil"/>
          <w:between w:val="nil"/>
        </w:pBdr>
        <w:tabs>
          <w:tab w:val="left" w:pos="284"/>
          <w:tab w:val="left" w:pos="567"/>
        </w:tabs>
        <w:spacing w:after="0" w:line="276" w:lineRule="auto"/>
        <w:jc w:val="both"/>
        <w:rPr>
          <w:rFonts w:ascii="Times New Roman" w:eastAsia="Times New Roman" w:hAnsi="Times New Roman" w:cs="Times New Roman"/>
          <w:sz w:val="24"/>
          <w:szCs w:val="24"/>
        </w:rPr>
      </w:pPr>
      <w:r w:rsidRPr="002464E6">
        <w:rPr>
          <w:rFonts w:ascii="Times New Roman" w:eastAsia="Times New Roman" w:hAnsi="Times New Roman" w:cs="Times New Roman"/>
          <w:i/>
          <w:iCs/>
          <w:sz w:val="24"/>
          <w:szCs w:val="24"/>
        </w:rPr>
        <w:lastRenderedPageBreak/>
        <w:t>- Tehnologia digitală ca instrument cognitiv:</w:t>
      </w:r>
      <w:r w:rsidRPr="002976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w:t>
      </w:r>
      <w:r w:rsidRPr="002976DB">
        <w:rPr>
          <w:rFonts w:ascii="Times New Roman" w:eastAsia="Times New Roman" w:hAnsi="Times New Roman" w:cs="Times New Roman"/>
          <w:sz w:val="24"/>
          <w:szCs w:val="24"/>
        </w:rPr>
        <w:t>igitalizarea nu reprezintă un scop în sine, ci o resursă esențială</w:t>
      </w:r>
      <w:r w:rsidR="003D7500">
        <w:rPr>
          <w:rFonts w:ascii="Times New Roman" w:eastAsia="Times New Roman" w:hAnsi="Times New Roman" w:cs="Times New Roman"/>
          <w:sz w:val="24"/>
          <w:szCs w:val="24"/>
        </w:rPr>
        <w:t>.</w:t>
      </w:r>
    </w:p>
    <w:p w14:paraId="14CEBD91" w14:textId="0AD92354" w:rsidR="009F6B1B" w:rsidRPr="002464E6" w:rsidRDefault="009F6B1B" w:rsidP="009F6B1B">
      <w:pPr>
        <w:pBdr>
          <w:top w:val="nil"/>
          <w:left w:val="nil"/>
          <w:bottom w:val="nil"/>
          <w:right w:val="nil"/>
          <w:between w:val="nil"/>
        </w:pBdr>
        <w:tabs>
          <w:tab w:val="left" w:pos="284"/>
          <w:tab w:val="left" w:pos="567"/>
        </w:tabs>
        <w:spacing w:after="0" w:line="276" w:lineRule="auto"/>
        <w:jc w:val="both"/>
        <w:rPr>
          <w:rFonts w:ascii="Times New Roman" w:eastAsia="Times New Roman" w:hAnsi="Times New Roman" w:cs="Times New Roman"/>
          <w:b/>
          <w:bCs/>
          <w:i/>
          <w:iCs/>
          <w:sz w:val="24"/>
          <w:szCs w:val="24"/>
        </w:rPr>
      </w:pPr>
      <w:r w:rsidRPr="002464E6">
        <w:rPr>
          <w:rFonts w:ascii="Times New Roman" w:eastAsia="Times New Roman" w:hAnsi="Times New Roman" w:cs="Times New Roman"/>
          <w:b/>
          <w:bCs/>
          <w:i/>
          <w:iCs/>
          <w:sz w:val="24"/>
          <w:szCs w:val="24"/>
        </w:rPr>
        <w:t>3. Dimensiunea estetică și etică (</w:t>
      </w:r>
      <w:r w:rsidR="003D7500">
        <w:rPr>
          <w:rFonts w:ascii="Times New Roman" w:eastAsia="Times New Roman" w:hAnsi="Times New Roman" w:cs="Times New Roman"/>
          <w:b/>
          <w:bCs/>
          <w:i/>
          <w:iCs/>
          <w:sz w:val="24"/>
          <w:szCs w:val="24"/>
        </w:rPr>
        <w:t>c</w:t>
      </w:r>
      <w:r w:rsidRPr="002464E6">
        <w:rPr>
          <w:rFonts w:ascii="Times New Roman" w:eastAsia="Times New Roman" w:hAnsi="Times New Roman" w:cs="Times New Roman"/>
          <w:b/>
          <w:bCs/>
          <w:i/>
          <w:iCs/>
          <w:sz w:val="24"/>
          <w:szCs w:val="24"/>
        </w:rPr>
        <w:t>um comunicăm și protejăm lumea):</w:t>
      </w:r>
    </w:p>
    <w:p w14:paraId="5A4B138E" w14:textId="77777777" w:rsidR="009F6B1B" w:rsidRDefault="009F6B1B" w:rsidP="009F6B1B">
      <w:pPr>
        <w:pBdr>
          <w:top w:val="nil"/>
          <w:left w:val="nil"/>
          <w:bottom w:val="nil"/>
          <w:right w:val="nil"/>
          <w:between w:val="nil"/>
        </w:pBdr>
        <w:tabs>
          <w:tab w:val="left" w:pos="284"/>
          <w:tab w:val="left" w:pos="567"/>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464E6">
        <w:rPr>
          <w:rFonts w:ascii="Times New Roman" w:eastAsia="Times New Roman" w:hAnsi="Times New Roman" w:cs="Times New Roman"/>
          <w:i/>
          <w:iCs/>
          <w:sz w:val="24"/>
          <w:szCs w:val="24"/>
        </w:rPr>
        <w:t>Creativitatea și expresivitatea artistică (Componenta „A” din STEAM):</w:t>
      </w:r>
      <w:r w:rsidRPr="002976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Pr="002976DB">
        <w:rPr>
          <w:rFonts w:ascii="Times New Roman" w:eastAsia="Times New Roman" w:hAnsi="Times New Roman" w:cs="Times New Roman"/>
          <w:sz w:val="24"/>
          <w:szCs w:val="24"/>
        </w:rPr>
        <w:t>rta (vizuală, digitală sau narativă) este recunoscută ca o componentă fundamentală a cunoașterii. Ea nu are doar rol estetic, ci facilitează interpretarea datelor, inovarea și comunicarea cu impact a soluțiilor științifice</w:t>
      </w:r>
      <w:r>
        <w:rPr>
          <w:rFonts w:ascii="Times New Roman" w:eastAsia="Times New Roman" w:hAnsi="Times New Roman" w:cs="Times New Roman"/>
          <w:sz w:val="24"/>
          <w:szCs w:val="24"/>
        </w:rPr>
        <w:t>;</w:t>
      </w:r>
    </w:p>
    <w:p w14:paraId="2CF1776D" w14:textId="77777777" w:rsidR="003D7500" w:rsidRDefault="009F6B1B" w:rsidP="003D7500">
      <w:pPr>
        <w:pBdr>
          <w:top w:val="nil"/>
          <w:left w:val="nil"/>
          <w:bottom w:val="nil"/>
          <w:right w:val="nil"/>
          <w:between w:val="nil"/>
        </w:pBdr>
        <w:tabs>
          <w:tab w:val="left" w:pos="284"/>
          <w:tab w:val="left" w:pos="567"/>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D7500">
        <w:rPr>
          <w:rFonts w:ascii="Times New Roman" w:eastAsia="Times New Roman" w:hAnsi="Times New Roman" w:cs="Times New Roman"/>
          <w:i/>
          <w:iCs/>
          <w:sz w:val="24"/>
          <w:szCs w:val="24"/>
        </w:rPr>
        <w:t>Dezvoltarea s</w:t>
      </w:r>
      <w:r w:rsidRPr="002464E6">
        <w:rPr>
          <w:rFonts w:ascii="Times New Roman" w:eastAsia="Times New Roman" w:hAnsi="Times New Roman" w:cs="Times New Roman"/>
          <w:i/>
          <w:iCs/>
          <w:sz w:val="24"/>
          <w:szCs w:val="24"/>
        </w:rPr>
        <w:t>ustenabil</w:t>
      </w:r>
      <w:r w:rsidR="003D7500">
        <w:rPr>
          <w:rFonts w:ascii="Times New Roman" w:eastAsia="Times New Roman" w:hAnsi="Times New Roman" w:cs="Times New Roman"/>
          <w:i/>
          <w:iCs/>
          <w:sz w:val="24"/>
          <w:szCs w:val="24"/>
        </w:rPr>
        <w:t>ă</w:t>
      </w:r>
      <w:r w:rsidRPr="002464E6">
        <w:rPr>
          <w:rFonts w:ascii="Times New Roman" w:eastAsia="Times New Roman" w:hAnsi="Times New Roman" w:cs="Times New Roman"/>
          <w:i/>
          <w:iCs/>
          <w:sz w:val="24"/>
          <w:szCs w:val="24"/>
        </w:rPr>
        <w:t xml:space="preserve"> ca principiu director:</w:t>
      </w:r>
      <w:r w:rsidRPr="002976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w:t>
      </w:r>
      <w:r w:rsidRPr="002976DB">
        <w:rPr>
          <w:rFonts w:ascii="Times New Roman" w:eastAsia="Times New Roman" w:hAnsi="Times New Roman" w:cs="Times New Roman"/>
          <w:sz w:val="24"/>
          <w:szCs w:val="24"/>
        </w:rPr>
        <w:t>rice demers științific sau produs tehnologic este evaluat prin prisma impactului său. Conform cadrului european GreenComp, fenomenele și soluțiile sunt analizate ținând cont de protejarea mediului, gestionarea resurselor, sănătatea publică și asigurarea justiției între generații</w:t>
      </w:r>
      <w:r w:rsidR="003D7500">
        <w:rPr>
          <w:rFonts w:ascii="Times New Roman" w:eastAsia="Times New Roman" w:hAnsi="Times New Roman" w:cs="Times New Roman"/>
          <w:sz w:val="24"/>
          <w:szCs w:val="24"/>
        </w:rPr>
        <w:t>.</w:t>
      </w:r>
    </w:p>
    <w:p w14:paraId="7FED0B03" w14:textId="367AD508" w:rsidR="00FE536E" w:rsidRPr="003D7500" w:rsidRDefault="004058C0" w:rsidP="003D7500">
      <w:pPr>
        <w:pBdr>
          <w:top w:val="nil"/>
          <w:left w:val="nil"/>
          <w:bottom w:val="nil"/>
          <w:right w:val="nil"/>
          <w:between w:val="nil"/>
        </w:pBdr>
        <w:tabs>
          <w:tab w:val="left" w:pos="284"/>
          <w:tab w:val="left" w:pos="567"/>
        </w:tabs>
        <w:spacing w:after="0" w:line="276" w:lineRule="auto"/>
        <w:ind w:firstLine="567"/>
        <w:jc w:val="both"/>
        <w:rPr>
          <w:rFonts w:ascii="Times New Roman" w:eastAsia="Times New Roman" w:hAnsi="Times New Roman" w:cs="Times New Roman"/>
          <w:sz w:val="28"/>
          <w:szCs w:val="28"/>
        </w:rPr>
      </w:pPr>
      <w:r w:rsidRPr="003D7500">
        <w:rPr>
          <w:rFonts w:ascii="Times New Roman" w:hAnsi="Times New Roman" w:cs="Times New Roman"/>
          <w:sz w:val="24"/>
          <w:szCs w:val="24"/>
        </w:rPr>
        <w:t xml:space="preserve">Curriculumul pentru disciplina </w:t>
      </w:r>
      <w:r w:rsidRPr="003D7500">
        <w:rPr>
          <w:rFonts w:ascii="Times New Roman" w:hAnsi="Times New Roman" w:cs="Times New Roman"/>
          <w:i/>
          <w:iCs/>
          <w:sz w:val="24"/>
          <w:szCs w:val="24"/>
        </w:rPr>
        <w:t>STEAM pentru dezvoltare durabilă</w:t>
      </w:r>
      <w:r w:rsidRPr="003D7500">
        <w:rPr>
          <w:rFonts w:ascii="Times New Roman" w:hAnsi="Times New Roman" w:cs="Times New Roman"/>
          <w:sz w:val="24"/>
          <w:szCs w:val="24"/>
        </w:rPr>
        <w:t xml:space="preserve"> integrează o serie de bune practici curriculare din spațiul internațional, validate de sisteme educaționale performante și recomandate de instituții globale precum OECD, UNESCO, Comisia Europeană și NGSS (SUA). Aceste practici consolidează relevanța, coerența și eficacitatea noii discipline și oferă elevilor oportunități autentice de învățare aplicată.</w:t>
      </w:r>
    </w:p>
    <w:p w14:paraId="727A460D" w14:textId="6679D179" w:rsidR="00680425" w:rsidRPr="00680425" w:rsidRDefault="00680425" w:rsidP="00680425">
      <w:pPr>
        <w:spacing w:before="100" w:beforeAutospacing="1" w:after="100" w:afterAutospacing="1" w:line="240" w:lineRule="auto"/>
        <w:rPr>
          <w:rFonts w:ascii="Times New Roman" w:eastAsia="Times New Roman" w:hAnsi="Times New Roman" w:cs="Times New Roman"/>
          <w:sz w:val="24"/>
          <w:szCs w:val="24"/>
          <w:lang w:val="ru-RU" w:eastAsia="ru-RU"/>
        </w:rPr>
      </w:pPr>
      <w:r w:rsidRPr="00680425">
        <w:rPr>
          <w:rFonts w:ascii="Times New Roman" w:eastAsia="Times New Roman" w:hAnsi="Times New Roman" w:cs="Times New Roman"/>
          <w:noProof/>
          <w:sz w:val="24"/>
          <w:szCs w:val="24"/>
          <w:lang w:val="ru-RU" w:eastAsia="ru-RU"/>
        </w:rPr>
        <w:drawing>
          <wp:inline distT="0" distB="0" distL="0" distR="0" wp14:anchorId="5577DD86" wp14:editId="59DFCAA1">
            <wp:extent cx="6120130" cy="3347357"/>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2011"/>
                    <a:stretch/>
                  </pic:blipFill>
                  <pic:spPr bwMode="auto">
                    <a:xfrm>
                      <a:off x="0" y="0"/>
                      <a:ext cx="6121726" cy="3348230"/>
                    </a:xfrm>
                    <a:prstGeom prst="rect">
                      <a:avLst/>
                    </a:prstGeom>
                    <a:noFill/>
                    <a:ln>
                      <a:noFill/>
                    </a:ln>
                    <a:extLst>
                      <a:ext uri="{53640926-AAD7-44D8-BBD7-CCE9431645EC}">
                        <a14:shadowObscured xmlns:a14="http://schemas.microsoft.com/office/drawing/2010/main"/>
                      </a:ext>
                    </a:extLst>
                  </pic:spPr>
                </pic:pic>
              </a:graphicData>
            </a:graphic>
          </wp:inline>
        </w:drawing>
      </w:r>
    </w:p>
    <w:p w14:paraId="0A593214" w14:textId="548188C5" w:rsidR="004D638E" w:rsidRPr="003D7500" w:rsidRDefault="003D7500" w:rsidP="004D638E">
      <w:pPr>
        <w:pStyle w:val="NoSpacing"/>
        <w:spacing w:line="276" w:lineRule="auto"/>
        <w:rPr>
          <w:rFonts w:ascii="Times New Roman" w:hAnsi="Times New Roman" w:cs="Times New Roman"/>
          <w:i/>
          <w:iCs/>
          <w:sz w:val="20"/>
          <w:szCs w:val="20"/>
        </w:rPr>
      </w:pPr>
      <w:r w:rsidRPr="003D7500">
        <w:rPr>
          <w:rFonts w:ascii="Times New Roman" w:eastAsia="Times New Roman" w:hAnsi="Times New Roman" w:cs="Times New Roman"/>
          <w:i/>
          <w:iCs/>
          <w:sz w:val="20"/>
          <w:szCs w:val="20"/>
        </w:rPr>
        <w:t>NGSS (Next Generation Science Standards – SUA)</w:t>
      </w:r>
      <w:r>
        <w:rPr>
          <w:rFonts w:ascii="Times New Roman" w:eastAsia="Times New Roman" w:hAnsi="Times New Roman" w:cs="Times New Roman"/>
          <w:i/>
          <w:iCs/>
          <w:sz w:val="20"/>
          <w:szCs w:val="20"/>
        </w:rPr>
        <w:t>;</w:t>
      </w:r>
    </w:p>
    <w:p w14:paraId="21D60247" w14:textId="0868D50C" w:rsidR="004D638E" w:rsidRPr="003D7500" w:rsidRDefault="003D7500" w:rsidP="004D638E">
      <w:pPr>
        <w:pStyle w:val="NoSpacing"/>
        <w:spacing w:line="276" w:lineRule="auto"/>
        <w:jc w:val="both"/>
        <w:rPr>
          <w:rFonts w:ascii="Times New Roman" w:hAnsi="Times New Roman" w:cs="Times New Roman"/>
          <w:i/>
          <w:iCs/>
          <w:sz w:val="20"/>
          <w:szCs w:val="20"/>
        </w:rPr>
      </w:pPr>
      <w:r w:rsidRPr="003D7500">
        <w:rPr>
          <w:rFonts w:ascii="Times New Roman" w:hAnsi="Times New Roman" w:cs="Times New Roman"/>
          <w:i/>
          <w:iCs/>
          <w:sz w:val="20"/>
          <w:szCs w:val="20"/>
        </w:rPr>
        <w:t>UNESCO ESD (Education for Sustainable Development)</w:t>
      </w:r>
      <w:r>
        <w:rPr>
          <w:rFonts w:ascii="Times New Roman" w:hAnsi="Times New Roman" w:cs="Times New Roman"/>
          <w:i/>
          <w:iCs/>
          <w:sz w:val="20"/>
          <w:szCs w:val="20"/>
        </w:rPr>
        <w:t>;</w:t>
      </w:r>
    </w:p>
    <w:p w14:paraId="2BA351B1" w14:textId="38C1DAEB" w:rsidR="003D7500" w:rsidRDefault="003D7500" w:rsidP="004D638E">
      <w:pPr>
        <w:pStyle w:val="NoSpacing"/>
        <w:spacing w:line="276" w:lineRule="auto"/>
        <w:jc w:val="both"/>
        <w:rPr>
          <w:rFonts w:ascii="Times New Roman" w:hAnsi="Times New Roman" w:cs="Times New Roman"/>
          <w:i/>
          <w:iCs/>
          <w:sz w:val="20"/>
          <w:szCs w:val="20"/>
        </w:rPr>
      </w:pPr>
      <w:r w:rsidRPr="003D7500">
        <w:rPr>
          <w:rFonts w:ascii="Times New Roman" w:hAnsi="Times New Roman" w:cs="Times New Roman"/>
          <w:i/>
          <w:iCs/>
          <w:sz w:val="20"/>
          <w:szCs w:val="20"/>
        </w:rPr>
        <w:t>GreenComp – Cadrul european pentru competențele de sustenabilitate (2022).</w:t>
      </w:r>
    </w:p>
    <w:p w14:paraId="7FF82DA1" w14:textId="77777777" w:rsidR="003D7500" w:rsidRPr="003D7500" w:rsidRDefault="003D7500" w:rsidP="004D638E">
      <w:pPr>
        <w:pStyle w:val="NoSpacing"/>
        <w:spacing w:line="276" w:lineRule="auto"/>
        <w:jc w:val="both"/>
        <w:rPr>
          <w:rFonts w:ascii="Times New Roman" w:hAnsi="Times New Roman" w:cs="Times New Roman"/>
          <w:i/>
          <w:iCs/>
          <w:sz w:val="20"/>
          <w:szCs w:val="20"/>
        </w:rPr>
      </w:pPr>
    </w:p>
    <w:p w14:paraId="5CF9E283" w14:textId="5E1E5DE0" w:rsidR="00403C65" w:rsidRPr="00EB512E" w:rsidRDefault="00924D53" w:rsidP="000F0280">
      <w:pPr>
        <w:pStyle w:val="Heading2"/>
        <w:numPr>
          <w:ilvl w:val="0"/>
          <w:numId w:val="1"/>
        </w:numPr>
        <w:jc w:val="center"/>
        <w:rPr>
          <w:rFonts w:ascii="Times New Roman" w:hAnsi="Times New Roman" w:cs="Times New Roman"/>
          <w:b/>
          <w:bCs/>
          <w:color w:val="auto"/>
          <w:sz w:val="24"/>
          <w:szCs w:val="24"/>
        </w:rPr>
      </w:pPr>
      <w:r w:rsidRPr="00EB512E">
        <w:rPr>
          <w:rFonts w:ascii="Times New Roman" w:hAnsi="Times New Roman" w:cs="Times New Roman"/>
          <w:b/>
          <w:bCs/>
          <w:color w:val="auto"/>
          <w:sz w:val="24"/>
          <w:szCs w:val="24"/>
        </w:rPr>
        <w:t>ADMINISTRAREA DISCIPLINEI</w:t>
      </w:r>
    </w:p>
    <w:p w14:paraId="4F826757" w14:textId="77777777" w:rsidR="005F3F2E" w:rsidRDefault="005F3F2E" w:rsidP="006269D5">
      <w:pPr>
        <w:pBdr>
          <w:top w:val="nil"/>
          <w:left w:val="nil"/>
          <w:bottom w:val="nil"/>
          <w:right w:val="nil"/>
          <w:between w:val="nil"/>
        </w:pBdr>
        <w:spacing w:after="0" w:line="276" w:lineRule="auto"/>
        <w:jc w:val="both"/>
        <w:rPr>
          <w:rFonts w:ascii="Times New Roman" w:eastAsia="Times New Roman" w:hAnsi="Times New Roman" w:cs="Times New Roman"/>
          <w:i/>
          <w:iCs/>
          <w:sz w:val="24"/>
          <w:szCs w:val="24"/>
        </w:rPr>
      </w:pPr>
    </w:p>
    <w:p w14:paraId="7C5CE632" w14:textId="214B5CF7" w:rsidR="008023A6" w:rsidRDefault="005F3F2E" w:rsidP="008B2D1A">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sidRPr="005F3F2E">
        <w:rPr>
          <w:rFonts w:ascii="Times New Roman" w:eastAsia="Times New Roman" w:hAnsi="Times New Roman" w:cs="Times New Roman"/>
          <w:sz w:val="24"/>
          <w:szCs w:val="24"/>
        </w:rPr>
        <w:t xml:space="preserve">Disciplina </w:t>
      </w:r>
      <w:r w:rsidRPr="005F3F2E">
        <w:rPr>
          <w:rFonts w:ascii="Times New Roman" w:eastAsia="Times New Roman" w:hAnsi="Times New Roman" w:cs="Times New Roman"/>
          <w:i/>
          <w:iCs/>
          <w:sz w:val="24"/>
          <w:szCs w:val="24"/>
        </w:rPr>
        <w:t>STEAM pentru dezvoltare durabilă</w:t>
      </w:r>
      <w:r w:rsidRPr="005F3F2E">
        <w:rPr>
          <w:rFonts w:ascii="Times New Roman" w:eastAsia="Times New Roman" w:hAnsi="Times New Roman" w:cs="Times New Roman"/>
          <w:sz w:val="24"/>
          <w:szCs w:val="24"/>
        </w:rPr>
        <w:t xml:space="preserve"> are statut de disciplină opțională destinată elevilor din ciclul gimnazial (clasele V–IX)</w:t>
      </w:r>
      <w:r>
        <w:rPr>
          <w:rFonts w:ascii="Times New Roman" w:eastAsia="Times New Roman" w:hAnsi="Times New Roman" w:cs="Times New Roman"/>
          <w:sz w:val="24"/>
          <w:szCs w:val="24"/>
        </w:rPr>
        <w:t xml:space="preserve">. </w:t>
      </w:r>
      <w:r w:rsidRPr="005F3F2E">
        <w:rPr>
          <w:rFonts w:ascii="Times New Roman" w:eastAsia="Times New Roman" w:hAnsi="Times New Roman" w:cs="Times New Roman"/>
          <w:sz w:val="24"/>
          <w:szCs w:val="24"/>
        </w:rPr>
        <w:t>Aceasta beneficiază de o alocare de 1 oră pe săptămână (34 de ore anual, respectiv 33 de ore pentru clasa a IX-a)</w:t>
      </w:r>
      <w:r>
        <w:rPr>
          <w:rFonts w:ascii="Times New Roman" w:eastAsia="Times New Roman" w:hAnsi="Times New Roman" w:cs="Times New Roman"/>
          <w:sz w:val="24"/>
          <w:szCs w:val="24"/>
        </w:rPr>
        <w:t xml:space="preserve">. </w:t>
      </w:r>
      <w:r w:rsidRPr="005F3F2E">
        <w:rPr>
          <w:rFonts w:ascii="Times New Roman" w:eastAsia="Times New Roman" w:hAnsi="Times New Roman" w:cs="Times New Roman"/>
          <w:sz w:val="24"/>
          <w:szCs w:val="24"/>
        </w:rPr>
        <w:t xml:space="preserve">Pentru a oferi flexibilitate școlilor și relevanță pentru comunitate, administrarea disciplinei se bazează pe o structură </w:t>
      </w:r>
      <w:r w:rsidRPr="005F3F2E">
        <w:rPr>
          <w:rFonts w:ascii="Times New Roman" w:eastAsia="Times New Roman" w:hAnsi="Times New Roman" w:cs="Times New Roman"/>
          <w:sz w:val="24"/>
          <w:szCs w:val="24"/>
        </w:rPr>
        <w:lastRenderedPageBreak/>
        <w:t>modulară, organizată în jurul a 5 domenii tematice majore</w:t>
      </w:r>
      <w:r>
        <w:rPr>
          <w:rFonts w:ascii="Times New Roman" w:eastAsia="Times New Roman" w:hAnsi="Times New Roman" w:cs="Times New Roman"/>
          <w:sz w:val="24"/>
          <w:szCs w:val="24"/>
        </w:rPr>
        <w:t xml:space="preserve">. </w:t>
      </w:r>
      <w:r w:rsidRPr="005F3F2E">
        <w:rPr>
          <w:rFonts w:ascii="Times New Roman" w:eastAsia="Times New Roman" w:hAnsi="Times New Roman" w:cs="Times New Roman"/>
          <w:sz w:val="24"/>
          <w:szCs w:val="24"/>
        </w:rPr>
        <w:t>Curriculumul are o abordare spiralată, ceea ce înseamnă că aceste 5 domenii sunt reluate în fiecare an de studiu, crescând progresiv în complexitate (de la explorare la experimentare și inovație)</w:t>
      </w:r>
      <w:r w:rsidR="008023A6">
        <w:rPr>
          <w:rFonts w:ascii="Times New Roman" w:eastAsia="Times New Roman" w:hAnsi="Times New Roman" w:cs="Times New Roman"/>
          <w:sz w:val="24"/>
          <w:szCs w:val="24"/>
        </w:rPr>
        <w:t>.</w:t>
      </w:r>
    </w:p>
    <w:p w14:paraId="4D8FAB78" w14:textId="77777777" w:rsidR="008023A6" w:rsidRDefault="008023A6" w:rsidP="005F3F2E">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tbl>
      <w:tblPr>
        <w:tblStyle w:val="TableGrid"/>
        <w:tblW w:w="9209" w:type="dxa"/>
        <w:tblLook w:val="04A0" w:firstRow="1" w:lastRow="0" w:firstColumn="1" w:lastColumn="0" w:noHBand="0" w:noVBand="1"/>
      </w:tblPr>
      <w:tblGrid>
        <w:gridCol w:w="2263"/>
        <w:gridCol w:w="6946"/>
      </w:tblGrid>
      <w:tr w:rsidR="008023A6" w14:paraId="1C23F675" w14:textId="77777777" w:rsidTr="008B2D1A">
        <w:tc>
          <w:tcPr>
            <w:tcW w:w="2263" w:type="dxa"/>
          </w:tcPr>
          <w:p w14:paraId="52C7354A" w14:textId="78989184" w:rsidR="008023A6" w:rsidRPr="008023A6" w:rsidRDefault="008023A6" w:rsidP="008023A6">
            <w:pPr>
              <w:jc w:val="center"/>
              <w:rPr>
                <w:rFonts w:ascii="Times New Roman" w:eastAsia="Times New Roman" w:hAnsi="Times New Roman" w:cs="Times New Roman"/>
                <w:b/>
                <w:bCs/>
                <w:sz w:val="24"/>
                <w:szCs w:val="24"/>
              </w:rPr>
            </w:pPr>
            <w:r w:rsidRPr="008023A6">
              <w:rPr>
                <w:rFonts w:ascii="Times New Roman" w:eastAsia="Times New Roman" w:hAnsi="Times New Roman" w:cs="Times New Roman"/>
                <w:b/>
                <w:bCs/>
                <w:sz w:val="24"/>
                <w:szCs w:val="24"/>
              </w:rPr>
              <w:t>Domeniul tematic</w:t>
            </w:r>
          </w:p>
        </w:tc>
        <w:tc>
          <w:tcPr>
            <w:tcW w:w="6946" w:type="dxa"/>
          </w:tcPr>
          <w:p w14:paraId="3F54328C" w14:textId="7228ED26" w:rsidR="008023A6" w:rsidRPr="008023A6" w:rsidRDefault="008023A6" w:rsidP="008023A6">
            <w:pPr>
              <w:jc w:val="center"/>
              <w:rPr>
                <w:rFonts w:ascii="Times New Roman" w:eastAsia="Times New Roman" w:hAnsi="Times New Roman" w:cs="Times New Roman"/>
                <w:b/>
                <w:bCs/>
                <w:sz w:val="24"/>
                <w:szCs w:val="24"/>
              </w:rPr>
            </w:pPr>
            <w:r w:rsidRPr="008023A6">
              <w:rPr>
                <w:rFonts w:ascii="Times New Roman" w:eastAsia="Times New Roman" w:hAnsi="Times New Roman" w:cs="Times New Roman"/>
                <w:b/>
                <w:bCs/>
                <w:sz w:val="24"/>
                <w:szCs w:val="24"/>
              </w:rPr>
              <w:t>Descriere</w:t>
            </w:r>
          </w:p>
        </w:tc>
      </w:tr>
      <w:tr w:rsidR="008023A6" w14:paraId="689B96CA" w14:textId="77777777" w:rsidTr="008B2D1A">
        <w:tc>
          <w:tcPr>
            <w:tcW w:w="2263" w:type="dxa"/>
          </w:tcPr>
          <w:p w14:paraId="148A3DC8" w14:textId="659525E8" w:rsidR="008023A6" w:rsidRDefault="008023A6" w:rsidP="00001BD9">
            <w:pPr>
              <w:pStyle w:val="ListParagraph"/>
              <w:numPr>
                <w:ilvl w:val="0"/>
                <w:numId w:val="7"/>
              </w:numPr>
              <w:pBdr>
                <w:top w:val="nil"/>
                <w:left w:val="nil"/>
                <w:bottom w:val="nil"/>
                <w:right w:val="nil"/>
                <w:between w:val="nil"/>
              </w:pBdr>
              <w:ind w:left="313" w:hanging="284"/>
              <w:jc w:val="center"/>
              <w:rPr>
                <w:rFonts w:ascii="Times New Roman" w:eastAsia="Times New Roman" w:hAnsi="Times New Roman" w:cs="Times New Roman"/>
                <w:b/>
                <w:bCs/>
                <w:sz w:val="24"/>
                <w:szCs w:val="24"/>
              </w:rPr>
            </w:pPr>
            <w:r w:rsidRPr="00031C8B">
              <w:rPr>
                <w:rFonts w:ascii="Times New Roman" w:eastAsia="Times New Roman" w:hAnsi="Times New Roman" w:cs="Times New Roman"/>
                <w:b/>
                <w:bCs/>
                <w:sz w:val="24"/>
                <w:szCs w:val="24"/>
              </w:rPr>
              <w:t>Energie și mediu</w:t>
            </w:r>
          </w:p>
          <w:p w14:paraId="527D93CB" w14:textId="77777777" w:rsidR="00001BD9" w:rsidRDefault="00001BD9" w:rsidP="00001BD9">
            <w:pPr>
              <w:pStyle w:val="ListParagraph"/>
              <w:pBdr>
                <w:top w:val="nil"/>
                <w:left w:val="nil"/>
                <w:bottom w:val="nil"/>
                <w:right w:val="nil"/>
                <w:between w:val="nil"/>
              </w:pBdr>
              <w:ind w:left="313"/>
              <w:rPr>
                <w:rFonts w:ascii="Times New Roman" w:eastAsia="Times New Roman" w:hAnsi="Times New Roman" w:cs="Times New Roman"/>
                <w:b/>
                <w:bCs/>
                <w:sz w:val="24"/>
                <w:szCs w:val="24"/>
              </w:rPr>
            </w:pPr>
          </w:p>
          <w:p w14:paraId="30BA13CB" w14:textId="238CD889" w:rsidR="00001BD9" w:rsidRPr="00031C8B" w:rsidRDefault="00001BD9" w:rsidP="00001BD9">
            <w:pPr>
              <w:pStyle w:val="ListParagraph"/>
              <w:pBdr>
                <w:top w:val="nil"/>
                <w:left w:val="nil"/>
                <w:bottom w:val="nil"/>
                <w:right w:val="nil"/>
                <w:between w:val="nil"/>
              </w:pBdr>
              <w:ind w:left="313"/>
              <w:jc w:val="center"/>
              <w:rPr>
                <w:rFonts w:ascii="Times New Roman" w:eastAsia="Times New Roman" w:hAnsi="Times New Roman" w:cs="Times New Roman"/>
                <w:b/>
                <w:bCs/>
                <w:sz w:val="24"/>
                <w:szCs w:val="24"/>
              </w:rPr>
            </w:pPr>
            <w:r w:rsidRPr="00216F92">
              <w:rPr>
                <w:rFonts w:ascii="Times New Roman" w:hAnsi="Times New Roman" w:cs="Times New Roman"/>
                <w:i/>
                <w:iCs/>
                <w:noProof/>
                <w:sz w:val="20"/>
                <w:szCs w:val="20"/>
              </w:rPr>
              <w:drawing>
                <wp:inline distT="0" distB="0" distL="0" distR="0" wp14:anchorId="6D5BB92A" wp14:editId="72DB5F57">
                  <wp:extent cx="640080" cy="716967"/>
                  <wp:effectExtent l="0" t="0" r="762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1515" cy="729776"/>
                          </a:xfrm>
                          <a:prstGeom prst="rect">
                            <a:avLst/>
                          </a:prstGeom>
                        </pic:spPr>
                      </pic:pic>
                    </a:graphicData>
                  </a:graphic>
                </wp:inline>
              </w:drawing>
            </w:r>
          </w:p>
          <w:p w14:paraId="2AB2B8ED" w14:textId="77777777" w:rsidR="008023A6" w:rsidRPr="00031C8B" w:rsidRDefault="008023A6" w:rsidP="008023A6">
            <w:pPr>
              <w:pStyle w:val="ListParagraph"/>
              <w:pBdr>
                <w:top w:val="nil"/>
                <w:left w:val="nil"/>
                <w:bottom w:val="nil"/>
                <w:right w:val="nil"/>
                <w:between w:val="nil"/>
              </w:pBdr>
              <w:ind w:left="313" w:hanging="284"/>
              <w:rPr>
                <w:rFonts w:ascii="Times New Roman" w:eastAsia="Times New Roman" w:hAnsi="Times New Roman" w:cs="Times New Roman"/>
                <w:b/>
                <w:bCs/>
                <w:sz w:val="24"/>
                <w:szCs w:val="24"/>
              </w:rPr>
            </w:pPr>
          </w:p>
        </w:tc>
        <w:tc>
          <w:tcPr>
            <w:tcW w:w="6946" w:type="dxa"/>
          </w:tcPr>
          <w:p w14:paraId="22C74BBB" w14:textId="434CE80C" w:rsidR="008023A6" w:rsidRPr="00001BD9" w:rsidRDefault="008023A6" w:rsidP="008023A6">
            <w:pPr>
              <w:jc w:val="both"/>
              <w:rPr>
                <w:rFonts w:ascii="Times New Roman" w:eastAsia="Times New Roman" w:hAnsi="Times New Roman" w:cs="Times New Roman"/>
              </w:rPr>
            </w:pPr>
            <w:r w:rsidRPr="00001BD9">
              <w:rPr>
                <w:rFonts w:ascii="Times New Roman" w:eastAsia="Times New Roman" w:hAnsi="Times New Roman" w:cs="Times New Roman"/>
              </w:rPr>
              <w:t>Înțelegerea relației dintre producerea, consumul de energie și impactul asupra mediului și climei. Elevii analizează sisteme energetice și dezvoltă soluții pentru eficiență și sustenabilitate.</w:t>
            </w:r>
            <w:r w:rsidR="00001BD9">
              <w:rPr>
                <w:rFonts w:ascii="Times New Roman" w:eastAsia="Times New Roman" w:hAnsi="Times New Roman" w:cs="Times New Roman"/>
              </w:rPr>
              <w:t xml:space="preserve"> </w:t>
            </w:r>
            <w:r w:rsidRPr="00001BD9">
              <w:rPr>
                <w:rFonts w:ascii="Times New Roman" w:eastAsia="Times New Roman" w:hAnsi="Times New Roman" w:cs="Times New Roman"/>
              </w:rPr>
              <w:t>Învățarea se focusează pe investigare, măsurare, analiză de date și optimizare de soluții (abordare inginerească).</w:t>
            </w:r>
          </w:p>
          <w:p w14:paraId="256D2E72" w14:textId="1AD37552" w:rsidR="008023A6" w:rsidRDefault="008023A6" w:rsidP="008023A6">
            <w:pPr>
              <w:jc w:val="both"/>
              <w:rPr>
                <w:rFonts w:ascii="Times New Roman" w:eastAsia="Times New Roman" w:hAnsi="Times New Roman" w:cs="Times New Roman"/>
                <w:sz w:val="24"/>
                <w:szCs w:val="24"/>
              </w:rPr>
            </w:pPr>
            <w:r w:rsidRPr="00001BD9">
              <w:rPr>
                <w:rFonts w:ascii="Times New Roman" w:eastAsia="Times New Roman" w:hAnsi="Times New Roman" w:cs="Times New Roman"/>
              </w:rPr>
              <w:t xml:space="preserve">Integrare disciplinară: fizică (energie, transfer termic), chimie (combustie, emisii), geografie (resurse, mediu), matematică (calcule, grafice), </w:t>
            </w:r>
            <w:r w:rsidR="00001BD9" w:rsidRPr="00001BD9">
              <w:rPr>
                <w:rFonts w:ascii="Times New Roman" w:eastAsia="Times New Roman" w:hAnsi="Times New Roman" w:cs="Times New Roman"/>
              </w:rPr>
              <w:t>informatică și educație digitală</w:t>
            </w:r>
            <w:r w:rsidRPr="00001BD9">
              <w:rPr>
                <w:rFonts w:ascii="Times New Roman" w:eastAsia="Times New Roman" w:hAnsi="Times New Roman" w:cs="Times New Roman"/>
              </w:rPr>
              <w:t xml:space="preserve"> (simulări, analiză date).</w:t>
            </w:r>
          </w:p>
        </w:tc>
      </w:tr>
      <w:tr w:rsidR="008023A6" w14:paraId="31C51218" w14:textId="77777777" w:rsidTr="008B2D1A">
        <w:trPr>
          <w:trHeight w:val="2144"/>
        </w:trPr>
        <w:tc>
          <w:tcPr>
            <w:tcW w:w="2263" w:type="dxa"/>
          </w:tcPr>
          <w:p w14:paraId="3511A6E2" w14:textId="243F7CF3" w:rsidR="00001BD9" w:rsidRPr="00001BD9" w:rsidRDefault="008023A6" w:rsidP="00001BD9">
            <w:pPr>
              <w:pStyle w:val="ListParagraph"/>
              <w:numPr>
                <w:ilvl w:val="0"/>
                <w:numId w:val="7"/>
              </w:numPr>
              <w:pBdr>
                <w:top w:val="nil"/>
                <w:left w:val="nil"/>
                <w:bottom w:val="nil"/>
                <w:right w:val="nil"/>
                <w:between w:val="nil"/>
              </w:pBdr>
              <w:ind w:left="313" w:hanging="284"/>
              <w:jc w:val="center"/>
              <w:rPr>
                <w:rFonts w:ascii="Times New Roman" w:eastAsia="Times New Roman" w:hAnsi="Times New Roman" w:cs="Times New Roman"/>
                <w:b/>
                <w:bCs/>
                <w:sz w:val="24"/>
                <w:szCs w:val="24"/>
              </w:rPr>
            </w:pPr>
            <w:r w:rsidRPr="00031C8B">
              <w:rPr>
                <w:rFonts w:ascii="Times New Roman" w:eastAsia="Times New Roman" w:hAnsi="Times New Roman" w:cs="Times New Roman"/>
                <w:b/>
                <w:bCs/>
                <w:sz w:val="24"/>
                <w:szCs w:val="24"/>
              </w:rPr>
              <w:t>Apă, climă și risc</w:t>
            </w:r>
          </w:p>
          <w:p w14:paraId="681B8467" w14:textId="02B355EA" w:rsidR="00001BD9" w:rsidRPr="00031C8B" w:rsidRDefault="00001BD9" w:rsidP="00001BD9">
            <w:pPr>
              <w:pStyle w:val="ListParagraph"/>
              <w:pBdr>
                <w:top w:val="nil"/>
                <w:left w:val="nil"/>
                <w:bottom w:val="nil"/>
                <w:right w:val="nil"/>
                <w:between w:val="nil"/>
              </w:pBdr>
              <w:ind w:left="313"/>
              <w:jc w:val="center"/>
              <w:rPr>
                <w:rFonts w:ascii="Times New Roman" w:eastAsia="Times New Roman" w:hAnsi="Times New Roman" w:cs="Times New Roman"/>
                <w:b/>
                <w:bCs/>
                <w:sz w:val="24"/>
                <w:szCs w:val="24"/>
              </w:rPr>
            </w:pPr>
            <w:r w:rsidRPr="00216F92">
              <w:rPr>
                <w:rFonts w:ascii="Times New Roman" w:hAnsi="Times New Roman" w:cs="Times New Roman"/>
                <w:i/>
                <w:iCs/>
                <w:noProof/>
                <w:sz w:val="20"/>
                <w:szCs w:val="20"/>
              </w:rPr>
              <w:drawing>
                <wp:inline distT="0" distB="0" distL="0" distR="0" wp14:anchorId="34F3941A" wp14:editId="7F8575B9">
                  <wp:extent cx="640080" cy="755904"/>
                  <wp:effectExtent l="0" t="0" r="762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46559" cy="763556"/>
                          </a:xfrm>
                          <a:prstGeom prst="rect">
                            <a:avLst/>
                          </a:prstGeom>
                        </pic:spPr>
                      </pic:pic>
                    </a:graphicData>
                  </a:graphic>
                </wp:inline>
              </w:drawing>
            </w:r>
          </w:p>
          <w:p w14:paraId="62F0F341" w14:textId="77777777" w:rsidR="008023A6" w:rsidRPr="00031C8B" w:rsidRDefault="008023A6" w:rsidP="008023A6">
            <w:pPr>
              <w:pStyle w:val="ListParagraph"/>
              <w:pBdr>
                <w:top w:val="nil"/>
                <w:left w:val="nil"/>
                <w:bottom w:val="nil"/>
                <w:right w:val="nil"/>
                <w:between w:val="nil"/>
              </w:pBdr>
              <w:ind w:left="313" w:hanging="284"/>
              <w:rPr>
                <w:rFonts w:ascii="Times New Roman" w:eastAsia="Times New Roman" w:hAnsi="Times New Roman" w:cs="Times New Roman"/>
                <w:b/>
                <w:bCs/>
                <w:sz w:val="24"/>
                <w:szCs w:val="24"/>
              </w:rPr>
            </w:pPr>
          </w:p>
        </w:tc>
        <w:tc>
          <w:tcPr>
            <w:tcW w:w="6946" w:type="dxa"/>
          </w:tcPr>
          <w:p w14:paraId="41072E27" w14:textId="52CB50A1" w:rsidR="008023A6" w:rsidRPr="00001BD9" w:rsidRDefault="008023A6" w:rsidP="008023A6">
            <w:pPr>
              <w:jc w:val="both"/>
              <w:rPr>
                <w:rFonts w:ascii="Times New Roman" w:eastAsia="Times New Roman" w:hAnsi="Times New Roman" w:cs="Times New Roman"/>
              </w:rPr>
            </w:pPr>
            <w:r w:rsidRPr="00001BD9">
              <w:rPr>
                <w:rFonts w:ascii="Times New Roman" w:eastAsia="Times New Roman" w:hAnsi="Times New Roman" w:cs="Times New Roman"/>
              </w:rPr>
              <w:t>Domeniul explorează interdependențele dintre apă, climă și activitățile umane și riscurile asociate. Elevii investighează fenomene hidro-climatice și propun soluții de adaptare.</w:t>
            </w:r>
            <w:r w:rsidR="00001BD9">
              <w:rPr>
                <w:rFonts w:ascii="Times New Roman" w:eastAsia="Times New Roman" w:hAnsi="Times New Roman" w:cs="Times New Roman"/>
              </w:rPr>
              <w:t xml:space="preserve"> </w:t>
            </w:r>
            <w:r w:rsidRPr="00001BD9">
              <w:rPr>
                <w:rFonts w:ascii="Times New Roman" w:eastAsia="Times New Roman" w:hAnsi="Times New Roman" w:cs="Times New Roman"/>
              </w:rPr>
              <w:t>Învățarea se axează pe relația cauză–efect, interpretare de date reale și gândire sistemică.</w:t>
            </w:r>
          </w:p>
          <w:p w14:paraId="50B102CB" w14:textId="3A12DD30" w:rsidR="008023A6" w:rsidRPr="00001BD9" w:rsidRDefault="008023A6" w:rsidP="008023A6">
            <w:pPr>
              <w:jc w:val="both"/>
              <w:rPr>
                <w:rFonts w:ascii="Times New Roman" w:eastAsia="Times New Roman" w:hAnsi="Times New Roman" w:cs="Times New Roman"/>
              </w:rPr>
            </w:pPr>
            <w:r w:rsidRPr="00001BD9">
              <w:rPr>
                <w:rFonts w:ascii="Times New Roman" w:eastAsia="Times New Roman" w:hAnsi="Times New Roman" w:cs="Times New Roman"/>
              </w:rPr>
              <w:t xml:space="preserve">Integrare disciplinară: geografie (climă, hidrologie), fizică (stări de agregare, transfer de căldură), biologie (ecosisteme), matematică (serii de date), </w:t>
            </w:r>
            <w:r w:rsidR="00001BD9" w:rsidRPr="00001BD9">
              <w:rPr>
                <w:rFonts w:ascii="Times New Roman" w:eastAsia="Times New Roman" w:hAnsi="Times New Roman" w:cs="Times New Roman"/>
              </w:rPr>
              <w:t>informatică și educație digitală</w:t>
            </w:r>
            <w:r w:rsidRPr="00001BD9">
              <w:rPr>
                <w:rFonts w:ascii="Times New Roman" w:eastAsia="Times New Roman" w:hAnsi="Times New Roman" w:cs="Times New Roman"/>
              </w:rPr>
              <w:t xml:space="preserve"> (hărți, modele).</w:t>
            </w:r>
          </w:p>
        </w:tc>
      </w:tr>
      <w:tr w:rsidR="008023A6" w14:paraId="3E5CC6BC" w14:textId="77777777" w:rsidTr="008B2D1A">
        <w:trPr>
          <w:trHeight w:val="2118"/>
        </w:trPr>
        <w:tc>
          <w:tcPr>
            <w:tcW w:w="2263" w:type="dxa"/>
          </w:tcPr>
          <w:p w14:paraId="777CFF42" w14:textId="0E3637C6" w:rsidR="00001BD9" w:rsidRPr="00001BD9" w:rsidRDefault="008023A6" w:rsidP="00001BD9">
            <w:pPr>
              <w:pStyle w:val="ListParagraph"/>
              <w:numPr>
                <w:ilvl w:val="0"/>
                <w:numId w:val="7"/>
              </w:numPr>
              <w:pBdr>
                <w:top w:val="nil"/>
                <w:left w:val="nil"/>
                <w:bottom w:val="nil"/>
                <w:right w:val="nil"/>
                <w:between w:val="nil"/>
              </w:pBdr>
              <w:ind w:left="313" w:hanging="284"/>
              <w:jc w:val="center"/>
              <w:rPr>
                <w:rFonts w:ascii="Times New Roman" w:eastAsia="Times New Roman" w:hAnsi="Times New Roman" w:cs="Times New Roman"/>
                <w:b/>
                <w:bCs/>
                <w:sz w:val="24"/>
                <w:szCs w:val="24"/>
              </w:rPr>
            </w:pPr>
            <w:r w:rsidRPr="00031C8B">
              <w:rPr>
                <w:rFonts w:ascii="Times New Roman" w:eastAsia="Times New Roman" w:hAnsi="Times New Roman" w:cs="Times New Roman"/>
                <w:b/>
                <w:bCs/>
                <w:sz w:val="24"/>
                <w:szCs w:val="24"/>
              </w:rPr>
              <w:t>Mobilitate, spațiu și comunicații</w:t>
            </w:r>
          </w:p>
          <w:p w14:paraId="674D4636" w14:textId="4B1A8721" w:rsidR="00001BD9" w:rsidRPr="00031C8B" w:rsidRDefault="00001BD9" w:rsidP="00001BD9">
            <w:pPr>
              <w:pStyle w:val="ListParagraph"/>
              <w:pBdr>
                <w:top w:val="nil"/>
                <w:left w:val="nil"/>
                <w:bottom w:val="nil"/>
                <w:right w:val="nil"/>
                <w:between w:val="nil"/>
              </w:pBdr>
              <w:ind w:left="313"/>
              <w:jc w:val="center"/>
              <w:rPr>
                <w:rFonts w:ascii="Times New Roman" w:eastAsia="Times New Roman" w:hAnsi="Times New Roman" w:cs="Times New Roman"/>
                <w:b/>
                <w:bCs/>
                <w:sz w:val="24"/>
                <w:szCs w:val="24"/>
              </w:rPr>
            </w:pPr>
            <w:r w:rsidRPr="00216F92">
              <w:rPr>
                <w:rFonts w:ascii="Times New Roman" w:hAnsi="Times New Roman" w:cs="Times New Roman"/>
                <w:i/>
                <w:iCs/>
                <w:noProof/>
                <w:sz w:val="20"/>
                <w:szCs w:val="20"/>
              </w:rPr>
              <w:drawing>
                <wp:inline distT="0" distB="0" distL="0" distR="0" wp14:anchorId="53BED7BA" wp14:editId="5B66D322">
                  <wp:extent cx="647597" cy="76200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57191" cy="773289"/>
                          </a:xfrm>
                          <a:prstGeom prst="rect">
                            <a:avLst/>
                          </a:prstGeom>
                        </pic:spPr>
                      </pic:pic>
                    </a:graphicData>
                  </a:graphic>
                </wp:inline>
              </w:drawing>
            </w:r>
          </w:p>
          <w:p w14:paraId="33F4B93F" w14:textId="77777777" w:rsidR="008023A6" w:rsidRPr="00031C8B" w:rsidRDefault="008023A6" w:rsidP="008023A6">
            <w:pPr>
              <w:ind w:left="313" w:hanging="284"/>
              <w:rPr>
                <w:rFonts w:ascii="Times New Roman" w:eastAsia="Times New Roman" w:hAnsi="Times New Roman" w:cs="Times New Roman"/>
                <w:b/>
                <w:bCs/>
                <w:sz w:val="24"/>
                <w:szCs w:val="24"/>
              </w:rPr>
            </w:pPr>
          </w:p>
        </w:tc>
        <w:tc>
          <w:tcPr>
            <w:tcW w:w="6946" w:type="dxa"/>
          </w:tcPr>
          <w:p w14:paraId="27681927" w14:textId="60A2FABD" w:rsidR="008023A6" w:rsidRPr="00001BD9" w:rsidRDefault="008023A6" w:rsidP="008023A6">
            <w:pPr>
              <w:jc w:val="both"/>
              <w:rPr>
                <w:rFonts w:ascii="Times New Roman" w:eastAsia="Times New Roman" w:hAnsi="Times New Roman" w:cs="Times New Roman"/>
              </w:rPr>
            </w:pPr>
            <w:r w:rsidRPr="00001BD9">
              <w:rPr>
                <w:rFonts w:ascii="Times New Roman" w:eastAsia="Times New Roman" w:hAnsi="Times New Roman" w:cs="Times New Roman"/>
              </w:rPr>
              <w:t>Domeniul abordează organizarea spațiului și mobilitatea ca sisteme integrate ce influențează siguranța și calitatea vieții. Elevii analizează fluxuri și propun soluții pentru spații funcționale.</w:t>
            </w:r>
            <w:r w:rsidR="00001BD9">
              <w:rPr>
                <w:rFonts w:ascii="Times New Roman" w:eastAsia="Times New Roman" w:hAnsi="Times New Roman" w:cs="Times New Roman"/>
              </w:rPr>
              <w:t xml:space="preserve"> </w:t>
            </w:r>
            <w:r w:rsidRPr="00001BD9">
              <w:rPr>
                <w:rFonts w:ascii="Times New Roman" w:eastAsia="Times New Roman" w:hAnsi="Times New Roman" w:cs="Times New Roman"/>
              </w:rPr>
              <w:t>Accentul cade pe gândirea de design, proiectare, modelare și testare de soluții.</w:t>
            </w:r>
          </w:p>
          <w:p w14:paraId="4E737503" w14:textId="515C3799" w:rsidR="008023A6" w:rsidRPr="00001BD9" w:rsidRDefault="008023A6" w:rsidP="008023A6">
            <w:pPr>
              <w:jc w:val="both"/>
              <w:rPr>
                <w:rFonts w:ascii="Times New Roman" w:eastAsia="Times New Roman" w:hAnsi="Times New Roman" w:cs="Times New Roman"/>
              </w:rPr>
            </w:pPr>
            <w:r w:rsidRPr="00001BD9">
              <w:rPr>
                <w:rFonts w:ascii="Times New Roman" w:eastAsia="Times New Roman" w:hAnsi="Times New Roman" w:cs="Times New Roman"/>
              </w:rPr>
              <w:t xml:space="preserve">Integrare disciplinară: fizică (mișcare, forțe), matematică (măsurători, calcule), geografie (spațiu, urbanism), </w:t>
            </w:r>
            <w:r w:rsidR="00001BD9" w:rsidRPr="00001BD9">
              <w:rPr>
                <w:rFonts w:ascii="Times New Roman" w:eastAsia="Times New Roman" w:hAnsi="Times New Roman" w:cs="Times New Roman"/>
              </w:rPr>
              <w:t>informatică și educație digitală</w:t>
            </w:r>
            <w:r w:rsidRPr="00001BD9">
              <w:rPr>
                <w:rFonts w:ascii="Times New Roman" w:eastAsia="Times New Roman" w:hAnsi="Times New Roman" w:cs="Times New Roman"/>
              </w:rPr>
              <w:t xml:space="preserve"> (GIS, simulări), educație tehnologică (prototipare).</w:t>
            </w:r>
          </w:p>
        </w:tc>
      </w:tr>
      <w:tr w:rsidR="008023A6" w14:paraId="356B1DC9" w14:textId="77777777" w:rsidTr="008B2D1A">
        <w:tc>
          <w:tcPr>
            <w:tcW w:w="2263" w:type="dxa"/>
          </w:tcPr>
          <w:p w14:paraId="22F72E8B" w14:textId="51065BC1" w:rsidR="008023A6" w:rsidRDefault="008023A6" w:rsidP="00001BD9">
            <w:pPr>
              <w:pStyle w:val="ListParagraph"/>
              <w:numPr>
                <w:ilvl w:val="0"/>
                <w:numId w:val="7"/>
              </w:numPr>
              <w:pBdr>
                <w:top w:val="nil"/>
                <w:left w:val="nil"/>
                <w:bottom w:val="nil"/>
                <w:right w:val="nil"/>
                <w:between w:val="nil"/>
              </w:pBdr>
              <w:ind w:left="313" w:hanging="284"/>
              <w:jc w:val="center"/>
              <w:rPr>
                <w:rFonts w:ascii="Times New Roman" w:eastAsia="Times New Roman" w:hAnsi="Times New Roman" w:cs="Times New Roman"/>
                <w:b/>
                <w:bCs/>
                <w:sz w:val="24"/>
                <w:szCs w:val="24"/>
              </w:rPr>
            </w:pPr>
            <w:r w:rsidRPr="00031C8B">
              <w:rPr>
                <w:rFonts w:ascii="Times New Roman" w:eastAsia="Times New Roman" w:hAnsi="Times New Roman" w:cs="Times New Roman"/>
                <w:b/>
                <w:bCs/>
                <w:sz w:val="24"/>
                <w:szCs w:val="24"/>
              </w:rPr>
              <w:t>Sănătate, alimentație și biotehnologie</w:t>
            </w:r>
          </w:p>
          <w:p w14:paraId="76A595B0" w14:textId="77777777" w:rsidR="00001BD9" w:rsidRPr="00031C8B" w:rsidRDefault="00001BD9" w:rsidP="00001BD9">
            <w:pPr>
              <w:pStyle w:val="ListParagraph"/>
              <w:pBdr>
                <w:top w:val="nil"/>
                <w:left w:val="nil"/>
                <w:bottom w:val="nil"/>
                <w:right w:val="nil"/>
                <w:between w:val="nil"/>
              </w:pBdr>
              <w:ind w:left="313"/>
              <w:rPr>
                <w:rFonts w:ascii="Times New Roman" w:eastAsia="Times New Roman" w:hAnsi="Times New Roman" w:cs="Times New Roman"/>
                <w:b/>
                <w:bCs/>
                <w:sz w:val="24"/>
                <w:szCs w:val="24"/>
              </w:rPr>
            </w:pPr>
          </w:p>
          <w:p w14:paraId="0841018D" w14:textId="7F9F53DF" w:rsidR="008023A6" w:rsidRPr="00031C8B" w:rsidRDefault="00001BD9" w:rsidP="00001BD9">
            <w:pPr>
              <w:ind w:left="313" w:hanging="284"/>
              <w:jc w:val="center"/>
              <w:rPr>
                <w:rFonts w:ascii="Times New Roman" w:eastAsia="Times New Roman" w:hAnsi="Times New Roman" w:cs="Times New Roman"/>
                <w:b/>
                <w:bCs/>
                <w:sz w:val="24"/>
                <w:szCs w:val="24"/>
              </w:rPr>
            </w:pPr>
            <w:r w:rsidRPr="00216F92">
              <w:rPr>
                <w:rFonts w:ascii="Times New Roman" w:hAnsi="Times New Roman" w:cs="Times New Roman"/>
                <w:i/>
                <w:iCs/>
                <w:noProof/>
                <w:sz w:val="20"/>
                <w:szCs w:val="20"/>
              </w:rPr>
              <w:drawing>
                <wp:inline distT="0" distB="0" distL="0" distR="0" wp14:anchorId="1E618554" wp14:editId="1E44AFF9">
                  <wp:extent cx="632821" cy="6451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2119" cy="654640"/>
                          </a:xfrm>
                          <a:prstGeom prst="rect">
                            <a:avLst/>
                          </a:prstGeom>
                        </pic:spPr>
                      </pic:pic>
                    </a:graphicData>
                  </a:graphic>
                </wp:inline>
              </w:drawing>
            </w:r>
          </w:p>
        </w:tc>
        <w:tc>
          <w:tcPr>
            <w:tcW w:w="6946" w:type="dxa"/>
          </w:tcPr>
          <w:p w14:paraId="398A5BE5" w14:textId="77777777" w:rsidR="008023A6" w:rsidRPr="00001BD9" w:rsidRDefault="008023A6" w:rsidP="008023A6">
            <w:pPr>
              <w:jc w:val="both"/>
              <w:rPr>
                <w:rFonts w:ascii="Times New Roman" w:eastAsia="Times New Roman" w:hAnsi="Times New Roman" w:cs="Times New Roman"/>
              </w:rPr>
            </w:pPr>
            <w:r w:rsidRPr="00001BD9">
              <w:rPr>
                <w:rFonts w:ascii="Times New Roman" w:eastAsia="Times New Roman" w:hAnsi="Times New Roman" w:cs="Times New Roman"/>
              </w:rPr>
              <w:t>Domeniul explorează relația dintre organism, alimentație, mediu și procese biologice, cu accent pe sănătate și sustenabilitate. Elevii dezvoltă comportamente responsabile și analizează soluții biologice.</w:t>
            </w:r>
          </w:p>
          <w:p w14:paraId="0BF42BDF" w14:textId="380B426F" w:rsidR="008023A6" w:rsidRPr="00001BD9" w:rsidRDefault="008023A6" w:rsidP="008023A6">
            <w:pPr>
              <w:jc w:val="both"/>
              <w:rPr>
                <w:rFonts w:ascii="Times New Roman" w:eastAsia="Times New Roman" w:hAnsi="Times New Roman" w:cs="Times New Roman"/>
              </w:rPr>
            </w:pPr>
            <w:r w:rsidRPr="00001BD9">
              <w:rPr>
                <w:rFonts w:ascii="Times New Roman" w:eastAsia="Times New Roman" w:hAnsi="Times New Roman" w:cs="Times New Roman"/>
              </w:rPr>
              <w:t>Învățarea se axează pe experimentare, observare controlată și interpretarea proceselor biologice.</w:t>
            </w:r>
          </w:p>
          <w:p w14:paraId="40E53D3D" w14:textId="45C26535" w:rsidR="008023A6" w:rsidRPr="00001BD9" w:rsidRDefault="008023A6" w:rsidP="008023A6">
            <w:pPr>
              <w:jc w:val="both"/>
              <w:rPr>
                <w:rFonts w:ascii="Times New Roman" w:eastAsia="Times New Roman" w:hAnsi="Times New Roman" w:cs="Times New Roman"/>
              </w:rPr>
            </w:pPr>
            <w:r w:rsidRPr="00001BD9">
              <w:rPr>
                <w:rFonts w:ascii="Times New Roman" w:eastAsia="Times New Roman" w:hAnsi="Times New Roman" w:cs="Times New Roman"/>
              </w:rPr>
              <w:t xml:space="preserve">Integrare disciplinară: biologie (organism, nutriție), chimie (substanțe, reacții), geografie (resurse, mediu), educație pentru sănătate, </w:t>
            </w:r>
            <w:r w:rsidR="00001BD9" w:rsidRPr="00001BD9">
              <w:rPr>
                <w:rFonts w:ascii="Times New Roman" w:eastAsia="Times New Roman" w:hAnsi="Times New Roman" w:cs="Times New Roman"/>
              </w:rPr>
              <w:t>informatică și educație digitală</w:t>
            </w:r>
            <w:r w:rsidRPr="00001BD9">
              <w:rPr>
                <w:rFonts w:ascii="Times New Roman" w:eastAsia="Times New Roman" w:hAnsi="Times New Roman" w:cs="Times New Roman"/>
              </w:rPr>
              <w:t xml:space="preserve"> (documentare, prezentare).</w:t>
            </w:r>
          </w:p>
        </w:tc>
      </w:tr>
      <w:tr w:rsidR="008023A6" w14:paraId="271275A9" w14:textId="77777777" w:rsidTr="008B2D1A">
        <w:tc>
          <w:tcPr>
            <w:tcW w:w="2263" w:type="dxa"/>
          </w:tcPr>
          <w:p w14:paraId="3616CCBD" w14:textId="7BFAD71F" w:rsidR="008023A6" w:rsidRDefault="008023A6" w:rsidP="00001BD9">
            <w:pPr>
              <w:pStyle w:val="ListParagraph"/>
              <w:numPr>
                <w:ilvl w:val="0"/>
                <w:numId w:val="7"/>
              </w:numPr>
              <w:pBdr>
                <w:top w:val="nil"/>
                <w:left w:val="nil"/>
                <w:bottom w:val="nil"/>
                <w:right w:val="nil"/>
                <w:between w:val="nil"/>
              </w:pBdr>
              <w:ind w:left="313" w:hanging="284"/>
              <w:jc w:val="center"/>
              <w:rPr>
                <w:rFonts w:ascii="Times New Roman" w:eastAsia="Times New Roman" w:hAnsi="Times New Roman" w:cs="Times New Roman"/>
                <w:b/>
                <w:bCs/>
                <w:sz w:val="24"/>
                <w:szCs w:val="24"/>
              </w:rPr>
            </w:pPr>
            <w:r w:rsidRPr="00031C8B">
              <w:rPr>
                <w:rFonts w:ascii="Times New Roman" w:eastAsia="Times New Roman" w:hAnsi="Times New Roman" w:cs="Times New Roman"/>
                <w:b/>
                <w:bCs/>
                <w:sz w:val="24"/>
                <w:szCs w:val="24"/>
              </w:rPr>
              <w:t>Arte digitale și inovație</w:t>
            </w:r>
          </w:p>
          <w:p w14:paraId="382924E6" w14:textId="74D8BA3A" w:rsidR="00001BD9" w:rsidRDefault="00001BD9" w:rsidP="00001BD9">
            <w:pPr>
              <w:pStyle w:val="ListParagraph"/>
              <w:pBdr>
                <w:top w:val="nil"/>
                <w:left w:val="nil"/>
                <w:bottom w:val="nil"/>
                <w:right w:val="nil"/>
                <w:between w:val="nil"/>
              </w:pBdr>
              <w:ind w:left="313"/>
              <w:rPr>
                <w:rFonts w:ascii="Times New Roman" w:eastAsia="Times New Roman" w:hAnsi="Times New Roman" w:cs="Times New Roman"/>
                <w:b/>
                <w:bCs/>
                <w:sz w:val="24"/>
                <w:szCs w:val="24"/>
              </w:rPr>
            </w:pPr>
          </w:p>
          <w:p w14:paraId="396D31F7" w14:textId="2D22A3FA" w:rsidR="00001BD9" w:rsidRPr="00031C8B" w:rsidRDefault="00001BD9" w:rsidP="00001BD9">
            <w:pPr>
              <w:pStyle w:val="ListParagraph"/>
              <w:pBdr>
                <w:top w:val="nil"/>
                <w:left w:val="nil"/>
                <w:bottom w:val="nil"/>
                <w:right w:val="nil"/>
                <w:between w:val="nil"/>
              </w:pBdr>
              <w:ind w:left="313"/>
              <w:jc w:val="center"/>
              <w:rPr>
                <w:rFonts w:ascii="Times New Roman" w:eastAsia="Times New Roman" w:hAnsi="Times New Roman" w:cs="Times New Roman"/>
                <w:b/>
                <w:bCs/>
                <w:sz w:val="24"/>
                <w:szCs w:val="24"/>
              </w:rPr>
            </w:pPr>
            <w:r w:rsidRPr="00216F92">
              <w:rPr>
                <w:rFonts w:ascii="Times New Roman" w:hAnsi="Times New Roman" w:cs="Times New Roman"/>
                <w:i/>
                <w:iCs/>
                <w:noProof/>
                <w:sz w:val="20"/>
                <w:szCs w:val="20"/>
              </w:rPr>
              <w:drawing>
                <wp:inline distT="0" distB="0" distL="0" distR="0" wp14:anchorId="24F98018" wp14:editId="12B3DD22">
                  <wp:extent cx="616258" cy="6197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2543" cy="626081"/>
                          </a:xfrm>
                          <a:prstGeom prst="rect">
                            <a:avLst/>
                          </a:prstGeom>
                        </pic:spPr>
                      </pic:pic>
                    </a:graphicData>
                  </a:graphic>
                </wp:inline>
              </w:drawing>
            </w:r>
          </w:p>
          <w:p w14:paraId="69626C94" w14:textId="77777777" w:rsidR="008023A6" w:rsidRPr="00031C8B" w:rsidRDefault="008023A6" w:rsidP="008023A6">
            <w:pPr>
              <w:ind w:left="313" w:hanging="284"/>
              <w:rPr>
                <w:rFonts w:ascii="Times New Roman" w:eastAsia="Times New Roman" w:hAnsi="Times New Roman" w:cs="Times New Roman"/>
                <w:b/>
                <w:bCs/>
                <w:sz w:val="24"/>
                <w:szCs w:val="24"/>
              </w:rPr>
            </w:pPr>
          </w:p>
        </w:tc>
        <w:tc>
          <w:tcPr>
            <w:tcW w:w="6946" w:type="dxa"/>
          </w:tcPr>
          <w:p w14:paraId="618F5906" w14:textId="5092C4C5" w:rsidR="008023A6" w:rsidRPr="00001BD9" w:rsidRDefault="008023A6" w:rsidP="008023A6">
            <w:pPr>
              <w:jc w:val="both"/>
              <w:rPr>
                <w:rFonts w:ascii="Times New Roman" w:eastAsia="Times New Roman" w:hAnsi="Times New Roman" w:cs="Times New Roman"/>
              </w:rPr>
            </w:pPr>
            <w:r w:rsidRPr="00001BD9">
              <w:rPr>
                <w:rFonts w:ascii="Times New Roman" w:eastAsia="Times New Roman" w:hAnsi="Times New Roman" w:cs="Times New Roman"/>
              </w:rPr>
              <w:t>Domeniul valorifică tehnologiile digitale pentru exprimare, analiză și comunicare, dezvoltând creativitatea și gândirea critică media. Elevii creează produse digitale cu impact educațional și social.</w:t>
            </w:r>
            <w:r w:rsidR="00001BD9">
              <w:rPr>
                <w:rFonts w:ascii="Times New Roman" w:eastAsia="Times New Roman" w:hAnsi="Times New Roman" w:cs="Times New Roman"/>
              </w:rPr>
              <w:t xml:space="preserve"> </w:t>
            </w:r>
            <w:r w:rsidRPr="00001BD9">
              <w:rPr>
                <w:rFonts w:ascii="Times New Roman" w:eastAsia="Times New Roman" w:hAnsi="Times New Roman" w:cs="Times New Roman"/>
              </w:rPr>
              <w:t>Accentul cade pe creație digitală, design vizual și analiză critică a media.</w:t>
            </w:r>
          </w:p>
          <w:p w14:paraId="7FEC4B52" w14:textId="2BDE82CF" w:rsidR="008023A6" w:rsidRPr="00001BD9" w:rsidRDefault="008023A6" w:rsidP="008023A6">
            <w:pPr>
              <w:jc w:val="both"/>
              <w:rPr>
                <w:rFonts w:ascii="Times New Roman" w:eastAsia="Times New Roman" w:hAnsi="Times New Roman" w:cs="Times New Roman"/>
              </w:rPr>
            </w:pPr>
            <w:r w:rsidRPr="00001BD9">
              <w:rPr>
                <w:rFonts w:ascii="Times New Roman" w:eastAsia="Times New Roman" w:hAnsi="Times New Roman" w:cs="Times New Roman"/>
              </w:rPr>
              <w:t xml:space="preserve">Integrare disciplinară: </w:t>
            </w:r>
            <w:r w:rsidR="00001BD9" w:rsidRPr="00001BD9">
              <w:rPr>
                <w:rFonts w:ascii="Times New Roman" w:eastAsia="Times New Roman" w:hAnsi="Times New Roman" w:cs="Times New Roman"/>
              </w:rPr>
              <w:t>informatică și educație digitală</w:t>
            </w:r>
            <w:r w:rsidRPr="00001BD9">
              <w:rPr>
                <w:rFonts w:ascii="Times New Roman" w:eastAsia="Times New Roman" w:hAnsi="Times New Roman" w:cs="Times New Roman"/>
              </w:rPr>
              <w:t xml:space="preserve"> (editare, multimedia), arte vizuale (design), limba și literatura (mesaj, comunicare), educație civică (media, etică).</w:t>
            </w:r>
          </w:p>
        </w:tc>
      </w:tr>
    </w:tbl>
    <w:p w14:paraId="233FA9EA" w14:textId="77777777" w:rsidR="008023A6" w:rsidRDefault="008023A6" w:rsidP="005F3F2E">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309A7612" w14:textId="73B1C12C" w:rsidR="00192D79" w:rsidRPr="00192D79" w:rsidRDefault="008B2D1A" w:rsidP="005A13A4">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Domeniile tematice </w:t>
      </w:r>
      <w:r w:rsidR="00192D79" w:rsidRPr="00192D79">
        <w:rPr>
          <w:rFonts w:ascii="Times New Roman" w:eastAsia="Times New Roman" w:hAnsi="Times New Roman" w:cs="Times New Roman"/>
          <w:sz w:val="24"/>
          <w:szCs w:val="24"/>
        </w:rPr>
        <w:t>reprezintă nucleul disciplinei și sunt orientate spre formarea unor valori clare</w:t>
      </w:r>
      <w:r w:rsidR="005A13A4">
        <w:rPr>
          <w:rFonts w:ascii="Times New Roman" w:eastAsia="Times New Roman" w:hAnsi="Times New Roman" w:cs="Times New Roman"/>
          <w:sz w:val="24"/>
          <w:szCs w:val="24"/>
        </w:rPr>
        <w:t xml:space="preserve"> (fig. 2.)</w:t>
      </w:r>
      <w:r w:rsidR="003D7500">
        <w:rPr>
          <w:rFonts w:ascii="Times New Roman" w:eastAsia="Times New Roman" w:hAnsi="Times New Roman" w:cs="Times New Roman"/>
          <w:sz w:val="24"/>
          <w:szCs w:val="24"/>
        </w:rPr>
        <w:t>.</w:t>
      </w:r>
    </w:p>
    <w:p w14:paraId="30E4464A" w14:textId="3386A098" w:rsidR="00192D79" w:rsidRDefault="00192D79" w:rsidP="00192D79">
      <w:pPr>
        <w:spacing w:before="100" w:beforeAutospacing="1" w:after="100" w:afterAutospacing="1" w:line="240" w:lineRule="auto"/>
        <w:rPr>
          <w:rFonts w:ascii="Times New Roman" w:eastAsia="Times New Roman" w:hAnsi="Times New Roman" w:cs="Times New Roman"/>
          <w:sz w:val="24"/>
          <w:szCs w:val="24"/>
          <w:lang w:val="ru-RU" w:eastAsia="ru-RU"/>
        </w:rPr>
      </w:pPr>
      <w:r w:rsidRPr="00192D79">
        <w:rPr>
          <w:noProof/>
          <w:lang w:val="ru-RU" w:eastAsia="ru-RU"/>
        </w:rPr>
        <w:lastRenderedPageBreak/>
        <w:drawing>
          <wp:inline distT="0" distB="0" distL="0" distR="0" wp14:anchorId="04DCFD4A" wp14:editId="68A3243E">
            <wp:extent cx="5925713" cy="32406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001"/>
                    <a:stretch/>
                  </pic:blipFill>
                  <pic:spPr bwMode="auto">
                    <a:xfrm>
                      <a:off x="0" y="0"/>
                      <a:ext cx="5926685" cy="3241217"/>
                    </a:xfrm>
                    <a:prstGeom prst="rect">
                      <a:avLst/>
                    </a:prstGeom>
                    <a:noFill/>
                    <a:ln>
                      <a:noFill/>
                    </a:ln>
                    <a:extLst>
                      <a:ext uri="{53640926-AAD7-44D8-BBD7-CCE9431645EC}">
                        <a14:shadowObscured xmlns:a14="http://schemas.microsoft.com/office/drawing/2010/main"/>
                      </a:ext>
                    </a:extLst>
                  </pic:spPr>
                </pic:pic>
              </a:graphicData>
            </a:graphic>
          </wp:inline>
        </w:drawing>
      </w:r>
    </w:p>
    <w:p w14:paraId="4ECBA842" w14:textId="516197D4" w:rsidR="005A13A4" w:rsidRPr="005A13A4" w:rsidRDefault="005A13A4" w:rsidP="005A13A4">
      <w:pPr>
        <w:spacing w:before="100" w:beforeAutospacing="1" w:after="100" w:afterAutospacing="1" w:line="240" w:lineRule="auto"/>
        <w:jc w:val="center"/>
        <w:rPr>
          <w:rFonts w:ascii="Times New Roman" w:eastAsia="Times New Roman" w:hAnsi="Times New Roman" w:cs="Times New Roman"/>
          <w:lang w:val="ro-RO" w:eastAsia="ru-RU"/>
        </w:rPr>
      </w:pPr>
      <w:r w:rsidRPr="005A13A4">
        <w:rPr>
          <w:rFonts w:ascii="Times New Roman" w:eastAsia="Times New Roman" w:hAnsi="Times New Roman" w:cs="Times New Roman"/>
          <w:lang w:val="ro-RO" w:eastAsia="ru-RU"/>
        </w:rPr>
        <w:t>Fig. 2. Orientarea axiologică a domeniilor tematice</w:t>
      </w:r>
    </w:p>
    <w:p w14:paraId="658B8275" w14:textId="0148669D" w:rsidR="005F3F2E" w:rsidRPr="005F3F2E" w:rsidRDefault="005F3F2E" w:rsidP="005F3F2E">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5F3F2E">
        <w:rPr>
          <w:rFonts w:ascii="Times New Roman" w:eastAsia="Times New Roman" w:hAnsi="Times New Roman" w:cs="Times New Roman"/>
          <w:b/>
          <w:bCs/>
          <w:sz w:val="24"/>
          <w:szCs w:val="24"/>
        </w:rPr>
        <w:t>Arhitectura și selecția proiectelor (Regula „4 din 5”).</w:t>
      </w:r>
      <w:r>
        <w:rPr>
          <w:rFonts w:ascii="Times New Roman" w:eastAsia="Times New Roman" w:hAnsi="Times New Roman" w:cs="Times New Roman"/>
          <w:sz w:val="24"/>
          <w:szCs w:val="24"/>
        </w:rPr>
        <w:t xml:space="preserve"> </w:t>
      </w:r>
      <w:r w:rsidRPr="005F3F2E">
        <w:rPr>
          <w:rFonts w:ascii="Times New Roman" w:eastAsia="Times New Roman" w:hAnsi="Times New Roman" w:cs="Times New Roman"/>
          <w:sz w:val="24"/>
          <w:szCs w:val="24"/>
        </w:rPr>
        <w:t>Deoarece un an școlar include 34 de ore, profesorul v</w:t>
      </w:r>
      <w:r>
        <w:rPr>
          <w:rFonts w:ascii="Times New Roman" w:eastAsia="Times New Roman" w:hAnsi="Times New Roman" w:cs="Times New Roman"/>
          <w:sz w:val="24"/>
          <w:szCs w:val="24"/>
        </w:rPr>
        <w:t>a</w:t>
      </w:r>
      <w:r w:rsidRPr="005F3F2E">
        <w:rPr>
          <w:rFonts w:ascii="Times New Roman" w:eastAsia="Times New Roman" w:hAnsi="Times New Roman" w:cs="Times New Roman"/>
          <w:sz w:val="24"/>
          <w:szCs w:val="24"/>
        </w:rPr>
        <w:t xml:space="preserve"> selecta anual doar 4 dintre cele 5 domenii tematice propuse</w:t>
      </w:r>
      <w:r>
        <w:rPr>
          <w:rFonts w:ascii="Times New Roman" w:eastAsia="Times New Roman" w:hAnsi="Times New Roman" w:cs="Times New Roman"/>
          <w:sz w:val="24"/>
          <w:szCs w:val="24"/>
        </w:rPr>
        <w:t xml:space="preserve">. </w:t>
      </w:r>
      <w:r w:rsidRPr="005F3F2E">
        <w:rPr>
          <w:rFonts w:ascii="Times New Roman" w:eastAsia="Times New Roman" w:hAnsi="Times New Roman" w:cs="Times New Roman"/>
          <w:sz w:val="24"/>
          <w:szCs w:val="24"/>
        </w:rPr>
        <w:t xml:space="preserve">Alegerea celor 4 </w:t>
      </w:r>
      <w:r>
        <w:rPr>
          <w:rFonts w:ascii="Times New Roman" w:eastAsia="Times New Roman" w:hAnsi="Times New Roman" w:cs="Times New Roman"/>
          <w:sz w:val="24"/>
          <w:szCs w:val="24"/>
        </w:rPr>
        <w:t>domenii tematice</w:t>
      </w:r>
      <w:r w:rsidRPr="005F3F2E">
        <w:rPr>
          <w:rFonts w:ascii="Times New Roman" w:eastAsia="Times New Roman" w:hAnsi="Times New Roman" w:cs="Times New Roman"/>
          <w:sz w:val="24"/>
          <w:szCs w:val="24"/>
        </w:rPr>
        <w:t xml:space="preserve"> se face în funcție de profilul elevilor, resursele școlii, anotimp și problemele specifice comunității locale</w:t>
      </w:r>
      <w:r>
        <w:rPr>
          <w:rFonts w:ascii="Times New Roman" w:eastAsia="Times New Roman" w:hAnsi="Times New Roman" w:cs="Times New Roman"/>
          <w:sz w:val="24"/>
          <w:szCs w:val="24"/>
        </w:rPr>
        <w:t xml:space="preserve">. </w:t>
      </w:r>
      <w:r w:rsidRPr="005F3F2E">
        <w:rPr>
          <w:rFonts w:ascii="Times New Roman" w:eastAsia="Times New Roman" w:hAnsi="Times New Roman" w:cs="Times New Roman"/>
          <w:sz w:val="24"/>
          <w:szCs w:val="24"/>
        </w:rPr>
        <w:t>Această decizie asigură un echilibru perfect între diversitatea tematică și timpul necesar pentru a realiza proiecte de calitate</w:t>
      </w:r>
      <w:r>
        <w:rPr>
          <w:rFonts w:ascii="Times New Roman" w:eastAsia="Times New Roman" w:hAnsi="Times New Roman" w:cs="Times New Roman"/>
          <w:sz w:val="24"/>
          <w:szCs w:val="24"/>
        </w:rPr>
        <w:t xml:space="preserve">. </w:t>
      </w:r>
      <w:r w:rsidRPr="005F3F2E">
        <w:rPr>
          <w:rFonts w:ascii="Times New Roman" w:eastAsia="Times New Roman" w:hAnsi="Times New Roman" w:cs="Times New Roman"/>
          <w:sz w:val="24"/>
          <w:szCs w:val="24"/>
        </w:rPr>
        <w:t>Pentru fiecare an de studiu, cele 4 domenii alese vor fi implementate sub forma a:</w:t>
      </w:r>
    </w:p>
    <w:p w14:paraId="4B81572F" w14:textId="0D4608F7" w:rsidR="005F3F2E" w:rsidRPr="003D7500" w:rsidRDefault="005F3F2E" w:rsidP="000F0280">
      <w:pPr>
        <w:pStyle w:val="ListParagraph"/>
        <w:numPr>
          <w:ilvl w:val="0"/>
          <w:numId w:val="2"/>
        </w:numPr>
        <w:pBdr>
          <w:top w:val="nil"/>
          <w:left w:val="nil"/>
          <w:bottom w:val="nil"/>
          <w:right w:val="nil"/>
          <w:between w:val="nil"/>
        </w:pBdr>
        <w:spacing w:after="0" w:line="276" w:lineRule="auto"/>
        <w:jc w:val="both"/>
        <w:rPr>
          <w:rFonts w:ascii="Times New Roman" w:eastAsia="Times New Roman" w:hAnsi="Times New Roman" w:cs="Times New Roman"/>
          <w:b/>
          <w:bCs/>
          <w:sz w:val="24"/>
          <w:szCs w:val="24"/>
        </w:rPr>
      </w:pPr>
      <w:r w:rsidRPr="003D7500">
        <w:rPr>
          <w:rFonts w:ascii="Times New Roman" w:eastAsia="Times New Roman" w:hAnsi="Times New Roman" w:cs="Times New Roman"/>
          <w:b/>
          <w:bCs/>
          <w:sz w:val="24"/>
          <w:szCs w:val="24"/>
        </w:rPr>
        <w:t>2 Mini-proiecte (repartizate câte unul pe semestru</w:t>
      </w:r>
      <w:r w:rsidR="005A13A4">
        <w:rPr>
          <w:rFonts w:ascii="Times New Roman" w:eastAsia="Times New Roman" w:hAnsi="Times New Roman" w:cs="Times New Roman"/>
          <w:b/>
          <w:bCs/>
          <w:sz w:val="24"/>
          <w:szCs w:val="24"/>
        </w:rPr>
        <w:t>, a câte 5 ore</w:t>
      </w:r>
      <w:r w:rsidRPr="003D7500">
        <w:rPr>
          <w:rFonts w:ascii="Times New Roman" w:eastAsia="Times New Roman" w:hAnsi="Times New Roman" w:cs="Times New Roman"/>
          <w:b/>
          <w:bCs/>
          <w:sz w:val="24"/>
          <w:szCs w:val="24"/>
        </w:rPr>
        <w:t>);</w:t>
      </w:r>
    </w:p>
    <w:p w14:paraId="72AF8E42" w14:textId="1FFDDC52" w:rsidR="005F3F2E" w:rsidRPr="003D7500" w:rsidRDefault="005F3F2E" w:rsidP="000F0280">
      <w:pPr>
        <w:pStyle w:val="ListParagraph"/>
        <w:numPr>
          <w:ilvl w:val="0"/>
          <w:numId w:val="2"/>
        </w:numPr>
        <w:pBdr>
          <w:top w:val="nil"/>
          <w:left w:val="nil"/>
          <w:bottom w:val="nil"/>
          <w:right w:val="nil"/>
          <w:between w:val="nil"/>
        </w:pBdr>
        <w:spacing w:after="0" w:line="276" w:lineRule="auto"/>
        <w:jc w:val="both"/>
        <w:rPr>
          <w:rFonts w:ascii="Times New Roman" w:eastAsia="Times New Roman" w:hAnsi="Times New Roman" w:cs="Times New Roman"/>
          <w:b/>
          <w:bCs/>
          <w:sz w:val="24"/>
          <w:szCs w:val="24"/>
        </w:rPr>
      </w:pPr>
      <w:r w:rsidRPr="003D7500">
        <w:rPr>
          <w:rFonts w:ascii="Times New Roman" w:eastAsia="Times New Roman" w:hAnsi="Times New Roman" w:cs="Times New Roman"/>
          <w:b/>
          <w:bCs/>
          <w:sz w:val="24"/>
          <w:szCs w:val="24"/>
        </w:rPr>
        <w:t>2 Proiecte complexe (repartizate câte unul pe semestru</w:t>
      </w:r>
      <w:r w:rsidR="005A13A4">
        <w:rPr>
          <w:rFonts w:ascii="Times New Roman" w:eastAsia="Times New Roman" w:hAnsi="Times New Roman" w:cs="Times New Roman"/>
          <w:b/>
          <w:bCs/>
          <w:sz w:val="24"/>
          <w:szCs w:val="24"/>
        </w:rPr>
        <w:t>, a câte 9 ore</w:t>
      </w:r>
      <w:r w:rsidRPr="003D7500">
        <w:rPr>
          <w:rFonts w:ascii="Times New Roman" w:eastAsia="Times New Roman" w:hAnsi="Times New Roman" w:cs="Times New Roman"/>
          <w:b/>
          <w:bCs/>
          <w:sz w:val="24"/>
          <w:szCs w:val="24"/>
        </w:rPr>
        <w:t>)</w:t>
      </w:r>
      <w:r w:rsidR="003D7500">
        <w:rPr>
          <w:rFonts w:ascii="Times New Roman" w:eastAsia="Times New Roman" w:hAnsi="Times New Roman" w:cs="Times New Roman"/>
          <w:b/>
          <w:bCs/>
          <w:sz w:val="24"/>
          <w:szCs w:val="24"/>
        </w:rPr>
        <w:t>.</w:t>
      </w:r>
    </w:p>
    <w:p w14:paraId="128BE13A" w14:textId="7E94AB72" w:rsidR="005F3F2E" w:rsidRDefault="005F3F2E" w:rsidP="004F0A29">
      <w:pPr>
        <w:pBdr>
          <w:top w:val="nil"/>
          <w:left w:val="nil"/>
          <w:bottom w:val="nil"/>
          <w:right w:val="nil"/>
          <w:between w:val="nil"/>
        </w:pBdr>
        <w:spacing w:after="0" w:line="276" w:lineRule="auto"/>
        <w:jc w:val="center"/>
        <w:rPr>
          <w:rFonts w:ascii="Times New Roman" w:eastAsia="Times New Roman" w:hAnsi="Times New Roman" w:cs="Times New Roman"/>
          <w:sz w:val="24"/>
          <w:szCs w:val="24"/>
        </w:rPr>
      </w:pPr>
      <w:r w:rsidRPr="005F3F2E">
        <w:rPr>
          <w:rFonts w:ascii="Times New Roman" w:eastAsia="Times New Roman" w:hAnsi="Times New Roman" w:cs="Times New Roman"/>
          <w:sz w:val="24"/>
          <w:szCs w:val="24"/>
        </w:rPr>
        <w:t>Proiectarea didactică de lungă durată va respecta următoarea alocare standard a timpului:</w:t>
      </w:r>
    </w:p>
    <w:tbl>
      <w:tblPr>
        <w:tblStyle w:val="TableGrid"/>
        <w:tblW w:w="9067" w:type="dxa"/>
        <w:tblLook w:val="04A0" w:firstRow="1" w:lastRow="0" w:firstColumn="1" w:lastColumn="0" w:noHBand="0" w:noVBand="1"/>
      </w:tblPr>
      <w:tblGrid>
        <w:gridCol w:w="1271"/>
        <w:gridCol w:w="7796"/>
      </w:tblGrid>
      <w:tr w:rsidR="004F0A29" w14:paraId="024D07CC" w14:textId="77777777" w:rsidTr="005A13A4">
        <w:tc>
          <w:tcPr>
            <w:tcW w:w="1271" w:type="dxa"/>
          </w:tcPr>
          <w:p w14:paraId="7367C8FE" w14:textId="4ACD1A29" w:rsidR="004F0A29" w:rsidRDefault="004F0A29" w:rsidP="005A13A4">
            <w:pPr>
              <w:spacing w:line="276" w:lineRule="auto"/>
              <w:jc w:val="center"/>
              <w:rPr>
                <w:rFonts w:ascii="Times New Roman" w:eastAsia="Times New Roman" w:hAnsi="Times New Roman" w:cs="Times New Roman"/>
                <w:sz w:val="24"/>
                <w:szCs w:val="24"/>
              </w:rPr>
            </w:pPr>
            <w:r w:rsidRPr="005F3F2E">
              <w:rPr>
                <w:rFonts w:ascii="Times New Roman" w:eastAsia="Times New Roman" w:hAnsi="Times New Roman" w:cs="Times New Roman"/>
                <w:sz w:val="24"/>
                <w:szCs w:val="24"/>
              </w:rPr>
              <w:t>2 ore</w:t>
            </w:r>
          </w:p>
        </w:tc>
        <w:tc>
          <w:tcPr>
            <w:tcW w:w="7796" w:type="dxa"/>
          </w:tcPr>
          <w:p w14:paraId="6F96ABE3" w14:textId="6F001623" w:rsidR="004F0A29" w:rsidRDefault="004F0A29" w:rsidP="004F0A29">
            <w:p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5F3F2E">
              <w:rPr>
                <w:rFonts w:ascii="Times New Roman" w:eastAsia="Times New Roman" w:hAnsi="Times New Roman" w:cs="Times New Roman"/>
                <w:sz w:val="24"/>
                <w:szCs w:val="24"/>
              </w:rPr>
              <w:t>Introducere: Ce este STEAM? Familiarizarea cu disciplina, explorare interdisciplinară și exemple de proiecte</w:t>
            </w:r>
            <w:r>
              <w:rPr>
                <w:rFonts w:ascii="Times New Roman" w:eastAsia="Times New Roman" w:hAnsi="Times New Roman" w:cs="Times New Roman"/>
                <w:sz w:val="24"/>
                <w:szCs w:val="24"/>
              </w:rPr>
              <w:t>.</w:t>
            </w:r>
          </w:p>
        </w:tc>
      </w:tr>
      <w:tr w:rsidR="004F0A29" w14:paraId="32DF7B68" w14:textId="77777777" w:rsidTr="005A13A4">
        <w:tc>
          <w:tcPr>
            <w:tcW w:w="1271" w:type="dxa"/>
          </w:tcPr>
          <w:p w14:paraId="6030D8FA" w14:textId="6815B602" w:rsidR="004F0A29" w:rsidRDefault="004F0A29" w:rsidP="005A13A4">
            <w:pPr>
              <w:spacing w:line="276" w:lineRule="auto"/>
              <w:jc w:val="center"/>
              <w:rPr>
                <w:rFonts w:ascii="Times New Roman" w:eastAsia="Times New Roman" w:hAnsi="Times New Roman" w:cs="Times New Roman"/>
                <w:sz w:val="24"/>
                <w:szCs w:val="24"/>
              </w:rPr>
            </w:pPr>
            <w:r w:rsidRPr="005F3F2E">
              <w:rPr>
                <w:rFonts w:ascii="Times New Roman" w:eastAsia="Times New Roman" w:hAnsi="Times New Roman" w:cs="Times New Roman"/>
                <w:sz w:val="24"/>
                <w:szCs w:val="24"/>
              </w:rPr>
              <w:t>10 ore</w:t>
            </w:r>
          </w:p>
        </w:tc>
        <w:tc>
          <w:tcPr>
            <w:tcW w:w="7796" w:type="dxa"/>
          </w:tcPr>
          <w:p w14:paraId="4D00CDAE" w14:textId="0831375C" w:rsidR="004F0A29" w:rsidRDefault="004F0A29" w:rsidP="004F0A29">
            <w:p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5F3F2E">
              <w:rPr>
                <w:rFonts w:ascii="Times New Roman" w:eastAsia="Times New Roman" w:hAnsi="Times New Roman" w:cs="Times New Roman"/>
                <w:sz w:val="24"/>
                <w:szCs w:val="24"/>
              </w:rPr>
              <w:t>Mini-proiecte: 2 domenii tematice selectate × 5 ore/proiect</w:t>
            </w:r>
            <w:r w:rsidR="005A13A4">
              <w:rPr>
                <w:rFonts w:ascii="Times New Roman" w:eastAsia="Times New Roman" w:hAnsi="Times New Roman" w:cs="Times New Roman"/>
                <w:sz w:val="24"/>
                <w:szCs w:val="24"/>
              </w:rPr>
              <w:t>, câte unul pe semestru.</w:t>
            </w:r>
          </w:p>
        </w:tc>
      </w:tr>
      <w:tr w:rsidR="004F0A29" w14:paraId="40F0ABA5" w14:textId="77777777" w:rsidTr="005A13A4">
        <w:tc>
          <w:tcPr>
            <w:tcW w:w="1271" w:type="dxa"/>
          </w:tcPr>
          <w:p w14:paraId="428E0D89" w14:textId="34970244" w:rsidR="004F0A29" w:rsidRDefault="004F0A29" w:rsidP="005A13A4">
            <w:pPr>
              <w:spacing w:line="276" w:lineRule="auto"/>
              <w:jc w:val="center"/>
              <w:rPr>
                <w:rFonts w:ascii="Times New Roman" w:eastAsia="Times New Roman" w:hAnsi="Times New Roman" w:cs="Times New Roman"/>
                <w:sz w:val="24"/>
                <w:szCs w:val="24"/>
              </w:rPr>
            </w:pPr>
            <w:r w:rsidRPr="005F3F2E">
              <w:rPr>
                <w:rFonts w:ascii="Times New Roman" w:eastAsia="Times New Roman" w:hAnsi="Times New Roman" w:cs="Times New Roman"/>
                <w:sz w:val="24"/>
                <w:szCs w:val="24"/>
              </w:rPr>
              <w:t>18 ore</w:t>
            </w:r>
          </w:p>
        </w:tc>
        <w:tc>
          <w:tcPr>
            <w:tcW w:w="7796" w:type="dxa"/>
          </w:tcPr>
          <w:p w14:paraId="5EAA28EB" w14:textId="526DD981" w:rsidR="004F0A29" w:rsidRDefault="004F0A29" w:rsidP="004F0A29">
            <w:p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5F3F2E">
              <w:rPr>
                <w:rFonts w:ascii="Times New Roman" w:eastAsia="Times New Roman" w:hAnsi="Times New Roman" w:cs="Times New Roman"/>
                <w:sz w:val="24"/>
                <w:szCs w:val="24"/>
              </w:rPr>
              <w:t xml:space="preserve">Proiecte complexe: </w:t>
            </w:r>
            <w:r>
              <w:rPr>
                <w:rFonts w:ascii="Times New Roman" w:eastAsia="Times New Roman" w:hAnsi="Times New Roman" w:cs="Times New Roman"/>
                <w:sz w:val="24"/>
                <w:szCs w:val="24"/>
              </w:rPr>
              <w:t>c</w:t>
            </w:r>
            <w:r w:rsidRPr="005F3F2E">
              <w:rPr>
                <w:rFonts w:ascii="Times New Roman" w:eastAsia="Times New Roman" w:hAnsi="Times New Roman" w:cs="Times New Roman"/>
                <w:sz w:val="24"/>
                <w:szCs w:val="24"/>
              </w:rPr>
              <w:t>elelalte 2 domenii tematice selectate × 9 ore/proiect</w:t>
            </w:r>
            <w:r w:rsidR="005A13A4">
              <w:rPr>
                <w:rFonts w:ascii="Times New Roman" w:eastAsia="Times New Roman" w:hAnsi="Times New Roman" w:cs="Times New Roman"/>
                <w:sz w:val="24"/>
                <w:szCs w:val="24"/>
              </w:rPr>
              <w:t>, câte unul pe semestru.</w:t>
            </w:r>
          </w:p>
        </w:tc>
      </w:tr>
      <w:tr w:rsidR="004F0A29" w14:paraId="0D697B9D" w14:textId="77777777" w:rsidTr="005A13A4">
        <w:tc>
          <w:tcPr>
            <w:tcW w:w="1271" w:type="dxa"/>
          </w:tcPr>
          <w:p w14:paraId="6BF59E79" w14:textId="67C37214" w:rsidR="004F0A29" w:rsidRDefault="004F0A29" w:rsidP="005A13A4">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ore</w:t>
            </w:r>
          </w:p>
        </w:tc>
        <w:tc>
          <w:tcPr>
            <w:tcW w:w="7796" w:type="dxa"/>
          </w:tcPr>
          <w:p w14:paraId="48CD7760" w14:textId="182AE4F7" w:rsidR="004F0A29" w:rsidRDefault="004F0A29" w:rsidP="004F0A29">
            <w:p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5F3F2E">
              <w:rPr>
                <w:rFonts w:ascii="Times New Roman" w:eastAsia="Times New Roman" w:hAnsi="Times New Roman" w:cs="Times New Roman"/>
                <w:sz w:val="24"/>
                <w:szCs w:val="24"/>
              </w:rPr>
              <w:t xml:space="preserve">Reflecții și feedback: </w:t>
            </w:r>
            <w:r>
              <w:rPr>
                <w:rFonts w:ascii="Times New Roman" w:eastAsia="Times New Roman" w:hAnsi="Times New Roman" w:cs="Times New Roman"/>
                <w:sz w:val="24"/>
                <w:szCs w:val="24"/>
              </w:rPr>
              <w:t>o</w:t>
            </w:r>
            <w:r w:rsidRPr="005F3F2E">
              <w:rPr>
                <w:rFonts w:ascii="Times New Roman" w:eastAsia="Times New Roman" w:hAnsi="Times New Roman" w:cs="Times New Roman"/>
                <w:sz w:val="24"/>
                <w:szCs w:val="24"/>
              </w:rPr>
              <w:t>rganizarea expozițiilor STEAM, autoevaluare și comunicarea rezultatelor</w:t>
            </w:r>
          </w:p>
        </w:tc>
      </w:tr>
      <w:tr w:rsidR="004F0A29" w14:paraId="6A18D4B7" w14:textId="77777777" w:rsidTr="005A13A4">
        <w:tc>
          <w:tcPr>
            <w:tcW w:w="1271" w:type="dxa"/>
          </w:tcPr>
          <w:p w14:paraId="22B7F26E" w14:textId="5D2B919F" w:rsidR="004F0A29" w:rsidRDefault="004F0A29" w:rsidP="005A13A4">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ore</w:t>
            </w:r>
          </w:p>
        </w:tc>
        <w:tc>
          <w:tcPr>
            <w:tcW w:w="7796" w:type="dxa"/>
          </w:tcPr>
          <w:p w14:paraId="05DC28E0" w14:textId="1C81AAA7" w:rsidR="004F0A29" w:rsidRDefault="004F0A29" w:rsidP="005F3F2E">
            <w:pPr>
              <w:spacing w:line="276" w:lineRule="auto"/>
              <w:jc w:val="both"/>
              <w:rPr>
                <w:rFonts w:ascii="Times New Roman" w:eastAsia="Times New Roman" w:hAnsi="Times New Roman" w:cs="Times New Roman"/>
                <w:sz w:val="24"/>
                <w:szCs w:val="24"/>
              </w:rPr>
            </w:pPr>
            <w:r w:rsidRPr="005F3F2E">
              <w:rPr>
                <w:rFonts w:ascii="Times New Roman" w:eastAsia="Times New Roman" w:hAnsi="Times New Roman" w:cs="Times New Roman"/>
                <w:sz w:val="24"/>
                <w:szCs w:val="24"/>
              </w:rPr>
              <w:t xml:space="preserve">La dispoziția cadrului didactic: </w:t>
            </w:r>
            <w:r>
              <w:rPr>
                <w:rFonts w:ascii="Times New Roman" w:eastAsia="Times New Roman" w:hAnsi="Times New Roman" w:cs="Times New Roman"/>
                <w:sz w:val="24"/>
                <w:szCs w:val="24"/>
              </w:rPr>
              <w:t>o</w:t>
            </w:r>
            <w:r w:rsidRPr="005F3F2E">
              <w:rPr>
                <w:rFonts w:ascii="Times New Roman" w:eastAsia="Times New Roman" w:hAnsi="Times New Roman" w:cs="Times New Roman"/>
                <w:sz w:val="24"/>
                <w:szCs w:val="24"/>
              </w:rPr>
              <w:t>re flexibile pentru aprofundare, vizite externe, lucrul la portofolii sau extinderea unui proiect</w:t>
            </w:r>
          </w:p>
        </w:tc>
      </w:tr>
      <w:tr w:rsidR="004F0A29" w14:paraId="143860D8" w14:textId="77777777" w:rsidTr="005A13A4">
        <w:tc>
          <w:tcPr>
            <w:tcW w:w="1271" w:type="dxa"/>
          </w:tcPr>
          <w:p w14:paraId="7FD6C45B" w14:textId="62F267BD" w:rsidR="004F0A29" w:rsidRDefault="004F0A29" w:rsidP="005A13A4">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 de ore</w:t>
            </w:r>
          </w:p>
        </w:tc>
        <w:tc>
          <w:tcPr>
            <w:tcW w:w="7796" w:type="dxa"/>
          </w:tcPr>
          <w:p w14:paraId="6D37E425" w14:textId="5B3E0367" w:rsidR="004F0A29" w:rsidRPr="005F3F2E" w:rsidRDefault="004F0A29" w:rsidP="005A13A4">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r>
    </w:tbl>
    <w:p w14:paraId="6946F90A" w14:textId="77777777" w:rsidR="004F0A29" w:rsidRDefault="004F0A29" w:rsidP="001E5F4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15F4370C" w14:textId="75156294" w:rsidR="004F0A29" w:rsidRDefault="005F3F2E" w:rsidP="001E5F48">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5F3F2E">
        <w:rPr>
          <w:rFonts w:ascii="Times New Roman" w:eastAsia="Times New Roman" w:hAnsi="Times New Roman" w:cs="Times New Roman"/>
          <w:sz w:val="24"/>
          <w:szCs w:val="24"/>
        </w:rPr>
        <w:t>Fiecare modul tematic ales poate fi personalizat pentru mediul rural sau urban și poate fi implementat indiferent dacă școala dispune de infrastructură tehnologică avansată (robotică, senzori inteligenți) sau dacă se bazează pe resurse limitate (modele și prototipuri low-cost și low-tech)</w:t>
      </w:r>
      <w:r w:rsidR="001E5F48">
        <w:rPr>
          <w:rFonts w:ascii="Times New Roman" w:eastAsia="Times New Roman" w:hAnsi="Times New Roman" w:cs="Times New Roman"/>
          <w:sz w:val="24"/>
          <w:szCs w:val="24"/>
        </w:rPr>
        <w:t>.</w:t>
      </w:r>
    </w:p>
    <w:p w14:paraId="0313F242" w14:textId="7C3DF3A6" w:rsidR="00CC7E61" w:rsidRDefault="003A6D73" w:rsidP="000F0280">
      <w:pPr>
        <w:pStyle w:val="Heading2"/>
        <w:numPr>
          <w:ilvl w:val="0"/>
          <w:numId w:val="1"/>
        </w:numPr>
        <w:pBdr>
          <w:top w:val="nil"/>
          <w:left w:val="nil"/>
          <w:bottom w:val="nil"/>
          <w:right w:val="nil"/>
          <w:between w:val="nil"/>
        </w:pBdr>
        <w:spacing w:line="276" w:lineRule="auto"/>
        <w:jc w:val="center"/>
        <w:rPr>
          <w:rFonts w:ascii="Times New Roman" w:hAnsi="Times New Roman" w:cs="Times New Roman"/>
          <w:b/>
          <w:bCs/>
          <w:color w:val="auto"/>
          <w:sz w:val="24"/>
          <w:szCs w:val="24"/>
        </w:rPr>
      </w:pPr>
      <w:r w:rsidRPr="00EB512E">
        <w:rPr>
          <w:rFonts w:ascii="Times New Roman" w:hAnsi="Times New Roman" w:cs="Times New Roman"/>
          <w:b/>
          <w:bCs/>
          <w:color w:val="auto"/>
          <w:sz w:val="24"/>
          <w:szCs w:val="24"/>
        </w:rPr>
        <w:lastRenderedPageBreak/>
        <w:t>COMPETENȚELE SPECIFICE</w:t>
      </w:r>
      <w:r w:rsidR="004F0A29">
        <w:rPr>
          <w:rFonts w:ascii="Times New Roman" w:hAnsi="Times New Roman" w:cs="Times New Roman"/>
          <w:b/>
          <w:bCs/>
          <w:color w:val="auto"/>
          <w:sz w:val="24"/>
          <w:szCs w:val="24"/>
        </w:rPr>
        <w:t xml:space="preserve"> DISCIPLINEI</w:t>
      </w:r>
    </w:p>
    <w:p w14:paraId="6FB92435" w14:textId="77777777" w:rsidR="004F0A29" w:rsidRPr="004F0A29" w:rsidRDefault="004F0A29" w:rsidP="004F0A29"/>
    <w:p w14:paraId="30FA11FB" w14:textId="633A2707" w:rsidR="004F0A29" w:rsidRDefault="0062652A" w:rsidP="004F0A29">
      <w:pPr>
        <w:pStyle w:val="NoSpacing"/>
        <w:spacing w:line="276" w:lineRule="auto"/>
        <w:ind w:firstLine="567"/>
        <w:jc w:val="both"/>
        <w:rPr>
          <w:rFonts w:ascii="Times New Roman" w:hAnsi="Times New Roman" w:cs="Times New Roman"/>
          <w:sz w:val="24"/>
          <w:szCs w:val="24"/>
        </w:rPr>
      </w:pPr>
      <w:r w:rsidRPr="004F0A29">
        <w:rPr>
          <w:rFonts w:ascii="Times New Roman" w:hAnsi="Times New Roman" w:cs="Times New Roman"/>
          <w:sz w:val="24"/>
          <w:szCs w:val="24"/>
        </w:rPr>
        <w:t xml:space="preserve">Disciplina </w:t>
      </w:r>
      <w:r w:rsidRPr="004F0A29">
        <w:rPr>
          <w:rStyle w:val="Emphasis"/>
          <w:rFonts w:ascii="Times New Roman" w:eastAsiaTheme="majorEastAsia" w:hAnsi="Times New Roman" w:cs="Times New Roman"/>
          <w:sz w:val="24"/>
          <w:szCs w:val="24"/>
        </w:rPr>
        <w:t>STEAM pentru dezvoltare durabilă</w:t>
      </w:r>
      <w:r w:rsidRPr="004F0A29">
        <w:rPr>
          <w:rFonts w:ascii="Times New Roman" w:hAnsi="Times New Roman" w:cs="Times New Roman"/>
          <w:sz w:val="24"/>
          <w:szCs w:val="24"/>
        </w:rPr>
        <w:t xml:space="preserve"> este construită pe un set de </w:t>
      </w:r>
      <w:r w:rsidRPr="004F0A29">
        <w:rPr>
          <w:rStyle w:val="Strong"/>
          <w:rFonts w:ascii="Times New Roman" w:eastAsiaTheme="majorEastAsia" w:hAnsi="Times New Roman" w:cs="Times New Roman"/>
          <w:b w:val="0"/>
          <w:bCs w:val="0"/>
          <w:sz w:val="24"/>
          <w:szCs w:val="24"/>
        </w:rPr>
        <w:t>competențe-cheie</w:t>
      </w:r>
      <w:r w:rsidRPr="004F0A29">
        <w:rPr>
          <w:rFonts w:ascii="Times New Roman" w:hAnsi="Times New Roman" w:cs="Times New Roman"/>
          <w:sz w:val="24"/>
          <w:szCs w:val="24"/>
        </w:rPr>
        <w:t xml:space="preserve"> definite de C</w:t>
      </w:r>
      <w:r w:rsidR="004F0A29" w:rsidRPr="004F0A29">
        <w:rPr>
          <w:rFonts w:ascii="Times New Roman" w:hAnsi="Times New Roman" w:cs="Times New Roman"/>
          <w:sz w:val="24"/>
          <w:szCs w:val="24"/>
        </w:rPr>
        <w:t xml:space="preserve">adrul de Referință a Curriculumului Național </w:t>
      </w:r>
      <w:r w:rsidRPr="004F0A29">
        <w:rPr>
          <w:rFonts w:ascii="Times New Roman" w:hAnsi="Times New Roman" w:cs="Times New Roman"/>
          <w:sz w:val="24"/>
          <w:szCs w:val="24"/>
        </w:rPr>
        <w:t xml:space="preserve">(2025) și pe competențe europene </w:t>
      </w:r>
      <w:r w:rsidRPr="005A13A4">
        <w:rPr>
          <w:rFonts w:ascii="Times New Roman" w:hAnsi="Times New Roman" w:cs="Times New Roman"/>
          <w:i/>
          <w:iCs/>
          <w:sz w:val="24"/>
          <w:szCs w:val="24"/>
        </w:rPr>
        <w:t>(Key Competences 2018, DigComp, GreenComp).</w:t>
      </w:r>
      <w:r w:rsidRPr="004F0A29">
        <w:rPr>
          <w:rFonts w:ascii="Times New Roman" w:hAnsi="Times New Roman" w:cs="Times New Roman"/>
          <w:sz w:val="24"/>
          <w:szCs w:val="24"/>
        </w:rPr>
        <w:t xml:space="preserve"> Aceste competențe sunt transpuse în </w:t>
      </w:r>
      <w:r w:rsidRPr="004F0A29">
        <w:rPr>
          <w:rStyle w:val="Strong"/>
          <w:rFonts w:ascii="Times New Roman" w:eastAsiaTheme="majorEastAsia" w:hAnsi="Times New Roman" w:cs="Times New Roman"/>
          <w:b w:val="0"/>
          <w:bCs w:val="0"/>
          <w:sz w:val="24"/>
          <w:szCs w:val="24"/>
        </w:rPr>
        <w:t>competențe specifice disciplinei</w:t>
      </w:r>
      <w:r w:rsidRPr="004F0A29">
        <w:rPr>
          <w:rFonts w:ascii="Times New Roman" w:hAnsi="Times New Roman" w:cs="Times New Roman"/>
          <w:sz w:val="24"/>
          <w:szCs w:val="24"/>
        </w:rPr>
        <w:t xml:space="preserve"> și, în mod operațional, în </w:t>
      </w:r>
      <w:r w:rsidRPr="004F0A29">
        <w:rPr>
          <w:rStyle w:val="Strong"/>
          <w:rFonts w:ascii="Times New Roman" w:eastAsiaTheme="majorEastAsia" w:hAnsi="Times New Roman" w:cs="Times New Roman"/>
          <w:b w:val="0"/>
          <w:bCs w:val="0"/>
          <w:sz w:val="24"/>
          <w:szCs w:val="24"/>
        </w:rPr>
        <w:t>unități de competență</w:t>
      </w:r>
      <w:r w:rsidRPr="004F0A29">
        <w:rPr>
          <w:rFonts w:ascii="Times New Roman" w:hAnsi="Times New Roman" w:cs="Times New Roman"/>
          <w:b/>
          <w:bCs/>
          <w:sz w:val="24"/>
          <w:szCs w:val="24"/>
        </w:rPr>
        <w:t>,</w:t>
      </w:r>
      <w:r w:rsidRPr="004F0A29">
        <w:rPr>
          <w:rFonts w:ascii="Times New Roman" w:hAnsi="Times New Roman" w:cs="Times New Roman"/>
          <w:sz w:val="24"/>
          <w:szCs w:val="24"/>
        </w:rPr>
        <w:t xml:space="preserve"> care devin fundamentul structurării unităților de învățare și al activităților din curriculum.</w:t>
      </w:r>
    </w:p>
    <w:p w14:paraId="58614C45" w14:textId="2C702C64" w:rsidR="004F0A29" w:rsidRDefault="0062652A" w:rsidP="004F0A29">
      <w:pPr>
        <w:pStyle w:val="NoSpacing"/>
        <w:spacing w:line="276" w:lineRule="auto"/>
        <w:ind w:firstLine="567"/>
        <w:jc w:val="both"/>
        <w:rPr>
          <w:rFonts w:ascii="Times New Roman" w:hAnsi="Times New Roman" w:cs="Times New Roman"/>
          <w:sz w:val="24"/>
          <w:szCs w:val="24"/>
        </w:rPr>
      </w:pPr>
      <w:r w:rsidRPr="004F0A29">
        <w:rPr>
          <w:rFonts w:ascii="Times New Roman" w:hAnsi="Times New Roman" w:cs="Times New Roman"/>
          <w:sz w:val="24"/>
          <w:szCs w:val="24"/>
        </w:rPr>
        <w:t xml:space="preserve">Relația dintre cele trei niveluri este una de </w:t>
      </w:r>
      <w:r w:rsidRPr="004F0A29">
        <w:rPr>
          <w:rStyle w:val="Strong"/>
          <w:rFonts w:ascii="Times New Roman" w:eastAsiaTheme="majorEastAsia" w:hAnsi="Times New Roman" w:cs="Times New Roman"/>
          <w:b w:val="0"/>
          <w:bCs w:val="0"/>
          <w:sz w:val="24"/>
          <w:szCs w:val="24"/>
        </w:rPr>
        <w:t>continuitate logică</w:t>
      </w:r>
      <w:r w:rsidRPr="004F0A29">
        <w:rPr>
          <w:rFonts w:ascii="Times New Roman" w:hAnsi="Times New Roman" w:cs="Times New Roman"/>
          <w:b/>
          <w:bCs/>
          <w:sz w:val="24"/>
          <w:szCs w:val="24"/>
        </w:rPr>
        <w:t>:</w:t>
      </w:r>
      <w:r w:rsidR="003A6D73" w:rsidRPr="004F0A29">
        <w:rPr>
          <w:rFonts w:ascii="Times New Roman" w:hAnsi="Times New Roman" w:cs="Times New Roman"/>
          <w:sz w:val="24"/>
          <w:szCs w:val="24"/>
        </w:rPr>
        <w:t xml:space="preserve"> </w:t>
      </w:r>
      <w:r w:rsidRPr="004F0A29">
        <w:rPr>
          <w:rStyle w:val="Strong"/>
          <w:rFonts w:ascii="Times New Roman" w:eastAsiaTheme="majorEastAsia" w:hAnsi="Times New Roman" w:cs="Times New Roman"/>
          <w:sz w:val="24"/>
          <w:szCs w:val="24"/>
        </w:rPr>
        <w:t>Competențe-cheie → Competențe specifice ale disciplinei → Unități de competență</w:t>
      </w:r>
      <w:r w:rsidR="004F0A29">
        <w:rPr>
          <w:rStyle w:val="Strong"/>
          <w:rFonts w:ascii="Times New Roman" w:eastAsiaTheme="majorEastAsia" w:hAnsi="Times New Roman" w:cs="Times New Roman"/>
          <w:sz w:val="24"/>
          <w:szCs w:val="24"/>
        </w:rPr>
        <w:t>.</w:t>
      </w:r>
      <w:r w:rsidR="004F0A29">
        <w:rPr>
          <w:rFonts w:ascii="Times New Roman" w:hAnsi="Times New Roman" w:cs="Times New Roman"/>
          <w:sz w:val="24"/>
          <w:szCs w:val="24"/>
        </w:rPr>
        <w:t xml:space="preserve"> </w:t>
      </w:r>
      <w:r w:rsidRPr="004F0A29">
        <w:rPr>
          <w:rFonts w:ascii="Times New Roman" w:hAnsi="Times New Roman" w:cs="Times New Roman"/>
          <w:sz w:val="24"/>
          <w:szCs w:val="24"/>
        </w:rPr>
        <w:t xml:space="preserve">Această corelare asigură </w:t>
      </w:r>
      <w:r w:rsidRPr="004F0A29">
        <w:rPr>
          <w:rStyle w:val="Strong"/>
          <w:rFonts w:ascii="Times New Roman" w:eastAsiaTheme="majorEastAsia" w:hAnsi="Times New Roman" w:cs="Times New Roman"/>
          <w:b w:val="0"/>
          <w:bCs w:val="0"/>
          <w:sz w:val="24"/>
          <w:szCs w:val="24"/>
        </w:rPr>
        <w:t>coerența curriculară</w:t>
      </w:r>
      <w:r w:rsidRPr="004F0A29">
        <w:rPr>
          <w:rFonts w:ascii="Times New Roman" w:hAnsi="Times New Roman" w:cs="Times New Roman"/>
          <w:b/>
          <w:bCs/>
          <w:sz w:val="24"/>
          <w:szCs w:val="24"/>
        </w:rPr>
        <w:t xml:space="preserve">, </w:t>
      </w:r>
      <w:r w:rsidRPr="004F0A29">
        <w:rPr>
          <w:rStyle w:val="Strong"/>
          <w:rFonts w:ascii="Times New Roman" w:eastAsiaTheme="majorEastAsia" w:hAnsi="Times New Roman" w:cs="Times New Roman"/>
          <w:b w:val="0"/>
          <w:bCs w:val="0"/>
          <w:sz w:val="24"/>
          <w:szCs w:val="24"/>
        </w:rPr>
        <w:t>integrarea cunoștințelor</w:t>
      </w:r>
      <w:r w:rsidRPr="004F0A29">
        <w:rPr>
          <w:rFonts w:ascii="Times New Roman" w:hAnsi="Times New Roman" w:cs="Times New Roman"/>
          <w:b/>
          <w:bCs/>
          <w:sz w:val="24"/>
          <w:szCs w:val="24"/>
        </w:rPr>
        <w:t xml:space="preserve"> </w:t>
      </w:r>
      <w:r w:rsidRPr="004F0A29">
        <w:rPr>
          <w:rFonts w:ascii="Times New Roman" w:hAnsi="Times New Roman" w:cs="Times New Roman"/>
          <w:sz w:val="24"/>
          <w:szCs w:val="24"/>
        </w:rPr>
        <w:t>și</w:t>
      </w:r>
      <w:r w:rsidRPr="004F0A29">
        <w:rPr>
          <w:rFonts w:ascii="Times New Roman" w:hAnsi="Times New Roman" w:cs="Times New Roman"/>
          <w:b/>
          <w:bCs/>
          <w:sz w:val="24"/>
          <w:szCs w:val="24"/>
        </w:rPr>
        <w:t xml:space="preserve"> </w:t>
      </w:r>
      <w:r w:rsidRPr="004F0A29">
        <w:rPr>
          <w:rStyle w:val="Strong"/>
          <w:rFonts w:ascii="Times New Roman" w:eastAsiaTheme="majorEastAsia" w:hAnsi="Times New Roman" w:cs="Times New Roman"/>
          <w:b w:val="0"/>
          <w:bCs w:val="0"/>
          <w:sz w:val="24"/>
          <w:szCs w:val="24"/>
        </w:rPr>
        <w:t>dezvoltarea progresivă a capacităților elevului</w:t>
      </w:r>
      <w:r w:rsidRPr="004F0A29">
        <w:rPr>
          <w:rFonts w:ascii="Times New Roman" w:hAnsi="Times New Roman" w:cs="Times New Roman"/>
          <w:sz w:val="24"/>
          <w:szCs w:val="24"/>
        </w:rPr>
        <w:t>, în spiritul profilului absolventului gimnazial.</w:t>
      </w:r>
    </w:p>
    <w:p w14:paraId="641DAD6D" w14:textId="48F81354" w:rsidR="003A6D73" w:rsidRPr="004F0A29" w:rsidRDefault="0062652A" w:rsidP="004F0A29">
      <w:pPr>
        <w:pStyle w:val="NoSpacing"/>
        <w:spacing w:line="276" w:lineRule="auto"/>
        <w:ind w:firstLine="567"/>
        <w:jc w:val="both"/>
        <w:rPr>
          <w:rFonts w:ascii="Times New Roman" w:hAnsi="Times New Roman" w:cs="Times New Roman"/>
          <w:sz w:val="24"/>
          <w:szCs w:val="24"/>
        </w:rPr>
      </w:pPr>
      <w:r w:rsidRPr="004F0A29">
        <w:rPr>
          <w:rFonts w:ascii="Times New Roman" w:hAnsi="Times New Roman" w:cs="Times New Roman"/>
          <w:sz w:val="24"/>
          <w:szCs w:val="24"/>
        </w:rPr>
        <w:t xml:space="preserve">În baza competențelor-cheie, disciplina </w:t>
      </w:r>
      <w:r w:rsidRPr="004F0A29">
        <w:rPr>
          <w:rStyle w:val="Emphasis"/>
          <w:rFonts w:ascii="Times New Roman" w:eastAsiaTheme="majorEastAsia" w:hAnsi="Times New Roman" w:cs="Times New Roman"/>
          <w:sz w:val="24"/>
          <w:szCs w:val="24"/>
        </w:rPr>
        <w:t>STEAM pentru dezvoltare durabilă</w:t>
      </w:r>
      <w:r w:rsidRPr="004F0A29">
        <w:rPr>
          <w:rFonts w:ascii="Times New Roman" w:hAnsi="Times New Roman" w:cs="Times New Roman"/>
          <w:sz w:val="24"/>
          <w:szCs w:val="24"/>
        </w:rPr>
        <w:t xml:space="preserve"> formulează </w:t>
      </w:r>
      <w:r w:rsidR="003A6D73" w:rsidRPr="004F0A29">
        <w:rPr>
          <w:rFonts w:ascii="Times New Roman" w:hAnsi="Times New Roman" w:cs="Times New Roman"/>
          <w:b/>
          <w:bCs/>
          <w:sz w:val="24"/>
          <w:szCs w:val="24"/>
        </w:rPr>
        <w:t>5</w:t>
      </w:r>
      <w:r w:rsidRPr="004F0A29">
        <w:rPr>
          <w:rFonts w:ascii="Times New Roman" w:hAnsi="Times New Roman" w:cs="Times New Roman"/>
          <w:b/>
          <w:bCs/>
          <w:sz w:val="24"/>
          <w:szCs w:val="24"/>
        </w:rPr>
        <w:t xml:space="preserve"> </w:t>
      </w:r>
      <w:r w:rsidRPr="004F0A29">
        <w:rPr>
          <w:rStyle w:val="Strong"/>
          <w:rFonts w:ascii="Times New Roman" w:eastAsiaTheme="majorEastAsia" w:hAnsi="Times New Roman" w:cs="Times New Roman"/>
          <w:sz w:val="24"/>
          <w:szCs w:val="24"/>
        </w:rPr>
        <w:t>competențe specifice</w:t>
      </w:r>
      <w:r w:rsidRPr="004F0A29">
        <w:rPr>
          <w:rFonts w:ascii="Times New Roman" w:hAnsi="Times New Roman" w:cs="Times New Roman"/>
          <w:sz w:val="24"/>
          <w:szCs w:val="24"/>
        </w:rPr>
        <w:t>, care vor ghida proiectarea curriculară și evaluarea:</w:t>
      </w:r>
    </w:p>
    <w:p w14:paraId="41D05253" w14:textId="664AB5DA" w:rsidR="00EC1DDD" w:rsidRDefault="00EC1DDD" w:rsidP="003A6D73">
      <w:pPr>
        <w:pStyle w:val="ListParagraph"/>
        <w:pBdr>
          <w:top w:val="single" w:sz="4" w:space="1" w:color="auto"/>
          <w:left w:val="single" w:sz="4" w:space="4" w:color="auto"/>
          <w:bottom w:val="single" w:sz="4" w:space="1" w:color="auto"/>
          <w:right w:val="single" w:sz="4" w:space="4" w:color="auto"/>
        </w:pBdr>
        <w:tabs>
          <w:tab w:val="left" w:pos="567"/>
        </w:tabs>
        <w:spacing w:before="100" w:beforeAutospacing="1" w:after="100" w:afterAutospacing="1" w:line="276" w:lineRule="auto"/>
        <w:ind w:left="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1. </w:t>
      </w:r>
      <w:r w:rsidRPr="00EC1DDD">
        <w:rPr>
          <w:rFonts w:ascii="Times New Roman" w:eastAsia="Times New Roman" w:hAnsi="Times New Roman" w:cs="Times New Roman"/>
          <w:b/>
          <w:bCs/>
          <w:sz w:val="24"/>
          <w:szCs w:val="24"/>
          <w:lang w:eastAsia="ru-RU"/>
        </w:rPr>
        <w:t xml:space="preserve">Investigarea fenomenelor naturale, tehnologice și sociale prin observare, experimentare și analiză de date reale, utilizând instrumente analogice și digitale, </w:t>
      </w:r>
      <w:r w:rsidR="00E75375">
        <w:rPr>
          <w:rFonts w:ascii="Times New Roman" w:eastAsia="Times New Roman" w:hAnsi="Times New Roman" w:cs="Times New Roman"/>
          <w:b/>
          <w:bCs/>
          <w:sz w:val="24"/>
          <w:szCs w:val="24"/>
          <w:lang w:eastAsia="ru-RU"/>
        </w:rPr>
        <w:t>manifest</w:t>
      </w:r>
      <w:r w:rsidR="00E75375">
        <w:rPr>
          <w:rFonts w:ascii="Times New Roman" w:eastAsia="Times New Roman" w:hAnsi="Times New Roman" w:cs="Times New Roman"/>
          <w:b/>
          <w:bCs/>
          <w:sz w:val="24"/>
          <w:szCs w:val="24"/>
          <w:lang w:val="ro-RO" w:eastAsia="ru-RU"/>
        </w:rPr>
        <w:t>ând rigurozitate și responsabilitate</w:t>
      </w:r>
      <w:r w:rsidRPr="00EC1DDD">
        <w:rPr>
          <w:rFonts w:ascii="Times New Roman" w:eastAsia="Times New Roman" w:hAnsi="Times New Roman" w:cs="Times New Roman"/>
          <w:b/>
          <w:bCs/>
          <w:sz w:val="24"/>
          <w:szCs w:val="24"/>
          <w:lang w:eastAsia="ru-RU"/>
        </w:rPr>
        <w:t>.</w:t>
      </w:r>
    </w:p>
    <w:p w14:paraId="14E1F7EB" w14:textId="4CE7C74D" w:rsidR="00D66EF2" w:rsidRPr="00EB512E" w:rsidRDefault="00D66EF2" w:rsidP="003A6D73">
      <w:pPr>
        <w:pStyle w:val="ListParagraph"/>
        <w:pBdr>
          <w:top w:val="single" w:sz="4" w:space="1" w:color="auto"/>
          <w:left w:val="single" w:sz="4" w:space="4" w:color="auto"/>
          <w:bottom w:val="single" w:sz="4" w:space="1" w:color="auto"/>
          <w:right w:val="single" w:sz="4" w:space="4" w:color="auto"/>
        </w:pBdr>
        <w:tabs>
          <w:tab w:val="left" w:pos="567"/>
        </w:tabs>
        <w:spacing w:before="100" w:beforeAutospacing="1" w:after="100" w:afterAutospacing="1" w:line="276" w:lineRule="auto"/>
        <w:ind w:left="0"/>
        <w:jc w:val="both"/>
        <w:rPr>
          <w:rFonts w:ascii="Times New Roman" w:eastAsia="Times New Roman" w:hAnsi="Times New Roman" w:cs="Times New Roman"/>
          <w:b/>
          <w:bCs/>
          <w:sz w:val="24"/>
          <w:szCs w:val="24"/>
          <w:lang w:eastAsia="ru-RU"/>
        </w:rPr>
      </w:pPr>
      <w:r w:rsidRPr="00EB512E">
        <w:rPr>
          <w:rFonts w:ascii="Times New Roman" w:eastAsia="Times New Roman" w:hAnsi="Times New Roman" w:cs="Times New Roman"/>
          <w:b/>
          <w:bCs/>
          <w:sz w:val="24"/>
          <w:szCs w:val="24"/>
          <w:lang w:eastAsia="ru-RU"/>
        </w:rPr>
        <w:br/>
      </w:r>
      <w:r w:rsidR="003A6D73" w:rsidRPr="00EB512E">
        <w:rPr>
          <w:rFonts w:ascii="Times New Roman" w:eastAsia="Times New Roman" w:hAnsi="Times New Roman" w:cs="Times New Roman"/>
          <w:b/>
          <w:bCs/>
          <w:sz w:val="24"/>
          <w:szCs w:val="24"/>
          <w:lang w:eastAsia="ru-RU"/>
        </w:rPr>
        <w:t xml:space="preserve">2. </w:t>
      </w:r>
      <w:r w:rsidR="00EC1DDD" w:rsidRPr="00EC1DDD">
        <w:rPr>
          <w:rFonts w:ascii="Times New Roman" w:eastAsia="Times New Roman" w:hAnsi="Times New Roman" w:cs="Times New Roman"/>
          <w:b/>
          <w:bCs/>
          <w:sz w:val="24"/>
          <w:szCs w:val="24"/>
          <w:lang w:eastAsia="ru-RU"/>
        </w:rPr>
        <w:t xml:space="preserve">Aplicarea conceptelor științifice, tehnologice și inginerești pentru explicarea proceselor și proiectarea de soluții sustenabile la probleme reale ale comunității, </w:t>
      </w:r>
      <w:r w:rsidR="00E75375">
        <w:rPr>
          <w:rFonts w:ascii="Times New Roman" w:eastAsia="Times New Roman" w:hAnsi="Times New Roman" w:cs="Times New Roman"/>
          <w:b/>
          <w:bCs/>
          <w:sz w:val="24"/>
          <w:szCs w:val="24"/>
          <w:lang w:eastAsia="ru-RU"/>
        </w:rPr>
        <w:t>manifestând gândire critică și orientare spre impact</w:t>
      </w:r>
      <w:r w:rsidR="00EC1DDD" w:rsidRPr="00EC1DDD">
        <w:rPr>
          <w:rFonts w:ascii="Times New Roman" w:eastAsia="Times New Roman" w:hAnsi="Times New Roman" w:cs="Times New Roman"/>
          <w:b/>
          <w:bCs/>
          <w:sz w:val="24"/>
          <w:szCs w:val="24"/>
          <w:lang w:eastAsia="ru-RU"/>
        </w:rPr>
        <w:t>.</w:t>
      </w:r>
    </w:p>
    <w:p w14:paraId="7C7BAACB" w14:textId="76C2D806" w:rsidR="00D66EF2" w:rsidRPr="00EB512E" w:rsidRDefault="00B637BA" w:rsidP="003A6D73">
      <w:pPr>
        <w:pBdr>
          <w:top w:val="single" w:sz="4" w:space="1" w:color="auto"/>
          <w:left w:val="single" w:sz="4" w:space="4" w:color="auto"/>
          <w:bottom w:val="single" w:sz="4" w:space="1" w:color="auto"/>
          <w:right w:val="single" w:sz="4" w:space="4" w:color="auto"/>
        </w:pBdr>
        <w:spacing w:before="100" w:beforeAutospacing="1" w:after="100" w:afterAutospacing="1" w:line="276" w:lineRule="auto"/>
        <w:jc w:val="both"/>
        <w:rPr>
          <w:rFonts w:ascii="Times New Roman" w:eastAsia="Times New Roman" w:hAnsi="Times New Roman" w:cs="Times New Roman"/>
          <w:b/>
          <w:bCs/>
          <w:sz w:val="24"/>
          <w:szCs w:val="24"/>
          <w:lang w:eastAsia="ru-RU"/>
        </w:rPr>
      </w:pPr>
      <w:r w:rsidRPr="00EB512E">
        <w:rPr>
          <w:rFonts w:ascii="Times New Roman" w:eastAsia="Times New Roman" w:hAnsi="Symbol" w:cs="Times New Roman"/>
          <w:b/>
          <w:bCs/>
          <w:sz w:val="24"/>
          <w:szCs w:val="24"/>
          <w:lang w:eastAsia="ru-RU"/>
        </w:rPr>
        <w:t xml:space="preserve">3. </w:t>
      </w:r>
      <w:r w:rsidR="00EC1DDD" w:rsidRPr="00EC1DDD">
        <w:rPr>
          <w:rFonts w:ascii="Times New Roman" w:eastAsia="Times New Roman" w:hAnsi="Times New Roman" w:cs="Times New Roman"/>
          <w:b/>
          <w:bCs/>
          <w:sz w:val="24"/>
          <w:szCs w:val="24"/>
          <w:lang w:eastAsia="ru-RU"/>
        </w:rPr>
        <w:t xml:space="preserve">Proiectarea și realizarea prototipurilor funcționale prin utilizarea etapelor procesului de design și a principiilor </w:t>
      </w:r>
      <w:r w:rsidR="00E75375">
        <w:rPr>
          <w:rFonts w:ascii="Times New Roman" w:eastAsia="Times New Roman" w:hAnsi="Times New Roman" w:cs="Times New Roman"/>
          <w:b/>
          <w:bCs/>
          <w:sz w:val="24"/>
          <w:szCs w:val="24"/>
          <w:lang w:eastAsia="ru-RU"/>
        </w:rPr>
        <w:t xml:space="preserve">de proiectare </w:t>
      </w:r>
      <w:r w:rsidR="00EC1DDD" w:rsidRPr="00EC1DDD">
        <w:rPr>
          <w:rFonts w:ascii="Times New Roman" w:eastAsia="Times New Roman" w:hAnsi="Times New Roman" w:cs="Times New Roman"/>
          <w:b/>
          <w:bCs/>
          <w:sz w:val="24"/>
          <w:szCs w:val="24"/>
          <w:lang w:eastAsia="ru-RU"/>
        </w:rPr>
        <w:t>inginere</w:t>
      </w:r>
      <w:r w:rsidR="00E75375">
        <w:rPr>
          <w:rFonts w:ascii="Times New Roman" w:eastAsia="Times New Roman" w:hAnsi="Times New Roman" w:cs="Times New Roman"/>
          <w:b/>
          <w:bCs/>
          <w:sz w:val="24"/>
          <w:szCs w:val="24"/>
          <w:lang w:eastAsia="ru-RU"/>
        </w:rPr>
        <w:t>ască</w:t>
      </w:r>
      <w:r w:rsidR="00EC1DDD" w:rsidRPr="00EC1DDD">
        <w:rPr>
          <w:rFonts w:ascii="Times New Roman" w:eastAsia="Times New Roman" w:hAnsi="Times New Roman" w:cs="Times New Roman"/>
          <w:b/>
          <w:bCs/>
          <w:sz w:val="24"/>
          <w:szCs w:val="24"/>
          <w:lang w:eastAsia="ru-RU"/>
        </w:rPr>
        <w:t>, în condiții de siguranță și utilizare responsabilă a resurselor.</w:t>
      </w:r>
    </w:p>
    <w:p w14:paraId="2A30F9FC" w14:textId="19773F13" w:rsidR="00B637BA" w:rsidRPr="00EB512E" w:rsidRDefault="00B637BA" w:rsidP="003A6D73">
      <w:pPr>
        <w:pBdr>
          <w:top w:val="single" w:sz="4" w:space="1" w:color="auto"/>
          <w:left w:val="single" w:sz="4" w:space="4" w:color="auto"/>
          <w:bottom w:val="single" w:sz="4" w:space="1" w:color="auto"/>
          <w:right w:val="single" w:sz="4" w:space="4" w:color="auto"/>
        </w:pBdr>
        <w:spacing w:before="100" w:beforeAutospacing="1" w:after="100" w:afterAutospacing="1" w:line="276" w:lineRule="auto"/>
        <w:jc w:val="both"/>
        <w:rPr>
          <w:rFonts w:ascii="Times New Roman" w:eastAsia="Times New Roman" w:hAnsi="Times New Roman" w:cs="Times New Roman"/>
          <w:b/>
          <w:bCs/>
          <w:sz w:val="24"/>
          <w:szCs w:val="24"/>
          <w:lang w:eastAsia="ru-RU"/>
        </w:rPr>
      </w:pPr>
      <w:r w:rsidRPr="00EB512E">
        <w:rPr>
          <w:rFonts w:ascii="Times New Roman" w:eastAsia="Times New Roman" w:hAnsi="Symbol" w:cs="Times New Roman"/>
          <w:b/>
          <w:bCs/>
          <w:sz w:val="24"/>
          <w:szCs w:val="24"/>
          <w:lang w:eastAsia="ru-RU"/>
        </w:rPr>
        <w:t xml:space="preserve">4. </w:t>
      </w:r>
      <w:r w:rsidR="00EC1DDD" w:rsidRPr="00EC1DDD">
        <w:rPr>
          <w:rFonts w:ascii="Times New Roman" w:eastAsia="Times New Roman" w:hAnsi="Times New Roman" w:cs="Times New Roman"/>
          <w:b/>
          <w:bCs/>
          <w:sz w:val="24"/>
          <w:szCs w:val="24"/>
          <w:lang w:eastAsia="ru-RU"/>
        </w:rPr>
        <w:t>Utilizarea tehnologiilor digitale pentru colectarea, modelarea, vizualizarea și comunicarea datelor și informațiilor, respectând etica digitală și proprietatea intelectuală.</w:t>
      </w:r>
    </w:p>
    <w:p w14:paraId="7720BFFC" w14:textId="440B12A8" w:rsidR="00BD7710" w:rsidRPr="00EB512E" w:rsidRDefault="00BD7710" w:rsidP="003A6D73">
      <w:pPr>
        <w:pBdr>
          <w:top w:val="single" w:sz="4" w:space="1" w:color="auto"/>
          <w:left w:val="single" w:sz="4" w:space="4" w:color="auto"/>
          <w:bottom w:val="single" w:sz="4" w:space="1" w:color="auto"/>
          <w:right w:val="single" w:sz="4" w:space="4" w:color="auto"/>
        </w:pBdr>
        <w:spacing w:before="100" w:beforeAutospacing="1" w:after="100" w:afterAutospacing="1" w:line="276" w:lineRule="auto"/>
        <w:jc w:val="both"/>
        <w:rPr>
          <w:rFonts w:ascii="Times New Roman" w:eastAsia="Times New Roman" w:hAnsi="Times New Roman" w:cs="Times New Roman"/>
          <w:sz w:val="24"/>
          <w:szCs w:val="24"/>
          <w:lang w:eastAsia="ru-RU"/>
        </w:rPr>
      </w:pPr>
      <w:r w:rsidRPr="00EB512E">
        <w:rPr>
          <w:rFonts w:ascii="Times New Roman" w:eastAsia="Times New Roman" w:hAnsi="Symbol" w:cs="Times New Roman"/>
          <w:b/>
          <w:bCs/>
          <w:sz w:val="24"/>
          <w:szCs w:val="24"/>
          <w:lang w:eastAsia="ru-RU"/>
        </w:rPr>
        <w:t xml:space="preserve">5. </w:t>
      </w:r>
      <w:r w:rsidR="00EC1DDD" w:rsidRPr="00EC1DDD">
        <w:rPr>
          <w:rFonts w:ascii="Times New Roman" w:eastAsia="Times New Roman" w:hAnsi="Times New Roman" w:cs="Times New Roman"/>
          <w:b/>
          <w:bCs/>
          <w:sz w:val="24"/>
          <w:szCs w:val="24"/>
          <w:lang w:eastAsia="ru-RU"/>
        </w:rPr>
        <w:t>Colaborarea și comunicarea în echipă pentru elaborarea și argumentarea soluțiilor la probleme de dezvoltare durabilă, manifestând responsabilitate civică și respect față de ceilalți.</w:t>
      </w:r>
    </w:p>
    <w:p w14:paraId="48214F9E" w14:textId="77777777" w:rsidR="00460591" w:rsidRDefault="00460591" w:rsidP="00924D53">
      <w:pPr>
        <w:rPr>
          <w:rFonts w:ascii="Times New Roman" w:hAnsi="Times New Roman" w:cs="Times New Roman"/>
          <w:b/>
          <w:bCs/>
          <w:sz w:val="24"/>
          <w:szCs w:val="24"/>
        </w:rPr>
        <w:sectPr w:rsidR="00460591">
          <w:footerReference w:type="default" r:id="rId17"/>
          <w:pgSz w:w="11906" w:h="16838"/>
          <w:pgMar w:top="1440" w:right="1440" w:bottom="1440" w:left="1440" w:header="708" w:footer="708" w:gutter="0"/>
          <w:pgNumType w:start="1"/>
          <w:cols w:space="708"/>
        </w:sectPr>
      </w:pPr>
    </w:p>
    <w:p w14:paraId="0B467CFC" w14:textId="0CCE0688" w:rsidR="00460591" w:rsidRPr="00055C77" w:rsidRDefault="00460591" w:rsidP="000F0280">
      <w:pPr>
        <w:pStyle w:val="ListParagraph"/>
        <w:numPr>
          <w:ilvl w:val="0"/>
          <w:numId w:val="1"/>
        </w:numPr>
        <w:jc w:val="center"/>
        <w:rPr>
          <w:rFonts w:ascii="Times New Roman" w:hAnsi="Times New Roman" w:cs="Times New Roman"/>
          <w:b/>
          <w:bCs/>
          <w:sz w:val="24"/>
          <w:szCs w:val="24"/>
        </w:rPr>
      </w:pPr>
      <w:r w:rsidRPr="00EB512E">
        <w:rPr>
          <w:rFonts w:ascii="Times New Roman" w:hAnsi="Times New Roman" w:cs="Times New Roman"/>
          <w:b/>
          <w:bCs/>
          <w:sz w:val="24"/>
          <w:szCs w:val="24"/>
        </w:rPr>
        <w:lastRenderedPageBreak/>
        <w:t xml:space="preserve">UNITĂȚI DE ÎNVĂȚARE, UNITĂȚI DE CONȚINUT, REZULTATE ALE ÎNVĂȚĂRII ȘI FINALITĂȚI ALE ÎNVĂȚĂRII </w:t>
      </w:r>
    </w:p>
    <w:p w14:paraId="2A35966E" w14:textId="77777777" w:rsidR="00460591" w:rsidRPr="00B201EE" w:rsidRDefault="00460591" w:rsidP="003E5792">
      <w:pPr>
        <w:shd w:val="clear" w:color="auto" w:fill="DEEAF6" w:themeFill="accent5" w:themeFillTint="33"/>
        <w:jc w:val="center"/>
        <w:rPr>
          <w:rFonts w:ascii="Times New Roman" w:hAnsi="Times New Roman" w:cs="Times New Roman"/>
          <w:b/>
          <w:bCs/>
          <w:sz w:val="24"/>
          <w:szCs w:val="24"/>
          <w:lang w:val="ro-RO"/>
        </w:rPr>
      </w:pPr>
      <w:r w:rsidRPr="00B201EE">
        <w:rPr>
          <w:rFonts w:ascii="Times New Roman" w:hAnsi="Times New Roman" w:cs="Times New Roman"/>
          <w:b/>
          <w:bCs/>
          <w:sz w:val="24"/>
          <w:szCs w:val="24"/>
          <w:lang w:val="ro-RO"/>
        </w:rPr>
        <w:t>CLASA V-A</w:t>
      </w:r>
    </w:p>
    <w:tbl>
      <w:tblPr>
        <w:tblW w:w="1463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0"/>
        <w:gridCol w:w="2548"/>
        <w:gridCol w:w="1974"/>
        <w:gridCol w:w="2281"/>
        <w:gridCol w:w="4886"/>
        <w:gridCol w:w="1246"/>
      </w:tblGrid>
      <w:tr w:rsidR="00460591" w:rsidRPr="00B6423E" w14:paraId="13F29035" w14:textId="77777777" w:rsidTr="005A13A4">
        <w:trPr>
          <w:trHeight w:val="315"/>
          <w:tblHeader/>
        </w:trPr>
        <w:tc>
          <w:tcPr>
            <w:tcW w:w="1700" w:type="dxa"/>
          </w:tcPr>
          <w:p w14:paraId="04E2412B" w14:textId="77777777" w:rsidR="00460591"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Unitatea de învățare</w:t>
            </w:r>
          </w:p>
          <w:p w14:paraId="64D8CD5B" w14:textId="18DAE5F7" w:rsidR="005A13A4" w:rsidRPr="00151EFC" w:rsidRDefault="005A13A4" w:rsidP="004C231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(Domeniul tematic)</w:t>
            </w:r>
          </w:p>
        </w:tc>
        <w:tc>
          <w:tcPr>
            <w:tcW w:w="2548" w:type="dxa"/>
          </w:tcPr>
          <w:p w14:paraId="6C4AFC44" w14:textId="0723AF06" w:rsidR="00460591" w:rsidRPr="00151EFC" w:rsidRDefault="00460591" w:rsidP="004C231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Valori proiectate la nivelul unității de învățare</w:t>
            </w:r>
            <w:r w:rsidR="005A13A4">
              <w:rPr>
                <w:rFonts w:ascii="Times New Roman" w:eastAsia="Times New Roman" w:hAnsi="Times New Roman" w:cs="Times New Roman"/>
                <w:b/>
                <w:bCs/>
                <w:sz w:val="20"/>
                <w:szCs w:val="20"/>
                <w:lang w:eastAsia="ru-RU"/>
              </w:rPr>
              <w:t xml:space="preserve"> (domeniului tematic)</w:t>
            </w:r>
          </w:p>
        </w:tc>
        <w:tc>
          <w:tcPr>
            <w:tcW w:w="1974" w:type="dxa"/>
            <w:tcMar>
              <w:top w:w="30" w:type="dxa"/>
              <w:left w:w="45" w:type="dxa"/>
              <w:bottom w:w="30" w:type="dxa"/>
              <w:right w:w="45" w:type="dxa"/>
            </w:tcMar>
            <w:hideMark/>
          </w:tcPr>
          <w:p w14:paraId="13BC9F3D"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Unități de competență</w:t>
            </w:r>
          </w:p>
        </w:tc>
        <w:tc>
          <w:tcPr>
            <w:tcW w:w="2281" w:type="dxa"/>
            <w:tcMar>
              <w:top w:w="30" w:type="dxa"/>
              <w:left w:w="45" w:type="dxa"/>
              <w:bottom w:w="30" w:type="dxa"/>
              <w:right w:w="45" w:type="dxa"/>
            </w:tcMar>
            <w:hideMark/>
          </w:tcPr>
          <w:p w14:paraId="4635953E" w14:textId="77777777" w:rsidR="00460591" w:rsidRPr="00151EFC"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 xml:space="preserve">Unități de conținut </w:t>
            </w:r>
          </w:p>
          <w:p w14:paraId="10AB3A34"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Titlu</w:t>
            </w:r>
            <w:r w:rsidRPr="00151EFC">
              <w:rPr>
                <w:rFonts w:ascii="Times New Roman" w:eastAsia="Times New Roman" w:hAnsi="Times New Roman" w:cs="Times New Roman"/>
                <w:b/>
                <w:bCs/>
                <w:sz w:val="20"/>
                <w:szCs w:val="20"/>
                <w:lang w:eastAsia="ru-RU"/>
              </w:rPr>
              <w:t>l</w:t>
            </w:r>
            <w:r w:rsidRPr="00B6423E">
              <w:rPr>
                <w:rFonts w:ascii="Times New Roman" w:eastAsia="Times New Roman" w:hAnsi="Times New Roman" w:cs="Times New Roman"/>
                <w:b/>
                <w:bCs/>
                <w:sz w:val="20"/>
                <w:szCs w:val="20"/>
                <w:lang w:eastAsia="ru-RU"/>
              </w:rPr>
              <w:t xml:space="preserve"> </w:t>
            </w:r>
            <w:r w:rsidRPr="00151EFC">
              <w:rPr>
                <w:rFonts w:ascii="Times New Roman" w:eastAsia="Times New Roman" w:hAnsi="Times New Roman" w:cs="Times New Roman"/>
                <w:b/>
                <w:bCs/>
                <w:sz w:val="20"/>
                <w:szCs w:val="20"/>
                <w:lang w:eastAsia="ru-RU"/>
              </w:rPr>
              <w:t>p</w:t>
            </w:r>
            <w:r w:rsidRPr="00B6423E">
              <w:rPr>
                <w:rFonts w:ascii="Times New Roman" w:eastAsia="Times New Roman" w:hAnsi="Times New Roman" w:cs="Times New Roman"/>
                <w:b/>
                <w:bCs/>
                <w:sz w:val="20"/>
                <w:szCs w:val="20"/>
                <w:lang w:eastAsia="ru-RU"/>
              </w:rPr>
              <w:t>roiect</w:t>
            </w:r>
            <w:r w:rsidRPr="00151EFC">
              <w:rPr>
                <w:rFonts w:ascii="Times New Roman" w:eastAsia="Times New Roman" w:hAnsi="Times New Roman" w:cs="Times New Roman"/>
                <w:b/>
                <w:bCs/>
                <w:sz w:val="20"/>
                <w:szCs w:val="20"/>
                <w:lang w:eastAsia="ru-RU"/>
              </w:rPr>
              <w:t>ului</w:t>
            </w:r>
          </w:p>
        </w:tc>
        <w:tc>
          <w:tcPr>
            <w:tcW w:w="4886" w:type="dxa"/>
            <w:tcMar>
              <w:top w:w="30" w:type="dxa"/>
              <w:left w:w="45" w:type="dxa"/>
              <w:bottom w:w="30" w:type="dxa"/>
              <w:right w:w="45" w:type="dxa"/>
            </w:tcMar>
            <w:hideMark/>
          </w:tcPr>
          <w:p w14:paraId="13E485BB"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Rezultate ale învățării</w:t>
            </w:r>
          </w:p>
        </w:tc>
        <w:tc>
          <w:tcPr>
            <w:tcW w:w="1246" w:type="dxa"/>
            <w:tcMar>
              <w:top w:w="30" w:type="dxa"/>
              <w:left w:w="45" w:type="dxa"/>
              <w:bottom w:w="30" w:type="dxa"/>
              <w:right w:w="45" w:type="dxa"/>
            </w:tcMar>
            <w:hideMark/>
          </w:tcPr>
          <w:p w14:paraId="40EB0A2F" w14:textId="75A855DC"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 xml:space="preserve">ODD </w:t>
            </w:r>
            <w:r w:rsidR="005A13A4">
              <w:rPr>
                <w:rFonts w:ascii="Times New Roman" w:eastAsia="Times New Roman" w:hAnsi="Times New Roman" w:cs="Times New Roman"/>
                <w:b/>
                <w:bCs/>
                <w:sz w:val="20"/>
                <w:szCs w:val="20"/>
                <w:lang w:eastAsia="ru-RU"/>
              </w:rPr>
              <w:t>r</w:t>
            </w:r>
            <w:r w:rsidRPr="00B6423E">
              <w:rPr>
                <w:rFonts w:ascii="Times New Roman" w:eastAsia="Times New Roman" w:hAnsi="Times New Roman" w:cs="Times New Roman"/>
                <w:b/>
                <w:bCs/>
                <w:sz w:val="20"/>
                <w:szCs w:val="20"/>
                <w:lang w:eastAsia="ru-RU"/>
              </w:rPr>
              <w:t>elevante</w:t>
            </w:r>
          </w:p>
        </w:tc>
      </w:tr>
      <w:tr w:rsidR="00460591" w:rsidRPr="00B6423E" w14:paraId="3549BB8A" w14:textId="77777777" w:rsidTr="005A13A4">
        <w:trPr>
          <w:trHeight w:val="315"/>
        </w:trPr>
        <w:tc>
          <w:tcPr>
            <w:tcW w:w="1700" w:type="dxa"/>
            <w:vMerge w:val="restart"/>
          </w:tcPr>
          <w:p w14:paraId="5B9300A4" w14:textId="77777777" w:rsidR="00460591" w:rsidRPr="00B976F4" w:rsidRDefault="00460591" w:rsidP="004C2311">
            <w:pPr>
              <w:spacing w:after="0" w:line="240" w:lineRule="auto"/>
              <w:ind w:left="133"/>
              <w:jc w:val="center"/>
              <w:rPr>
                <w:rFonts w:ascii="Times New Roman" w:eastAsia="Times New Roman" w:hAnsi="Times New Roman" w:cs="Times New Roman"/>
                <w:b/>
                <w:bCs/>
                <w:sz w:val="20"/>
                <w:szCs w:val="20"/>
                <w:lang w:eastAsia="ru-RU"/>
              </w:rPr>
            </w:pPr>
            <w:r w:rsidRPr="00B976F4">
              <w:rPr>
                <w:rFonts w:ascii="Times New Roman" w:eastAsia="Times New Roman" w:hAnsi="Times New Roman" w:cs="Times New Roman"/>
                <w:b/>
                <w:bCs/>
                <w:sz w:val="20"/>
                <w:szCs w:val="20"/>
                <w:lang w:eastAsia="ru-RU"/>
              </w:rPr>
              <w:t>ENERGIE ȘI MEDIU</w:t>
            </w:r>
          </w:p>
        </w:tc>
        <w:tc>
          <w:tcPr>
            <w:tcW w:w="2548" w:type="dxa"/>
            <w:vMerge w:val="restart"/>
          </w:tcPr>
          <w:p w14:paraId="318C870B" w14:textId="77777777" w:rsidR="00460591" w:rsidRDefault="00460591" w:rsidP="004C2311">
            <w:pPr>
              <w:spacing w:after="0" w:line="240" w:lineRule="auto"/>
              <w:ind w:left="39"/>
              <w:rPr>
                <w:rFonts w:ascii="Times New Roman" w:eastAsia="Times New Roman" w:hAnsi="Times New Roman" w:cs="Times New Roman"/>
                <w:sz w:val="20"/>
                <w:szCs w:val="20"/>
                <w:lang w:eastAsia="ru-RU"/>
              </w:rPr>
            </w:pPr>
            <w:r w:rsidRPr="00151EFC">
              <w:rPr>
                <w:rFonts w:ascii="Times New Roman" w:eastAsia="Times New Roman" w:hAnsi="Times New Roman" w:cs="Times New Roman"/>
                <w:b/>
                <w:bCs/>
                <w:sz w:val="20"/>
                <w:szCs w:val="20"/>
                <w:lang w:eastAsia="ru-RU"/>
              </w:rPr>
              <w:t>Responsabilitate față de mediu și resurse</w:t>
            </w:r>
            <w:r w:rsidRPr="00151EFC">
              <w:rPr>
                <w:rFonts w:ascii="Times New Roman" w:eastAsia="Times New Roman" w:hAnsi="Times New Roman" w:cs="Times New Roman"/>
                <w:sz w:val="20"/>
                <w:szCs w:val="20"/>
                <w:lang w:eastAsia="ru-RU"/>
              </w:rPr>
              <w:t xml:space="preserve"> – prin înțelegerea impactului consumului energetic asupra mediului și promovarea utilizării eficiente și responsabile a energiei;</w:t>
            </w:r>
          </w:p>
          <w:p w14:paraId="7725874F" w14:textId="77777777" w:rsidR="00460591" w:rsidRDefault="00460591" w:rsidP="004C2311">
            <w:pPr>
              <w:spacing w:after="0" w:line="240" w:lineRule="auto"/>
              <w:ind w:left="39"/>
              <w:rPr>
                <w:rFonts w:ascii="Times New Roman" w:eastAsia="Times New Roman" w:hAnsi="Times New Roman" w:cs="Times New Roman"/>
                <w:sz w:val="20"/>
                <w:szCs w:val="20"/>
                <w:lang w:eastAsia="ru-RU"/>
              </w:rPr>
            </w:pPr>
            <w:r w:rsidRPr="00151EFC">
              <w:rPr>
                <w:rFonts w:ascii="Times New Roman" w:eastAsia="Times New Roman" w:hAnsi="Times New Roman" w:cs="Times New Roman"/>
                <w:b/>
                <w:bCs/>
                <w:sz w:val="20"/>
                <w:szCs w:val="20"/>
                <w:lang w:eastAsia="ru-RU"/>
              </w:rPr>
              <w:t>Rigoare și onestitate științifică</w:t>
            </w:r>
            <w:r w:rsidRPr="00151EFC">
              <w:rPr>
                <w:rFonts w:ascii="Times New Roman" w:eastAsia="Times New Roman" w:hAnsi="Times New Roman" w:cs="Times New Roman"/>
                <w:sz w:val="20"/>
                <w:szCs w:val="20"/>
                <w:lang w:eastAsia="ru-RU"/>
              </w:rPr>
              <w:t xml:space="preserve"> – prin observare</w:t>
            </w:r>
            <w:r>
              <w:rPr>
                <w:rFonts w:ascii="Times New Roman" w:eastAsia="Times New Roman" w:hAnsi="Times New Roman" w:cs="Times New Roman"/>
                <w:sz w:val="20"/>
                <w:szCs w:val="20"/>
                <w:lang w:eastAsia="ru-RU"/>
              </w:rPr>
              <w:t xml:space="preserve"> simplă</w:t>
            </w:r>
            <w:r w:rsidRPr="00151EFC">
              <w:rPr>
                <w:rFonts w:ascii="Times New Roman" w:eastAsia="Times New Roman" w:hAnsi="Times New Roman" w:cs="Times New Roman"/>
                <w:sz w:val="20"/>
                <w:szCs w:val="20"/>
                <w:lang w:eastAsia="ru-RU"/>
              </w:rPr>
              <w:t>, măsurare</w:t>
            </w:r>
            <w:r>
              <w:rPr>
                <w:rFonts w:ascii="Times New Roman" w:eastAsia="Times New Roman" w:hAnsi="Times New Roman" w:cs="Times New Roman"/>
                <w:sz w:val="20"/>
                <w:szCs w:val="20"/>
                <w:lang w:eastAsia="ru-RU"/>
              </w:rPr>
              <w:t xml:space="preserve"> și</w:t>
            </w:r>
            <w:r w:rsidRPr="00151EFC">
              <w:rPr>
                <w:rFonts w:ascii="Times New Roman" w:eastAsia="Times New Roman" w:hAnsi="Times New Roman" w:cs="Times New Roman"/>
                <w:sz w:val="20"/>
                <w:szCs w:val="20"/>
                <w:lang w:eastAsia="ru-RU"/>
              </w:rPr>
              <w:t xml:space="preserve"> analiză de date real</w:t>
            </w:r>
            <w:r>
              <w:rPr>
                <w:rFonts w:ascii="Times New Roman" w:eastAsia="Times New Roman" w:hAnsi="Times New Roman" w:cs="Times New Roman"/>
                <w:sz w:val="20"/>
                <w:szCs w:val="20"/>
                <w:lang w:eastAsia="ru-RU"/>
              </w:rPr>
              <w:t>e</w:t>
            </w:r>
            <w:r w:rsidRPr="00151EFC">
              <w:rPr>
                <w:rFonts w:ascii="Times New Roman" w:eastAsia="Times New Roman" w:hAnsi="Times New Roman" w:cs="Times New Roman"/>
                <w:sz w:val="20"/>
                <w:szCs w:val="20"/>
                <w:lang w:eastAsia="ru-RU"/>
              </w:rPr>
              <w:t>;</w:t>
            </w:r>
          </w:p>
          <w:p w14:paraId="75C4EB7D" w14:textId="77777777" w:rsidR="00460591" w:rsidRPr="00151EFC" w:rsidRDefault="00460591" w:rsidP="004C2311">
            <w:pPr>
              <w:spacing w:after="0" w:line="240" w:lineRule="auto"/>
              <w:ind w:left="39"/>
              <w:rPr>
                <w:rFonts w:ascii="Times New Roman" w:eastAsia="Times New Roman" w:hAnsi="Times New Roman" w:cs="Times New Roman"/>
                <w:sz w:val="20"/>
                <w:szCs w:val="20"/>
                <w:lang w:eastAsia="ru-RU"/>
              </w:rPr>
            </w:pPr>
            <w:r w:rsidRPr="00151EFC">
              <w:rPr>
                <w:rFonts w:ascii="Times New Roman" w:eastAsia="Times New Roman" w:hAnsi="Times New Roman" w:cs="Times New Roman"/>
                <w:b/>
                <w:bCs/>
                <w:sz w:val="20"/>
                <w:szCs w:val="20"/>
                <w:lang w:eastAsia="ru-RU"/>
              </w:rPr>
              <w:t>Gândire critică și sistemică</w:t>
            </w:r>
            <w:r w:rsidRPr="00151EFC">
              <w:rPr>
                <w:rFonts w:ascii="Times New Roman" w:eastAsia="Times New Roman" w:hAnsi="Times New Roman" w:cs="Times New Roman"/>
                <w:sz w:val="20"/>
                <w:szCs w:val="20"/>
                <w:lang w:eastAsia="ru-RU"/>
              </w:rPr>
              <w:t xml:space="preserve"> – prin analiza relațiilor dintre surse de energie, consum, confort, tehnologie și mediu;</w:t>
            </w:r>
          </w:p>
          <w:p w14:paraId="1E8B1C1D" w14:textId="77777777" w:rsidR="00460591" w:rsidRPr="00151EFC" w:rsidRDefault="00460591" w:rsidP="004C2311">
            <w:pPr>
              <w:spacing w:after="0" w:line="240" w:lineRule="auto"/>
              <w:ind w:left="39"/>
              <w:rPr>
                <w:rFonts w:ascii="Times New Roman" w:eastAsia="Times New Roman" w:hAnsi="Times New Roman" w:cs="Times New Roman"/>
                <w:sz w:val="20"/>
                <w:szCs w:val="20"/>
                <w:lang w:eastAsia="ru-RU"/>
              </w:rPr>
            </w:pPr>
            <w:r w:rsidRPr="00151EFC">
              <w:rPr>
                <w:rFonts w:ascii="Times New Roman" w:eastAsia="Times New Roman" w:hAnsi="Times New Roman" w:cs="Times New Roman"/>
                <w:b/>
                <w:bCs/>
                <w:sz w:val="20"/>
                <w:szCs w:val="20"/>
                <w:lang w:eastAsia="ru-RU"/>
              </w:rPr>
              <w:t>Creativitate și inițiativă</w:t>
            </w:r>
            <w:r w:rsidRPr="00151EFC">
              <w:rPr>
                <w:rFonts w:ascii="Times New Roman" w:eastAsia="Times New Roman" w:hAnsi="Times New Roman" w:cs="Times New Roman"/>
                <w:sz w:val="20"/>
                <w:szCs w:val="20"/>
                <w:lang w:eastAsia="ru-RU"/>
              </w:rPr>
              <w:t xml:space="preserve"> – prin proiectarea și </w:t>
            </w:r>
            <w:r>
              <w:rPr>
                <w:rFonts w:ascii="Times New Roman" w:eastAsia="Times New Roman" w:hAnsi="Times New Roman" w:cs="Times New Roman"/>
                <w:sz w:val="20"/>
                <w:szCs w:val="20"/>
                <w:lang w:eastAsia="ru-RU"/>
              </w:rPr>
              <w:t>propunerea</w:t>
            </w:r>
            <w:r w:rsidRPr="00151EFC">
              <w:rPr>
                <w:rFonts w:ascii="Times New Roman" w:eastAsia="Times New Roman" w:hAnsi="Times New Roman" w:cs="Times New Roman"/>
                <w:sz w:val="20"/>
                <w:szCs w:val="20"/>
                <w:lang w:eastAsia="ru-RU"/>
              </w:rPr>
              <w:t xml:space="preserve"> de soluții </w:t>
            </w:r>
            <w:r>
              <w:rPr>
                <w:rFonts w:ascii="Times New Roman" w:eastAsia="Times New Roman" w:hAnsi="Times New Roman" w:cs="Times New Roman"/>
                <w:sz w:val="20"/>
                <w:szCs w:val="20"/>
                <w:lang w:eastAsia="ru-RU"/>
              </w:rPr>
              <w:t>simple</w:t>
            </w:r>
            <w:r w:rsidRPr="00151EFC">
              <w:rPr>
                <w:rFonts w:ascii="Times New Roman" w:eastAsia="Times New Roman" w:hAnsi="Times New Roman" w:cs="Times New Roman"/>
                <w:sz w:val="20"/>
                <w:szCs w:val="20"/>
                <w:lang w:eastAsia="ru-RU"/>
              </w:rPr>
              <w:t xml:space="preserve"> și modele funcționale adaptate contextului real al școlii și comunității;</w:t>
            </w:r>
          </w:p>
          <w:p w14:paraId="59C24832" w14:textId="77777777" w:rsidR="00460591" w:rsidRPr="00B6423E" w:rsidRDefault="00460591" w:rsidP="004C2311">
            <w:pPr>
              <w:spacing w:after="0" w:line="240" w:lineRule="auto"/>
              <w:ind w:left="39"/>
              <w:rPr>
                <w:rFonts w:ascii="Times New Roman" w:eastAsia="Times New Roman" w:hAnsi="Times New Roman" w:cs="Times New Roman"/>
                <w:sz w:val="20"/>
                <w:szCs w:val="20"/>
                <w:lang w:eastAsia="ru-RU"/>
              </w:rPr>
            </w:pPr>
            <w:r w:rsidRPr="00151EFC">
              <w:rPr>
                <w:rFonts w:ascii="Times New Roman" w:eastAsia="Times New Roman" w:hAnsi="Times New Roman" w:cs="Times New Roman"/>
                <w:b/>
                <w:bCs/>
                <w:sz w:val="20"/>
                <w:szCs w:val="20"/>
                <w:lang w:eastAsia="ru-RU"/>
              </w:rPr>
              <w:t>Colaborare și implicare civică</w:t>
            </w:r>
            <w:r w:rsidRPr="00151EFC">
              <w:rPr>
                <w:rFonts w:ascii="Times New Roman" w:eastAsia="Times New Roman" w:hAnsi="Times New Roman" w:cs="Times New Roman"/>
                <w:sz w:val="20"/>
                <w:szCs w:val="20"/>
                <w:lang w:eastAsia="ru-RU"/>
              </w:rPr>
              <w:t xml:space="preserve"> – prin lucrul în echipă, comunicarea rezultatelor și formularea de propuneri responsabile pentru îmbunătățirea mediului de viață și învățare.</w:t>
            </w:r>
          </w:p>
        </w:tc>
        <w:tc>
          <w:tcPr>
            <w:tcW w:w="1974" w:type="dxa"/>
            <w:vMerge w:val="restart"/>
            <w:tcMar>
              <w:top w:w="30" w:type="dxa"/>
              <w:left w:w="45" w:type="dxa"/>
              <w:bottom w:w="30" w:type="dxa"/>
              <w:right w:w="45" w:type="dxa"/>
            </w:tcMar>
          </w:tcPr>
          <w:p w14:paraId="0D5880D5" w14:textId="77777777" w:rsidR="00460591" w:rsidRPr="00151EFC" w:rsidRDefault="00460591" w:rsidP="004C2311">
            <w:pPr>
              <w:spacing w:after="0" w:line="240" w:lineRule="auto"/>
              <w:rPr>
                <w:rFonts w:ascii="Times New Roman" w:eastAsia="Times New Roman" w:hAnsi="Times New Roman" w:cs="Times New Roman"/>
                <w:sz w:val="20"/>
                <w:szCs w:val="20"/>
                <w:lang w:eastAsia="ru-RU"/>
              </w:rPr>
            </w:pPr>
            <w:r w:rsidRPr="00151EFC">
              <w:rPr>
                <w:rFonts w:ascii="Times New Roman" w:eastAsia="Times New Roman" w:hAnsi="Times New Roman" w:cs="Times New Roman"/>
                <w:sz w:val="20"/>
                <w:szCs w:val="20"/>
                <w:lang w:eastAsia="ru-RU"/>
              </w:rPr>
              <w:t>UC 1. Observarea și descrierea fenomenelor energetice din mediul apropiat</w:t>
            </w:r>
          </w:p>
          <w:p w14:paraId="1753169E" w14:textId="77777777" w:rsidR="00460591" w:rsidRPr="00151EFC" w:rsidRDefault="00460591" w:rsidP="004C2311">
            <w:pPr>
              <w:spacing w:after="0" w:line="240" w:lineRule="auto"/>
              <w:rPr>
                <w:rFonts w:ascii="Times New Roman" w:eastAsia="Times New Roman" w:hAnsi="Times New Roman" w:cs="Times New Roman"/>
                <w:sz w:val="20"/>
                <w:szCs w:val="20"/>
                <w:lang w:eastAsia="ru-RU"/>
              </w:rPr>
            </w:pPr>
            <w:r w:rsidRPr="00151EFC">
              <w:rPr>
                <w:rFonts w:ascii="Times New Roman" w:eastAsia="Times New Roman" w:hAnsi="Times New Roman" w:cs="Times New Roman"/>
                <w:sz w:val="20"/>
                <w:szCs w:val="20"/>
                <w:lang w:eastAsia="ru-RU"/>
              </w:rPr>
              <w:t>UC 2. Măsurarea și înregistrarea datelor prin instrumente simple</w:t>
            </w:r>
          </w:p>
          <w:p w14:paraId="69975774" w14:textId="77777777" w:rsidR="00460591" w:rsidRPr="00151EFC" w:rsidRDefault="00460591" w:rsidP="004C2311">
            <w:pPr>
              <w:spacing w:after="0" w:line="240" w:lineRule="auto"/>
              <w:rPr>
                <w:rFonts w:ascii="Times New Roman" w:eastAsia="Times New Roman" w:hAnsi="Times New Roman" w:cs="Times New Roman"/>
                <w:sz w:val="20"/>
                <w:szCs w:val="20"/>
                <w:lang w:eastAsia="ru-RU"/>
              </w:rPr>
            </w:pPr>
            <w:r w:rsidRPr="00151EFC">
              <w:rPr>
                <w:rFonts w:ascii="Times New Roman" w:eastAsia="Times New Roman" w:hAnsi="Times New Roman" w:cs="Times New Roman"/>
                <w:sz w:val="20"/>
                <w:szCs w:val="20"/>
                <w:lang w:eastAsia="ru-RU"/>
              </w:rPr>
              <w:t>UC 3. Organizarea datelor în forme simple (tabele, desene)</w:t>
            </w:r>
          </w:p>
          <w:p w14:paraId="6E02F5D9" w14:textId="77777777" w:rsidR="00460591" w:rsidRPr="00151EFC" w:rsidRDefault="00460591" w:rsidP="004C2311">
            <w:pPr>
              <w:spacing w:after="0" w:line="240" w:lineRule="auto"/>
              <w:rPr>
                <w:rFonts w:ascii="Times New Roman" w:eastAsia="Times New Roman" w:hAnsi="Times New Roman" w:cs="Times New Roman"/>
                <w:sz w:val="20"/>
                <w:szCs w:val="20"/>
                <w:lang w:eastAsia="ru-RU"/>
              </w:rPr>
            </w:pPr>
            <w:r w:rsidRPr="00151EFC">
              <w:rPr>
                <w:rFonts w:ascii="Times New Roman" w:eastAsia="Times New Roman" w:hAnsi="Times New Roman" w:cs="Times New Roman"/>
                <w:sz w:val="20"/>
                <w:szCs w:val="20"/>
                <w:lang w:eastAsia="ru-RU"/>
              </w:rPr>
              <w:t>UC 4. Explicarea fenomenelor energetice prin exemple simple</w:t>
            </w:r>
          </w:p>
          <w:p w14:paraId="029E7794" w14:textId="77777777" w:rsidR="00460591" w:rsidRPr="00151EFC" w:rsidRDefault="00460591" w:rsidP="004C2311">
            <w:pPr>
              <w:spacing w:after="0" w:line="240" w:lineRule="auto"/>
              <w:rPr>
                <w:rFonts w:ascii="Times New Roman" w:eastAsia="Times New Roman" w:hAnsi="Times New Roman" w:cs="Times New Roman"/>
                <w:sz w:val="20"/>
                <w:szCs w:val="20"/>
                <w:lang w:eastAsia="ru-RU"/>
              </w:rPr>
            </w:pPr>
            <w:r w:rsidRPr="00151EFC">
              <w:rPr>
                <w:rFonts w:ascii="Times New Roman" w:eastAsia="Times New Roman" w:hAnsi="Times New Roman" w:cs="Times New Roman"/>
                <w:sz w:val="20"/>
                <w:szCs w:val="20"/>
                <w:lang w:eastAsia="ru-RU"/>
              </w:rPr>
              <w:t>UC 5. Identificarea impactului energiei asupra mediului și vieții cotidiene</w:t>
            </w:r>
          </w:p>
          <w:p w14:paraId="145E120E" w14:textId="77777777" w:rsidR="00460591" w:rsidRPr="00151EFC" w:rsidRDefault="00460591" w:rsidP="004C2311">
            <w:pPr>
              <w:spacing w:after="0" w:line="240" w:lineRule="auto"/>
              <w:rPr>
                <w:rFonts w:ascii="Times New Roman" w:eastAsia="Times New Roman" w:hAnsi="Times New Roman" w:cs="Times New Roman"/>
                <w:sz w:val="20"/>
                <w:szCs w:val="20"/>
                <w:lang w:eastAsia="ru-RU"/>
              </w:rPr>
            </w:pPr>
            <w:r w:rsidRPr="00151EFC">
              <w:rPr>
                <w:rFonts w:ascii="Times New Roman" w:eastAsia="Times New Roman" w:hAnsi="Times New Roman" w:cs="Times New Roman"/>
                <w:sz w:val="20"/>
                <w:szCs w:val="20"/>
                <w:lang w:eastAsia="ru-RU"/>
              </w:rPr>
              <w:t>UC 6. Propunerea de soluții simple (idei, schițe) pentru utilizarea energiei</w:t>
            </w:r>
          </w:p>
          <w:p w14:paraId="77E759C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151EFC">
              <w:rPr>
                <w:rFonts w:ascii="Times New Roman" w:eastAsia="Times New Roman" w:hAnsi="Times New Roman" w:cs="Times New Roman"/>
                <w:sz w:val="20"/>
                <w:szCs w:val="20"/>
                <w:lang w:eastAsia="ru-RU"/>
              </w:rPr>
              <w:t>UC 7.Comunicarea rezultatelor și manifestarea unui comportament responsabil</w:t>
            </w:r>
          </w:p>
        </w:tc>
        <w:tc>
          <w:tcPr>
            <w:tcW w:w="2281" w:type="dxa"/>
            <w:tcMar>
              <w:top w:w="30" w:type="dxa"/>
              <w:left w:w="45" w:type="dxa"/>
              <w:bottom w:w="30" w:type="dxa"/>
              <w:right w:w="45" w:type="dxa"/>
            </w:tcMar>
            <w:hideMark/>
          </w:tcPr>
          <w:p w14:paraId="016C556E" w14:textId="77777777" w:rsidR="00460591" w:rsidRPr="00A621F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A621F6">
              <w:rPr>
                <w:rFonts w:ascii="Times New Roman" w:eastAsia="Times New Roman" w:hAnsi="Times New Roman" w:cs="Times New Roman"/>
                <w:b/>
                <w:bCs/>
                <w:i/>
                <w:iCs/>
                <w:sz w:val="20"/>
                <w:szCs w:val="20"/>
                <w:lang w:eastAsia="ru-RU"/>
              </w:rPr>
              <w:t>Mini-proiect:</w:t>
            </w:r>
          </w:p>
          <w:p w14:paraId="34161588"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Exploratorii luminii în școala noastră</w:t>
            </w:r>
            <w:r>
              <w:rPr>
                <w:rFonts w:ascii="Times New Roman" w:eastAsia="Times New Roman" w:hAnsi="Times New Roman" w:cs="Times New Roman"/>
                <w:sz w:val="20"/>
                <w:szCs w:val="20"/>
                <w:lang w:eastAsia="ru-RU"/>
              </w:rPr>
              <w:t xml:space="preserve"> </w:t>
            </w:r>
            <w:r w:rsidRPr="005A13A4">
              <w:rPr>
                <w:rFonts w:ascii="Times New Roman" w:eastAsia="Times New Roman" w:hAnsi="Times New Roman" w:cs="Times New Roman"/>
                <w:i/>
                <w:iCs/>
                <w:sz w:val="20"/>
                <w:szCs w:val="20"/>
                <w:lang w:eastAsia="ru-RU"/>
              </w:rPr>
              <w:t>(Analiza distribuției luminii în spațiul școlar)</w:t>
            </w:r>
          </w:p>
        </w:tc>
        <w:tc>
          <w:tcPr>
            <w:tcW w:w="4886" w:type="dxa"/>
            <w:vMerge w:val="restart"/>
            <w:tcMar>
              <w:top w:w="30" w:type="dxa"/>
              <w:left w:w="45" w:type="dxa"/>
              <w:bottom w:w="30" w:type="dxa"/>
              <w:right w:w="45" w:type="dxa"/>
            </w:tcMar>
            <w:hideMark/>
          </w:tcPr>
          <w:p w14:paraId="4E44E191" w14:textId="77777777" w:rsidR="00460591" w:rsidRPr="00B464C6" w:rsidRDefault="00460591" w:rsidP="004C2311">
            <w:pPr>
              <w:spacing w:after="0" w:line="240" w:lineRule="auto"/>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438E50E1" w14:textId="77777777" w:rsidR="00460591" w:rsidRDefault="00460591" w:rsidP="000F0280">
            <w:pPr>
              <w:pStyle w:val="ListParagraph"/>
              <w:numPr>
                <w:ilvl w:val="0"/>
                <w:numId w:val="9"/>
              </w:numPr>
              <w:tabs>
                <w:tab w:val="left" w:pos="325"/>
              </w:tabs>
              <w:spacing w:after="0" w:line="240" w:lineRule="auto"/>
              <w:ind w:left="95" w:firstLine="0"/>
              <w:jc w:val="both"/>
              <w:rPr>
                <w:rFonts w:ascii="Times New Roman" w:eastAsia="Times New Roman" w:hAnsi="Times New Roman" w:cs="Times New Roman"/>
                <w:sz w:val="20"/>
                <w:szCs w:val="20"/>
                <w:lang w:eastAsia="ru-RU"/>
              </w:rPr>
            </w:pPr>
            <w:r w:rsidRPr="00C148F6">
              <w:rPr>
                <w:rFonts w:ascii="Times New Roman" w:eastAsia="Times New Roman" w:hAnsi="Times New Roman" w:cs="Times New Roman"/>
                <w:sz w:val="20"/>
                <w:szCs w:val="20"/>
                <w:lang w:eastAsia="ru-RU"/>
              </w:rPr>
              <w:t>identifică și descrie fenomene energetice simple (iluminare, transfer de căldură) în mediul școlar, utilizând observația directă și exemple din viața cotidiană.</w:t>
            </w:r>
          </w:p>
          <w:p w14:paraId="45C197C3" w14:textId="77777777" w:rsidR="00460591" w:rsidRDefault="00460591" w:rsidP="000F0280">
            <w:pPr>
              <w:pStyle w:val="ListParagraph"/>
              <w:numPr>
                <w:ilvl w:val="0"/>
                <w:numId w:val="9"/>
              </w:numPr>
              <w:tabs>
                <w:tab w:val="left" w:pos="325"/>
              </w:tabs>
              <w:spacing w:after="0" w:line="240" w:lineRule="auto"/>
              <w:ind w:left="95" w:firstLine="0"/>
              <w:jc w:val="both"/>
              <w:rPr>
                <w:rFonts w:ascii="Times New Roman" w:eastAsia="Times New Roman" w:hAnsi="Times New Roman" w:cs="Times New Roman"/>
                <w:sz w:val="20"/>
                <w:szCs w:val="20"/>
                <w:lang w:eastAsia="ru-RU"/>
              </w:rPr>
            </w:pPr>
            <w:r w:rsidRPr="00C148F6">
              <w:rPr>
                <w:rFonts w:ascii="Times New Roman" w:eastAsia="Times New Roman" w:hAnsi="Times New Roman" w:cs="Times New Roman"/>
                <w:sz w:val="20"/>
                <w:szCs w:val="20"/>
                <w:lang w:eastAsia="ru-RU"/>
              </w:rPr>
              <w:t>colectează și înregistrează date privind iluminarea sau încălzirea unor suprafețe/materiale, folosind instrumente simple și fișe de observație.</w:t>
            </w:r>
          </w:p>
          <w:p w14:paraId="63E7DF0A" w14:textId="77777777" w:rsidR="00460591" w:rsidRDefault="00460591" w:rsidP="000F0280">
            <w:pPr>
              <w:pStyle w:val="ListParagraph"/>
              <w:numPr>
                <w:ilvl w:val="0"/>
                <w:numId w:val="9"/>
              </w:numPr>
              <w:tabs>
                <w:tab w:val="left" w:pos="325"/>
              </w:tabs>
              <w:spacing w:after="0" w:line="240" w:lineRule="auto"/>
              <w:ind w:left="95" w:firstLine="0"/>
              <w:jc w:val="both"/>
              <w:rPr>
                <w:rFonts w:ascii="Times New Roman" w:eastAsia="Times New Roman" w:hAnsi="Times New Roman" w:cs="Times New Roman"/>
                <w:sz w:val="20"/>
                <w:szCs w:val="20"/>
                <w:lang w:eastAsia="ru-RU"/>
              </w:rPr>
            </w:pPr>
            <w:r w:rsidRPr="00C148F6">
              <w:rPr>
                <w:rFonts w:ascii="Times New Roman" w:eastAsia="Times New Roman" w:hAnsi="Times New Roman" w:cs="Times New Roman"/>
                <w:sz w:val="20"/>
                <w:szCs w:val="20"/>
                <w:lang w:eastAsia="ru-RU"/>
              </w:rPr>
              <w:t>analizează și formulează concluzii privind eficiența utilizării energiei (luminoase sau termice), pe baza datelor colectate și a relațiilor cauză–efect identificate.</w:t>
            </w:r>
          </w:p>
          <w:p w14:paraId="2EE7ED61" w14:textId="47D20E07" w:rsidR="005C036A" w:rsidRPr="00C148F6" w:rsidRDefault="005C036A" w:rsidP="000F0280">
            <w:pPr>
              <w:pStyle w:val="ListParagraph"/>
              <w:numPr>
                <w:ilvl w:val="0"/>
                <w:numId w:val="9"/>
              </w:numPr>
              <w:tabs>
                <w:tab w:val="left" w:pos="325"/>
              </w:tabs>
              <w:spacing w:after="0" w:line="240" w:lineRule="auto"/>
              <w:ind w:left="95" w:firstLine="0"/>
              <w:jc w:val="both"/>
              <w:rPr>
                <w:rFonts w:ascii="Times New Roman" w:eastAsia="Times New Roman" w:hAnsi="Times New Roman" w:cs="Times New Roman"/>
                <w:sz w:val="20"/>
                <w:szCs w:val="20"/>
                <w:lang w:eastAsia="ru-RU"/>
              </w:rPr>
            </w:pPr>
            <w:r w:rsidRPr="005C036A">
              <w:rPr>
                <w:rFonts w:ascii="Times New Roman" w:eastAsia="Times New Roman" w:hAnsi="Times New Roman" w:cs="Times New Roman"/>
                <w:sz w:val="20"/>
                <w:szCs w:val="20"/>
                <w:lang w:eastAsia="ru-RU"/>
              </w:rPr>
              <w:t>prezintă și comunică rezultatele investigației (oral, vizual sau prin suport simplu – tabel, desen, afiș), utilizând un limbaj adecvat și argumente bazate pe date.</w:t>
            </w:r>
          </w:p>
        </w:tc>
        <w:tc>
          <w:tcPr>
            <w:tcW w:w="1246" w:type="dxa"/>
            <w:vMerge w:val="restart"/>
            <w:tcMar>
              <w:top w:w="30" w:type="dxa"/>
              <w:left w:w="45" w:type="dxa"/>
              <w:bottom w:w="30" w:type="dxa"/>
              <w:right w:w="45" w:type="dxa"/>
            </w:tcMar>
            <w:hideMark/>
          </w:tcPr>
          <w:p w14:paraId="128A7E67" w14:textId="77777777" w:rsidR="00460591" w:rsidRDefault="00460591" w:rsidP="004C2311">
            <w:pPr>
              <w:spacing w:after="0" w:line="240" w:lineRule="auto"/>
              <w:rPr>
                <w:rFonts w:ascii="Times New Roman" w:eastAsia="Times New Roman" w:hAnsi="Times New Roman" w:cs="Times New Roman"/>
                <w:sz w:val="20"/>
                <w:szCs w:val="20"/>
                <w:lang w:eastAsia="ru-RU"/>
              </w:rPr>
            </w:pPr>
            <w:r w:rsidRPr="00151EFC">
              <w:rPr>
                <w:rFonts w:ascii="Times New Roman" w:eastAsia="Times New Roman" w:hAnsi="Times New Roman" w:cs="Times New Roman"/>
                <w:sz w:val="20"/>
                <w:szCs w:val="20"/>
                <w:lang w:eastAsia="ru-RU"/>
              </w:rPr>
              <w:t>ODD 7 – Energie curată și accesibilă</w:t>
            </w:r>
          </w:p>
          <w:p w14:paraId="661FF8ED" w14:textId="77777777" w:rsidR="00460591" w:rsidRPr="00151EFC" w:rsidRDefault="00460591" w:rsidP="004C2311">
            <w:pPr>
              <w:spacing w:after="0" w:line="240" w:lineRule="auto"/>
              <w:rPr>
                <w:rFonts w:ascii="Times New Roman" w:eastAsia="Times New Roman" w:hAnsi="Times New Roman" w:cs="Times New Roman"/>
                <w:sz w:val="20"/>
                <w:szCs w:val="20"/>
                <w:lang w:eastAsia="ru-RU"/>
              </w:rPr>
            </w:pPr>
            <w:r w:rsidRPr="00151EFC">
              <w:rPr>
                <w:rFonts w:ascii="Times New Roman" w:eastAsia="Times New Roman" w:hAnsi="Times New Roman" w:cs="Times New Roman"/>
                <w:sz w:val="20"/>
                <w:szCs w:val="20"/>
                <w:lang w:eastAsia="ru-RU"/>
              </w:rPr>
              <w:t>ODD 11 – Comunități și orașe durabile</w:t>
            </w:r>
          </w:p>
          <w:p w14:paraId="739D8F2F" w14:textId="77777777" w:rsidR="00460591" w:rsidRPr="00151EFC" w:rsidRDefault="00460591" w:rsidP="004C2311">
            <w:pPr>
              <w:spacing w:after="0" w:line="240" w:lineRule="auto"/>
              <w:rPr>
                <w:rFonts w:ascii="Times New Roman" w:eastAsia="Times New Roman" w:hAnsi="Times New Roman" w:cs="Times New Roman"/>
                <w:sz w:val="20"/>
                <w:szCs w:val="20"/>
                <w:lang w:eastAsia="ru-RU"/>
              </w:rPr>
            </w:pPr>
            <w:r w:rsidRPr="00151EFC">
              <w:rPr>
                <w:rFonts w:ascii="Times New Roman" w:eastAsia="Times New Roman" w:hAnsi="Times New Roman" w:cs="Times New Roman"/>
                <w:sz w:val="20"/>
                <w:szCs w:val="20"/>
                <w:lang w:eastAsia="ru-RU"/>
              </w:rPr>
              <w:t>ODD 12 – Consum și producție responsabile</w:t>
            </w:r>
          </w:p>
          <w:p w14:paraId="7E8AFE4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151EFC">
              <w:rPr>
                <w:rFonts w:ascii="Times New Roman" w:eastAsia="Times New Roman" w:hAnsi="Times New Roman" w:cs="Times New Roman"/>
                <w:sz w:val="20"/>
                <w:szCs w:val="20"/>
                <w:lang w:eastAsia="ru-RU"/>
              </w:rPr>
              <w:t xml:space="preserve">ODD 4.7 – Educație pentru dezvoltare durabilă </w:t>
            </w:r>
          </w:p>
        </w:tc>
      </w:tr>
      <w:tr w:rsidR="00460591" w:rsidRPr="00B6423E" w14:paraId="41F981D4" w14:textId="77777777" w:rsidTr="005A13A4">
        <w:trPr>
          <w:trHeight w:val="315"/>
        </w:trPr>
        <w:tc>
          <w:tcPr>
            <w:tcW w:w="1700" w:type="dxa"/>
            <w:vMerge/>
          </w:tcPr>
          <w:p w14:paraId="68AC7D9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3C59F4C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620F31C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vAlign w:val="bottom"/>
            <w:hideMark/>
          </w:tcPr>
          <w:p w14:paraId="7BF4A84E" w14:textId="77777777" w:rsidR="00460591" w:rsidRPr="00A621F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A621F6">
              <w:rPr>
                <w:rFonts w:ascii="Times New Roman" w:eastAsia="Times New Roman" w:hAnsi="Times New Roman" w:cs="Times New Roman"/>
                <w:b/>
                <w:bCs/>
                <w:i/>
                <w:iCs/>
                <w:sz w:val="20"/>
                <w:szCs w:val="20"/>
                <w:lang w:eastAsia="ru-RU"/>
              </w:rPr>
              <w:t>Mini-proiect:</w:t>
            </w:r>
          </w:p>
          <w:p w14:paraId="73E9A774"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 xml:space="preserve">Căldura în viața noastră </w:t>
            </w:r>
            <w:r w:rsidRPr="005A13A4">
              <w:rPr>
                <w:rFonts w:ascii="Times New Roman" w:eastAsia="Times New Roman" w:hAnsi="Times New Roman" w:cs="Times New Roman"/>
                <w:i/>
                <w:iCs/>
                <w:sz w:val="20"/>
                <w:szCs w:val="20"/>
                <w:lang w:eastAsia="ru-RU"/>
              </w:rPr>
              <w:t>(Ce culoare absoarbe mai multă căldură?)</w:t>
            </w:r>
          </w:p>
        </w:tc>
        <w:tc>
          <w:tcPr>
            <w:tcW w:w="4886" w:type="dxa"/>
            <w:vMerge/>
            <w:tcMar>
              <w:top w:w="30" w:type="dxa"/>
              <w:left w:w="45" w:type="dxa"/>
              <w:bottom w:w="30" w:type="dxa"/>
              <w:right w:w="45" w:type="dxa"/>
            </w:tcMar>
            <w:vAlign w:val="bottom"/>
            <w:hideMark/>
          </w:tcPr>
          <w:p w14:paraId="65C9F55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0FD6E41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3A3B5DF9" w14:textId="77777777" w:rsidTr="005A13A4">
        <w:trPr>
          <w:trHeight w:val="315"/>
        </w:trPr>
        <w:tc>
          <w:tcPr>
            <w:tcW w:w="1700" w:type="dxa"/>
            <w:vMerge/>
          </w:tcPr>
          <w:p w14:paraId="1BF6675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56E6B5A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6BD424C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4493E752" w14:textId="77777777" w:rsidR="00460591" w:rsidRPr="00A621F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A621F6">
              <w:rPr>
                <w:rFonts w:ascii="Times New Roman" w:eastAsia="Times New Roman" w:hAnsi="Times New Roman" w:cs="Times New Roman"/>
                <w:b/>
                <w:bCs/>
                <w:i/>
                <w:iCs/>
                <w:sz w:val="20"/>
                <w:szCs w:val="20"/>
                <w:lang w:eastAsia="ru-RU"/>
              </w:rPr>
              <w:t>Proiect complex:</w:t>
            </w:r>
          </w:p>
          <w:p w14:paraId="791E0688"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Casa care economisește energie</w:t>
            </w:r>
          </w:p>
        </w:tc>
        <w:tc>
          <w:tcPr>
            <w:tcW w:w="4886" w:type="dxa"/>
            <w:vMerge w:val="restart"/>
            <w:tcMar>
              <w:top w:w="30" w:type="dxa"/>
              <w:left w:w="45" w:type="dxa"/>
              <w:bottom w:w="30" w:type="dxa"/>
              <w:right w:w="45" w:type="dxa"/>
            </w:tcMar>
          </w:tcPr>
          <w:p w14:paraId="0FED9621" w14:textId="77777777" w:rsidR="00460591" w:rsidRPr="00B464C6" w:rsidRDefault="00460591" w:rsidP="004C2311">
            <w:pPr>
              <w:spacing w:after="0" w:line="240" w:lineRule="auto"/>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28A53A3E" w14:textId="77777777" w:rsidR="00460591" w:rsidRDefault="00460591" w:rsidP="000F0280">
            <w:pPr>
              <w:pStyle w:val="ListParagraph"/>
              <w:numPr>
                <w:ilvl w:val="0"/>
                <w:numId w:val="10"/>
              </w:numPr>
              <w:tabs>
                <w:tab w:val="left" w:pos="380"/>
              </w:tabs>
              <w:spacing w:after="0" w:line="240" w:lineRule="auto"/>
              <w:ind w:left="95" w:firstLine="0"/>
              <w:jc w:val="both"/>
              <w:rPr>
                <w:rFonts w:ascii="Times New Roman" w:eastAsia="Times New Roman" w:hAnsi="Times New Roman" w:cs="Times New Roman"/>
                <w:sz w:val="20"/>
                <w:szCs w:val="20"/>
                <w:lang w:eastAsia="ru-RU"/>
              </w:rPr>
            </w:pPr>
            <w:r w:rsidRPr="00C148F6">
              <w:rPr>
                <w:rFonts w:ascii="Times New Roman" w:eastAsia="Times New Roman" w:hAnsi="Times New Roman" w:cs="Times New Roman"/>
                <w:sz w:val="20"/>
                <w:szCs w:val="20"/>
                <w:lang w:eastAsia="ru-RU"/>
              </w:rPr>
              <w:t>analizează modul de utilizare a energiei într-un sistem (locuință/școală/prototip), identificând surse, consumatori și pierderi de energie în contexte reale.</w:t>
            </w:r>
          </w:p>
          <w:p w14:paraId="65B83696" w14:textId="77777777" w:rsidR="00460591" w:rsidRDefault="00460591" w:rsidP="000F0280">
            <w:pPr>
              <w:pStyle w:val="ListParagraph"/>
              <w:numPr>
                <w:ilvl w:val="0"/>
                <w:numId w:val="10"/>
              </w:numPr>
              <w:tabs>
                <w:tab w:val="left" w:pos="380"/>
              </w:tabs>
              <w:spacing w:after="0" w:line="240" w:lineRule="auto"/>
              <w:ind w:left="95" w:firstLine="0"/>
              <w:jc w:val="both"/>
              <w:rPr>
                <w:rFonts w:ascii="Times New Roman" w:eastAsia="Times New Roman" w:hAnsi="Times New Roman" w:cs="Times New Roman"/>
                <w:sz w:val="20"/>
                <w:szCs w:val="20"/>
                <w:lang w:eastAsia="ru-RU"/>
              </w:rPr>
            </w:pPr>
            <w:r w:rsidRPr="00C148F6">
              <w:rPr>
                <w:rFonts w:ascii="Times New Roman" w:eastAsia="Times New Roman" w:hAnsi="Times New Roman" w:cs="Times New Roman"/>
                <w:sz w:val="20"/>
                <w:szCs w:val="20"/>
                <w:lang w:eastAsia="ru-RU"/>
              </w:rPr>
              <w:t>organizează și interpretează date privind consumul și eficiența energetică, utilizând reprezentări grafice simple (tabele, diagrame, schițe).</w:t>
            </w:r>
          </w:p>
          <w:p w14:paraId="6712FF11" w14:textId="77777777" w:rsidR="00460591" w:rsidRDefault="00460591" w:rsidP="000F0280">
            <w:pPr>
              <w:pStyle w:val="ListParagraph"/>
              <w:numPr>
                <w:ilvl w:val="0"/>
                <w:numId w:val="10"/>
              </w:numPr>
              <w:tabs>
                <w:tab w:val="left" w:pos="380"/>
              </w:tabs>
              <w:spacing w:after="0" w:line="240" w:lineRule="auto"/>
              <w:ind w:left="95" w:firstLine="0"/>
              <w:jc w:val="both"/>
              <w:rPr>
                <w:rFonts w:ascii="Times New Roman" w:eastAsia="Times New Roman" w:hAnsi="Times New Roman" w:cs="Times New Roman"/>
                <w:sz w:val="20"/>
                <w:szCs w:val="20"/>
                <w:lang w:eastAsia="ru-RU"/>
              </w:rPr>
            </w:pPr>
            <w:r w:rsidRPr="00C148F6">
              <w:rPr>
                <w:rFonts w:ascii="Times New Roman" w:eastAsia="Times New Roman" w:hAnsi="Times New Roman" w:cs="Times New Roman"/>
                <w:sz w:val="20"/>
                <w:szCs w:val="20"/>
                <w:lang w:eastAsia="ru-RU"/>
              </w:rPr>
              <w:t>explică procese energetice (iluminare, încălzire, conversie solară) prin relații cauză–efect și concepte științifice de bază.</w:t>
            </w:r>
          </w:p>
          <w:p w14:paraId="5ED02290" w14:textId="77777777" w:rsidR="00460591" w:rsidRDefault="00460591" w:rsidP="000F0280">
            <w:pPr>
              <w:pStyle w:val="ListParagraph"/>
              <w:numPr>
                <w:ilvl w:val="0"/>
                <w:numId w:val="10"/>
              </w:numPr>
              <w:tabs>
                <w:tab w:val="left" w:pos="380"/>
              </w:tabs>
              <w:spacing w:after="0" w:line="240" w:lineRule="auto"/>
              <w:ind w:left="95" w:firstLine="0"/>
              <w:jc w:val="both"/>
              <w:rPr>
                <w:rFonts w:ascii="Times New Roman" w:eastAsia="Times New Roman" w:hAnsi="Times New Roman" w:cs="Times New Roman"/>
                <w:sz w:val="20"/>
                <w:szCs w:val="20"/>
                <w:lang w:eastAsia="ru-RU"/>
              </w:rPr>
            </w:pPr>
            <w:r w:rsidRPr="00C148F6">
              <w:rPr>
                <w:rFonts w:ascii="Times New Roman" w:eastAsia="Times New Roman" w:hAnsi="Times New Roman" w:cs="Times New Roman"/>
                <w:sz w:val="20"/>
                <w:szCs w:val="20"/>
                <w:lang w:eastAsia="ru-RU"/>
              </w:rPr>
              <w:t>proiectează și realizează soluții sau prototipuri simple (model de casă eficientă, dispozitiv solar), adaptate contextului școlar sau comunitar.</w:t>
            </w:r>
          </w:p>
          <w:p w14:paraId="71CAE406" w14:textId="77777777" w:rsidR="00460591" w:rsidRPr="00C148F6" w:rsidRDefault="00460591" w:rsidP="000F0280">
            <w:pPr>
              <w:pStyle w:val="ListParagraph"/>
              <w:numPr>
                <w:ilvl w:val="0"/>
                <w:numId w:val="10"/>
              </w:numPr>
              <w:tabs>
                <w:tab w:val="left" w:pos="380"/>
              </w:tabs>
              <w:spacing w:after="0" w:line="240" w:lineRule="auto"/>
              <w:ind w:left="95" w:firstLine="0"/>
              <w:jc w:val="both"/>
              <w:rPr>
                <w:rFonts w:ascii="Times New Roman" w:eastAsia="Times New Roman" w:hAnsi="Times New Roman" w:cs="Times New Roman"/>
                <w:sz w:val="20"/>
                <w:szCs w:val="20"/>
                <w:lang w:eastAsia="ru-RU"/>
              </w:rPr>
            </w:pPr>
            <w:r w:rsidRPr="00C148F6">
              <w:rPr>
                <w:rFonts w:ascii="Times New Roman" w:eastAsia="Times New Roman" w:hAnsi="Times New Roman" w:cs="Times New Roman"/>
                <w:sz w:val="20"/>
                <w:szCs w:val="20"/>
                <w:lang w:eastAsia="ru-RU"/>
              </w:rPr>
              <w:t>comunică și argumentează soluțiile propuse pentru eficientizarea consumului de energie, manifestând comportament responsabil față de mediu în activități de grup.</w:t>
            </w:r>
          </w:p>
        </w:tc>
        <w:tc>
          <w:tcPr>
            <w:tcW w:w="1246" w:type="dxa"/>
            <w:vMerge/>
            <w:tcMar>
              <w:top w:w="30" w:type="dxa"/>
              <w:left w:w="45" w:type="dxa"/>
              <w:bottom w:w="30" w:type="dxa"/>
              <w:right w:w="45" w:type="dxa"/>
            </w:tcMar>
            <w:vAlign w:val="bottom"/>
          </w:tcPr>
          <w:p w14:paraId="0F9AA1B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67BE0202" w14:textId="77777777" w:rsidTr="005A13A4">
        <w:trPr>
          <w:trHeight w:val="315"/>
        </w:trPr>
        <w:tc>
          <w:tcPr>
            <w:tcW w:w="1700" w:type="dxa"/>
            <w:vMerge/>
          </w:tcPr>
          <w:p w14:paraId="1290E78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5C0F309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4DC7BEB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02EC2C41" w14:textId="77777777" w:rsidR="00460591" w:rsidRPr="00A621F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A621F6">
              <w:rPr>
                <w:rFonts w:ascii="Times New Roman" w:eastAsia="Times New Roman" w:hAnsi="Times New Roman" w:cs="Times New Roman"/>
                <w:b/>
                <w:bCs/>
                <w:i/>
                <w:iCs/>
                <w:sz w:val="20"/>
                <w:szCs w:val="20"/>
                <w:lang w:eastAsia="ru-RU"/>
              </w:rPr>
              <w:t>Proiect complex:</w:t>
            </w:r>
          </w:p>
          <w:p w14:paraId="396A6ED0"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Puterea Soarelui – mini ventilator solar</w:t>
            </w:r>
          </w:p>
        </w:tc>
        <w:tc>
          <w:tcPr>
            <w:tcW w:w="4886" w:type="dxa"/>
            <w:vMerge/>
            <w:tcMar>
              <w:top w:w="30" w:type="dxa"/>
              <w:left w:w="45" w:type="dxa"/>
              <w:bottom w:w="30" w:type="dxa"/>
              <w:right w:w="45" w:type="dxa"/>
            </w:tcMar>
            <w:vAlign w:val="bottom"/>
          </w:tcPr>
          <w:p w14:paraId="4329FA0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3C6AC96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67A020EC" w14:textId="77777777" w:rsidTr="005A13A4">
        <w:trPr>
          <w:trHeight w:val="315"/>
        </w:trPr>
        <w:tc>
          <w:tcPr>
            <w:tcW w:w="1700" w:type="dxa"/>
            <w:vMerge/>
          </w:tcPr>
          <w:p w14:paraId="7F5FF56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1F56086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428CE95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32DFFECD" w14:textId="77777777" w:rsidR="00460591" w:rsidRPr="00A621F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A621F6">
              <w:rPr>
                <w:rFonts w:ascii="Times New Roman" w:eastAsia="Times New Roman" w:hAnsi="Times New Roman" w:cs="Times New Roman"/>
                <w:b/>
                <w:bCs/>
                <w:i/>
                <w:iCs/>
                <w:sz w:val="20"/>
                <w:szCs w:val="20"/>
                <w:lang w:eastAsia="ru-RU"/>
              </w:rPr>
              <w:t>Proiect complex:</w:t>
            </w:r>
          </w:p>
          <w:p w14:paraId="563EDCA8"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Energie solară pentru școală</w:t>
            </w:r>
          </w:p>
        </w:tc>
        <w:tc>
          <w:tcPr>
            <w:tcW w:w="4886" w:type="dxa"/>
            <w:vMerge/>
            <w:tcMar>
              <w:top w:w="30" w:type="dxa"/>
              <w:left w:w="45" w:type="dxa"/>
              <w:bottom w:w="30" w:type="dxa"/>
              <w:right w:w="45" w:type="dxa"/>
            </w:tcMar>
            <w:vAlign w:val="bottom"/>
          </w:tcPr>
          <w:p w14:paraId="44A3FF3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6283715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E0F3B73" w14:textId="77777777" w:rsidTr="005A13A4">
        <w:trPr>
          <w:trHeight w:val="315"/>
        </w:trPr>
        <w:tc>
          <w:tcPr>
            <w:tcW w:w="1700" w:type="dxa"/>
            <w:vMerge w:val="restart"/>
          </w:tcPr>
          <w:p w14:paraId="051BE36A"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lastRenderedPageBreak/>
              <w:t>APĂ, CLIMĂ ȘI RISC</w:t>
            </w:r>
          </w:p>
        </w:tc>
        <w:tc>
          <w:tcPr>
            <w:tcW w:w="2548" w:type="dxa"/>
            <w:vMerge w:val="restart"/>
          </w:tcPr>
          <w:p w14:paraId="19F01FA5" w14:textId="77777777" w:rsidR="00460591" w:rsidRPr="00B976F4" w:rsidRDefault="00460591" w:rsidP="005A13A4">
            <w:pPr>
              <w:spacing w:after="0" w:line="240" w:lineRule="auto"/>
              <w:ind w:left="143"/>
              <w:rPr>
                <w:rFonts w:ascii="Times New Roman" w:eastAsia="Times New Roman" w:hAnsi="Times New Roman" w:cs="Times New Roman"/>
                <w:sz w:val="20"/>
                <w:szCs w:val="20"/>
                <w:lang w:eastAsia="ru-RU"/>
              </w:rPr>
            </w:pPr>
            <w:r w:rsidRPr="00B976F4">
              <w:rPr>
                <w:rFonts w:ascii="Times New Roman" w:eastAsia="Times New Roman" w:hAnsi="Times New Roman" w:cs="Times New Roman"/>
                <w:b/>
                <w:bCs/>
                <w:sz w:val="20"/>
                <w:szCs w:val="20"/>
                <w:lang w:eastAsia="ru-RU"/>
              </w:rPr>
              <w:t>Responsabilitate față de mediu și resurse naturale</w:t>
            </w:r>
            <w:r w:rsidRPr="00B976F4">
              <w:rPr>
                <w:rFonts w:ascii="Times New Roman" w:eastAsia="Times New Roman" w:hAnsi="Times New Roman" w:cs="Times New Roman"/>
                <w:sz w:val="20"/>
                <w:szCs w:val="20"/>
                <w:lang w:eastAsia="ru-RU"/>
              </w:rPr>
              <w:t xml:space="preserve"> – prin înțelegerea rolului apei, aerului și climei în viața comunității și promovarea utilizării responsabile a resurselor naturale.</w:t>
            </w:r>
          </w:p>
          <w:p w14:paraId="2BFAB105" w14:textId="77777777" w:rsidR="00460591" w:rsidRPr="00B976F4" w:rsidRDefault="00460591" w:rsidP="005A13A4">
            <w:pPr>
              <w:spacing w:after="0" w:line="240" w:lineRule="auto"/>
              <w:ind w:left="143"/>
              <w:rPr>
                <w:rFonts w:ascii="Times New Roman" w:eastAsia="Times New Roman" w:hAnsi="Times New Roman" w:cs="Times New Roman"/>
                <w:sz w:val="20"/>
                <w:szCs w:val="20"/>
                <w:lang w:eastAsia="ru-RU"/>
              </w:rPr>
            </w:pPr>
            <w:r w:rsidRPr="00B976F4">
              <w:rPr>
                <w:rFonts w:ascii="Times New Roman" w:eastAsia="Times New Roman" w:hAnsi="Times New Roman" w:cs="Times New Roman"/>
                <w:b/>
                <w:bCs/>
                <w:sz w:val="20"/>
                <w:szCs w:val="20"/>
                <w:lang w:eastAsia="ru-RU"/>
              </w:rPr>
              <w:t>Rigoare și onestitate științifică</w:t>
            </w:r>
            <w:r w:rsidRPr="00B976F4">
              <w:rPr>
                <w:rFonts w:ascii="Times New Roman" w:eastAsia="Times New Roman" w:hAnsi="Times New Roman" w:cs="Times New Roman"/>
                <w:sz w:val="20"/>
                <w:szCs w:val="20"/>
                <w:lang w:eastAsia="ru-RU"/>
              </w:rPr>
              <w:t xml:space="preserve"> – prin observarea directă a fenomenelor naturale, colectarea și analiza datelor reale.</w:t>
            </w:r>
          </w:p>
          <w:p w14:paraId="4B65C982" w14:textId="77777777" w:rsidR="00460591" w:rsidRPr="00B976F4" w:rsidRDefault="00460591" w:rsidP="005A13A4">
            <w:pPr>
              <w:spacing w:after="0" w:line="240" w:lineRule="auto"/>
              <w:ind w:left="143"/>
              <w:rPr>
                <w:rFonts w:ascii="Times New Roman" w:eastAsia="Times New Roman" w:hAnsi="Times New Roman" w:cs="Times New Roman"/>
                <w:sz w:val="20"/>
                <w:szCs w:val="20"/>
                <w:lang w:eastAsia="ru-RU"/>
              </w:rPr>
            </w:pPr>
            <w:r w:rsidRPr="00B976F4">
              <w:rPr>
                <w:rFonts w:ascii="Times New Roman" w:eastAsia="Times New Roman" w:hAnsi="Times New Roman" w:cs="Times New Roman"/>
                <w:b/>
                <w:bCs/>
                <w:sz w:val="20"/>
                <w:szCs w:val="20"/>
                <w:lang w:eastAsia="ru-RU"/>
              </w:rPr>
              <w:t>Gândire critică și sistemică</w:t>
            </w:r>
            <w:r w:rsidRPr="00B976F4">
              <w:rPr>
                <w:rFonts w:ascii="Times New Roman" w:eastAsia="Times New Roman" w:hAnsi="Times New Roman" w:cs="Times New Roman"/>
                <w:sz w:val="20"/>
                <w:szCs w:val="20"/>
                <w:lang w:eastAsia="ru-RU"/>
              </w:rPr>
              <w:t xml:space="preserve"> – prin analiza relațiilor dintre fenomenele climatice, calitatea mediului, riscurile naturale și impactul asupra comunității locale.</w:t>
            </w:r>
          </w:p>
          <w:p w14:paraId="1AF05F03" w14:textId="77777777" w:rsidR="00460591" w:rsidRPr="00B976F4" w:rsidRDefault="00460591" w:rsidP="005A13A4">
            <w:pPr>
              <w:spacing w:after="0" w:line="240" w:lineRule="auto"/>
              <w:ind w:left="143"/>
              <w:rPr>
                <w:rFonts w:ascii="Times New Roman" w:eastAsia="Times New Roman" w:hAnsi="Times New Roman" w:cs="Times New Roman"/>
                <w:sz w:val="20"/>
                <w:szCs w:val="20"/>
                <w:lang w:eastAsia="ru-RU"/>
              </w:rPr>
            </w:pPr>
            <w:r w:rsidRPr="00B976F4">
              <w:rPr>
                <w:rFonts w:ascii="Times New Roman" w:eastAsia="Times New Roman" w:hAnsi="Times New Roman" w:cs="Times New Roman"/>
                <w:b/>
                <w:bCs/>
                <w:sz w:val="20"/>
                <w:szCs w:val="20"/>
                <w:lang w:eastAsia="ru-RU"/>
              </w:rPr>
              <w:t>Creativitate și inițiativă</w:t>
            </w:r>
            <w:r>
              <w:rPr>
                <w:rFonts w:ascii="Times New Roman" w:eastAsia="Times New Roman" w:hAnsi="Times New Roman" w:cs="Times New Roman"/>
                <w:sz w:val="20"/>
                <w:szCs w:val="20"/>
                <w:lang w:eastAsia="ru-RU"/>
              </w:rPr>
              <w:t xml:space="preserve"> </w:t>
            </w:r>
            <w:r w:rsidRPr="00B976F4">
              <w:rPr>
                <w:rFonts w:ascii="Times New Roman" w:eastAsia="Times New Roman" w:hAnsi="Times New Roman" w:cs="Times New Roman"/>
                <w:sz w:val="20"/>
                <w:szCs w:val="20"/>
                <w:lang w:eastAsia="ru-RU"/>
              </w:rPr>
              <w:t>– prin proiectarea și testarea de soluții simple pentru protecția mediului, reducerea riscurilor și utilizarea eficientă a apei.</w:t>
            </w:r>
          </w:p>
          <w:p w14:paraId="1279C751" w14:textId="77777777" w:rsidR="00460591" w:rsidRPr="00B6423E" w:rsidRDefault="00460591" w:rsidP="005A13A4">
            <w:pPr>
              <w:spacing w:after="0" w:line="240" w:lineRule="auto"/>
              <w:ind w:left="143"/>
              <w:rPr>
                <w:rFonts w:ascii="Times New Roman" w:eastAsia="Times New Roman" w:hAnsi="Times New Roman" w:cs="Times New Roman"/>
                <w:sz w:val="20"/>
                <w:szCs w:val="20"/>
                <w:lang w:eastAsia="ru-RU"/>
              </w:rPr>
            </w:pPr>
            <w:r w:rsidRPr="00B976F4">
              <w:rPr>
                <w:rFonts w:ascii="Times New Roman" w:eastAsia="Times New Roman" w:hAnsi="Times New Roman" w:cs="Times New Roman"/>
                <w:b/>
                <w:bCs/>
                <w:sz w:val="20"/>
                <w:szCs w:val="20"/>
                <w:lang w:eastAsia="ru-RU"/>
              </w:rPr>
              <w:t>Colaborare, responsabilitate civică și participare comunitară</w:t>
            </w:r>
            <w:r w:rsidRPr="00B976F4">
              <w:rPr>
                <w:rFonts w:ascii="Times New Roman" w:eastAsia="Times New Roman" w:hAnsi="Times New Roman" w:cs="Times New Roman"/>
                <w:sz w:val="20"/>
                <w:szCs w:val="20"/>
                <w:lang w:eastAsia="ru-RU"/>
              </w:rPr>
              <w:t xml:space="preserve"> – prin lucrul în echipă, comunicarea rezultatelor și formularea de propuneri pentru îmbunătățirea mediului de viață și adaptarea la schimbările climatice.</w:t>
            </w:r>
          </w:p>
        </w:tc>
        <w:tc>
          <w:tcPr>
            <w:tcW w:w="1974" w:type="dxa"/>
            <w:vMerge w:val="restart"/>
            <w:tcMar>
              <w:top w:w="30" w:type="dxa"/>
              <w:left w:w="45" w:type="dxa"/>
              <w:bottom w:w="30" w:type="dxa"/>
              <w:right w:w="45" w:type="dxa"/>
            </w:tcMar>
            <w:hideMark/>
          </w:tcPr>
          <w:p w14:paraId="64E01E01" w14:textId="77777777" w:rsidR="00460591" w:rsidRPr="00B976F4" w:rsidRDefault="00460591" w:rsidP="004C2311">
            <w:pPr>
              <w:spacing w:after="0" w:line="240" w:lineRule="auto"/>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UC 1. Investigarea fenomenelor de apă, atmosferă și climă în contexte locale, prin observații directe și formularea de întrebări simple;</w:t>
            </w:r>
          </w:p>
          <w:p w14:paraId="04EBF352" w14:textId="77777777" w:rsidR="00460591" w:rsidRPr="00B976F4" w:rsidRDefault="00460591" w:rsidP="004C2311">
            <w:pPr>
              <w:spacing w:after="0" w:line="240" w:lineRule="auto"/>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UC 2. Colectarea datelor de mediu folosind instrumente simple și observații sistematice;</w:t>
            </w:r>
          </w:p>
          <w:p w14:paraId="6AE233EE" w14:textId="77777777" w:rsidR="00460591" w:rsidRPr="00B976F4" w:rsidRDefault="00460591" w:rsidP="004C2311">
            <w:pPr>
              <w:spacing w:after="0" w:line="240" w:lineRule="auto"/>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UC 3. Organizarea și interpretarea datelor de mediu în forme simple (tabele, schițe);</w:t>
            </w:r>
          </w:p>
          <w:p w14:paraId="02EF1292" w14:textId="77777777" w:rsidR="00460591" w:rsidRPr="00B976F4" w:rsidRDefault="00460591" w:rsidP="004C2311">
            <w:pPr>
              <w:spacing w:after="0" w:line="240" w:lineRule="auto"/>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UC 4. Explicarea relațiilor simple cauză–efect din sistemul apă–aer–climă;</w:t>
            </w:r>
          </w:p>
          <w:p w14:paraId="28A82E1A" w14:textId="77777777" w:rsidR="00460591" w:rsidRPr="00B976F4" w:rsidRDefault="00460591" w:rsidP="004C2311">
            <w:pPr>
              <w:spacing w:after="0" w:line="240" w:lineRule="auto"/>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UC 5.Analiza impactului fenomenelor asupra mediului și comunității în contexte locale;</w:t>
            </w:r>
          </w:p>
          <w:p w14:paraId="56FD64BA" w14:textId="77777777" w:rsidR="00460591" w:rsidRPr="00B976F4" w:rsidRDefault="00460591" w:rsidP="004C2311">
            <w:pPr>
              <w:spacing w:after="0" w:line="240" w:lineRule="auto"/>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UC 6. Proiectarea și testarea unor soluții simple pentru protecție și adaptare (ex. economisirea apei);</w:t>
            </w:r>
          </w:p>
          <w:p w14:paraId="520E16C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UC 7. Comunicarea observațiilor și a rezultatelor în contexte simple;</w:t>
            </w:r>
          </w:p>
        </w:tc>
        <w:tc>
          <w:tcPr>
            <w:tcW w:w="2281" w:type="dxa"/>
            <w:tcMar>
              <w:top w:w="30" w:type="dxa"/>
              <w:left w:w="45" w:type="dxa"/>
              <w:bottom w:w="30" w:type="dxa"/>
              <w:right w:w="45" w:type="dxa"/>
            </w:tcMar>
            <w:hideMark/>
          </w:tcPr>
          <w:p w14:paraId="018C96A8" w14:textId="77777777" w:rsidR="00460591" w:rsidRPr="00A621F6" w:rsidRDefault="00460591" w:rsidP="005C036A">
            <w:pPr>
              <w:spacing w:after="0" w:line="360" w:lineRule="auto"/>
              <w:jc w:val="center"/>
              <w:rPr>
                <w:rFonts w:ascii="Times New Roman" w:eastAsia="Times New Roman" w:hAnsi="Times New Roman" w:cs="Times New Roman"/>
                <w:b/>
                <w:bCs/>
                <w:i/>
                <w:iCs/>
                <w:sz w:val="20"/>
                <w:szCs w:val="20"/>
                <w:lang w:eastAsia="ru-RU"/>
              </w:rPr>
            </w:pPr>
            <w:r w:rsidRPr="00A621F6">
              <w:rPr>
                <w:rFonts w:ascii="Times New Roman" w:eastAsia="Times New Roman" w:hAnsi="Times New Roman" w:cs="Times New Roman"/>
                <w:b/>
                <w:bCs/>
                <w:i/>
                <w:iCs/>
                <w:sz w:val="20"/>
                <w:szCs w:val="20"/>
                <w:lang w:eastAsia="ru-RU"/>
              </w:rPr>
              <w:t xml:space="preserve">Mini-proiect: </w:t>
            </w:r>
          </w:p>
          <w:p w14:paraId="097C4DA7" w14:textId="77777777" w:rsidR="00460591" w:rsidRPr="00B6423E" w:rsidRDefault="00460591" w:rsidP="005C036A">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Jurnalul meu meteo</w:t>
            </w:r>
          </w:p>
        </w:tc>
        <w:tc>
          <w:tcPr>
            <w:tcW w:w="4886" w:type="dxa"/>
            <w:vMerge w:val="restart"/>
            <w:tcMar>
              <w:top w:w="30" w:type="dxa"/>
              <w:left w:w="45" w:type="dxa"/>
              <w:bottom w:w="30" w:type="dxa"/>
              <w:right w:w="45" w:type="dxa"/>
            </w:tcMar>
          </w:tcPr>
          <w:p w14:paraId="00BBB001" w14:textId="77777777" w:rsidR="00460591" w:rsidRPr="00B464C6" w:rsidRDefault="00460591" w:rsidP="004C2311">
            <w:pPr>
              <w:spacing w:after="0" w:line="240" w:lineRule="auto"/>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3B5BB50C" w14:textId="77777777" w:rsidR="00460591" w:rsidRDefault="00460591" w:rsidP="000F0280">
            <w:pPr>
              <w:pStyle w:val="ListParagraph"/>
              <w:numPr>
                <w:ilvl w:val="0"/>
                <w:numId w:val="11"/>
              </w:numPr>
              <w:tabs>
                <w:tab w:val="left" w:pos="440"/>
              </w:tabs>
              <w:spacing w:after="0" w:line="240" w:lineRule="auto"/>
              <w:ind w:left="54" w:firstLine="0"/>
              <w:jc w:val="both"/>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observă și descrie fenomene de mediu (starea vremii, calitatea aerului, caracteristicile apei), utilizând observații directe și înregistrări zilnice în contexte locale.</w:t>
            </w:r>
          </w:p>
          <w:p w14:paraId="483D62AB" w14:textId="77777777" w:rsidR="00460591" w:rsidRDefault="00460591" w:rsidP="000F0280">
            <w:pPr>
              <w:pStyle w:val="ListParagraph"/>
              <w:numPr>
                <w:ilvl w:val="0"/>
                <w:numId w:val="11"/>
              </w:numPr>
              <w:tabs>
                <w:tab w:val="left" w:pos="440"/>
              </w:tabs>
              <w:spacing w:after="0" w:line="240" w:lineRule="auto"/>
              <w:ind w:left="54" w:firstLine="0"/>
              <w:jc w:val="both"/>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colectează și înregistrează date despre parametri de mediu (temperatură, precipitații, claritatea apei, aerisire), folosind instrumente simple și fișe/jurnale de observație.</w:t>
            </w:r>
          </w:p>
          <w:p w14:paraId="29990C66" w14:textId="77777777" w:rsidR="00460591" w:rsidRDefault="00460591" w:rsidP="000F0280">
            <w:pPr>
              <w:pStyle w:val="ListParagraph"/>
              <w:numPr>
                <w:ilvl w:val="0"/>
                <w:numId w:val="11"/>
              </w:numPr>
              <w:tabs>
                <w:tab w:val="left" w:pos="440"/>
              </w:tabs>
              <w:spacing w:after="0" w:line="240" w:lineRule="auto"/>
              <w:ind w:left="54" w:firstLine="0"/>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analizează și formulează concluzii privind calitatea mediului (aer, apă, condiții climatice), pe baza datelor colectate și a relațiilor simple cauză–efect identificate.</w:t>
            </w:r>
          </w:p>
          <w:p w14:paraId="75FF0486" w14:textId="62B2FAAA" w:rsidR="005C036A" w:rsidRPr="00B976F4" w:rsidRDefault="005C036A" w:rsidP="000F0280">
            <w:pPr>
              <w:pStyle w:val="ListParagraph"/>
              <w:numPr>
                <w:ilvl w:val="0"/>
                <w:numId w:val="11"/>
              </w:numPr>
              <w:tabs>
                <w:tab w:val="left" w:pos="440"/>
              </w:tabs>
              <w:spacing w:after="0" w:line="240" w:lineRule="auto"/>
              <w:ind w:left="54" w:firstLine="0"/>
              <w:rPr>
                <w:rFonts w:ascii="Times New Roman" w:eastAsia="Times New Roman" w:hAnsi="Times New Roman" w:cs="Times New Roman"/>
                <w:sz w:val="20"/>
                <w:szCs w:val="20"/>
                <w:lang w:eastAsia="ru-RU"/>
              </w:rPr>
            </w:pPr>
            <w:r w:rsidRPr="005C036A">
              <w:rPr>
                <w:rFonts w:ascii="Times New Roman" w:eastAsia="Times New Roman" w:hAnsi="Times New Roman" w:cs="Times New Roman"/>
                <w:sz w:val="20"/>
                <w:szCs w:val="20"/>
                <w:lang w:eastAsia="ru-RU"/>
              </w:rPr>
              <w:t xml:space="preserve">proiectează și realizează un model simplu de filtru ecologic (schiță </w:t>
            </w:r>
            <w:r>
              <w:rPr>
                <w:rFonts w:ascii="Times New Roman" w:eastAsia="Times New Roman" w:hAnsi="Times New Roman" w:cs="Times New Roman"/>
                <w:sz w:val="20"/>
                <w:szCs w:val="20"/>
                <w:lang w:eastAsia="ru-RU"/>
              </w:rPr>
              <w:t xml:space="preserve">și </w:t>
            </w:r>
            <w:r w:rsidRPr="005C036A">
              <w:rPr>
                <w:rFonts w:ascii="Times New Roman" w:eastAsia="Times New Roman" w:hAnsi="Times New Roman" w:cs="Times New Roman"/>
                <w:sz w:val="20"/>
                <w:szCs w:val="20"/>
                <w:lang w:eastAsia="ru-RU"/>
              </w:rPr>
              <w:t>prototip), utilizând materiale accesibile și explicând rolul fiecărui element în procesul de filtrare.</w:t>
            </w:r>
          </w:p>
        </w:tc>
        <w:tc>
          <w:tcPr>
            <w:tcW w:w="1246" w:type="dxa"/>
            <w:vMerge w:val="restart"/>
            <w:tcMar>
              <w:top w:w="30" w:type="dxa"/>
              <w:left w:w="45" w:type="dxa"/>
              <w:bottom w:w="30" w:type="dxa"/>
              <w:right w:w="45" w:type="dxa"/>
            </w:tcMar>
          </w:tcPr>
          <w:p w14:paraId="535D70AE" w14:textId="77777777" w:rsidR="00460591" w:rsidRPr="00B976F4" w:rsidRDefault="00460591" w:rsidP="004C2311">
            <w:pPr>
              <w:spacing w:after="0" w:line="240" w:lineRule="auto"/>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ODD 6 – Apă curată și sanitație</w:t>
            </w:r>
          </w:p>
          <w:p w14:paraId="42B8A18C" w14:textId="77777777" w:rsidR="00460591" w:rsidRPr="00B976F4" w:rsidRDefault="00460591" w:rsidP="004C2311">
            <w:pPr>
              <w:spacing w:after="0" w:line="240" w:lineRule="auto"/>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ODD 11 – Orașe și comunități durabile</w:t>
            </w:r>
          </w:p>
          <w:p w14:paraId="401A45A3" w14:textId="77777777" w:rsidR="00460591" w:rsidRPr="00B976F4" w:rsidRDefault="00460591" w:rsidP="004C2311">
            <w:pPr>
              <w:spacing w:after="0" w:line="240" w:lineRule="auto"/>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ODD 12 – Consum și producție responsabilă</w:t>
            </w:r>
          </w:p>
          <w:p w14:paraId="4AEE4685" w14:textId="77777777" w:rsidR="00460591" w:rsidRPr="00B976F4" w:rsidRDefault="00460591" w:rsidP="004C2311">
            <w:pPr>
              <w:spacing w:after="0" w:line="240" w:lineRule="auto"/>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ODD 13 – Acțiune climatică</w:t>
            </w:r>
          </w:p>
          <w:p w14:paraId="3214410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ODD 4.7 – Educație pentru dezvoltare durabilă (transversal)</w:t>
            </w:r>
          </w:p>
        </w:tc>
      </w:tr>
      <w:tr w:rsidR="00460591" w:rsidRPr="00B6423E" w14:paraId="4EA7A758" w14:textId="77777777" w:rsidTr="005A13A4">
        <w:trPr>
          <w:trHeight w:val="315"/>
        </w:trPr>
        <w:tc>
          <w:tcPr>
            <w:tcW w:w="1700" w:type="dxa"/>
            <w:vMerge/>
          </w:tcPr>
          <w:p w14:paraId="3968946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7C12F7C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7EB899D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0AF35D79" w14:textId="77777777" w:rsidR="00460591" w:rsidRPr="00A621F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A621F6">
              <w:rPr>
                <w:rFonts w:ascii="Times New Roman" w:eastAsia="Times New Roman" w:hAnsi="Times New Roman" w:cs="Times New Roman"/>
                <w:b/>
                <w:bCs/>
                <w:i/>
                <w:iCs/>
                <w:sz w:val="20"/>
                <w:szCs w:val="20"/>
                <w:lang w:eastAsia="ru-RU"/>
              </w:rPr>
              <w:t xml:space="preserve">Mini-proiect: </w:t>
            </w:r>
          </w:p>
          <w:p w14:paraId="3555A8A0"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Apă curată cu filtru ecologic</w:t>
            </w:r>
          </w:p>
        </w:tc>
        <w:tc>
          <w:tcPr>
            <w:tcW w:w="4886" w:type="dxa"/>
            <w:vMerge/>
            <w:tcMar>
              <w:top w:w="30" w:type="dxa"/>
              <w:left w:w="45" w:type="dxa"/>
              <w:bottom w:w="30" w:type="dxa"/>
              <w:right w:w="45" w:type="dxa"/>
            </w:tcMar>
            <w:vAlign w:val="bottom"/>
          </w:tcPr>
          <w:p w14:paraId="3232C86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613F262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753A10E9" w14:textId="77777777" w:rsidTr="005A13A4">
        <w:trPr>
          <w:trHeight w:val="315"/>
        </w:trPr>
        <w:tc>
          <w:tcPr>
            <w:tcW w:w="1700" w:type="dxa"/>
            <w:vMerge/>
          </w:tcPr>
          <w:p w14:paraId="10CBBA8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72BEB10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189AC61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04AE4B22" w14:textId="77777777" w:rsidR="00460591" w:rsidRPr="00A621F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A621F6">
              <w:rPr>
                <w:rFonts w:ascii="Times New Roman" w:eastAsia="Times New Roman" w:hAnsi="Times New Roman" w:cs="Times New Roman"/>
                <w:b/>
                <w:bCs/>
                <w:i/>
                <w:iCs/>
                <w:sz w:val="20"/>
                <w:szCs w:val="20"/>
                <w:lang w:eastAsia="ru-RU"/>
              </w:rPr>
              <w:t xml:space="preserve">Mini-proiect: </w:t>
            </w:r>
          </w:p>
          <w:p w14:paraId="2D85049C"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Aerisim corect? Calitatea aerului în clasă</w:t>
            </w:r>
          </w:p>
        </w:tc>
        <w:tc>
          <w:tcPr>
            <w:tcW w:w="4886" w:type="dxa"/>
            <w:vMerge/>
            <w:tcMar>
              <w:top w:w="30" w:type="dxa"/>
              <w:left w:w="45" w:type="dxa"/>
              <w:bottom w:w="30" w:type="dxa"/>
              <w:right w:w="45" w:type="dxa"/>
            </w:tcMar>
            <w:vAlign w:val="bottom"/>
          </w:tcPr>
          <w:p w14:paraId="630EA36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43A03C6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1725DBB0" w14:textId="77777777" w:rsidTr="005A13A4">
        <w:trPr>
          <w:trHeight w:val="315"/>
        </w:trPr>
        <w:tc>
          <w:tcPr>
            <w:tcW w:w="1700" w:type="dxa"/>
            <w:vMerge/>
          </w:tcPr>
          <w:p w14:paraId="4FA79E2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6C6AFA0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5F070A2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2C1C6C55" w14:textId="77777777" w:rsidR="00460591" w:rsidRPr="00A621F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A621F6">
              <w:rPr>
                <w:rFonts w:ascii="Times New Roman" w:eastAsia="Times New Roman" w:hAnsi="Times New Roman" w:cs="Times New Roman"/>
                <w:b/>
                <w:bCs/>
                <w:i/>
                <w:iCs/>
                <w:sz w:val="20"/>
                <w:szCs w:val="20"/>
                <w:lang w:eastAsia="ru-RU"/>
              </w:rPr>
              <w:t xml:space="preserve">Proiect complex: </w:t>
            </w:r>
          </w:p>
          <w:p w14:paraId="5974B246"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Riscurile climatice ale comunității noastre</w:t>
            </w:r>
          </w:p>
        </w:tc>
        <w:tc>
          <w:tcPr>
            <w:tcW w:w="4886" w:type="dxa"/>
            <w:vMerge w:val="restart"/>
            <w:tcMar>
              <w:top w:w="30" w:type="dxa"/>
              <w:left w:w="45" w:type="dxa"/>
              <w:bottom w:w="30" w:type="dxa"/>
              <w:right w:w="45" w:type="dxa"/>
            </w:tcMar>
          </w:tcPr>
          <w:p w14:paraId="6CE80683" w14:textId="77777777" w:rsidR="00460591" w:rsidRPr="00B464C6" w:rsidRDefault="00460591" w:rsidP="004C2311">
            <w:pPr>
              <w:spacing w:after="0" w:line="240" w:lineRule="auto"/>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1C4EBCB0" w14:textId="77777777" w:rsidR="00460591" w:rsidRDefault="00460591" w:rsidP="000F0280">
            <w:pPr>
              <w:pStyle w:val="ListParagraph"/>
              <w:numPr>
                <w:ilvl w:val="0"/>
                <w:numId w:val="12"/>
              </w:numPr>
              <w:tabs>
                <w:tab w:val="left" w:pos="350"/>
              </w:tabs>
              <w:spacing w:after="0" w:line="240" w:lineRule="auto"/>
              <w:ind w:left="54" w:firstLine="0"/>
              <w:rPr>
                <w:rFonts w:ascii="Times New Roman" w:eastAsia="Times New Roman" w:hAnsi="Times New Roman" w:cs="Times New Roman"/>
                <w:sz w:val="20"/>
                <w:szCs w:val="20"/>
                <w:lang w:eastAsia="ru-RU"/>
              </w:rPr>
            </w:pPr>
            <w:r w:rsidRPr="00B976F4">
              <w:rPr>
                <w:rFonts w:ascii="Times New Roman" w:eastAsia="Times New Roman" w:hAnsi="Times New Roman" w:cs="Times New Roman"/>
                <w:sz w:val="20"/>
                <w:szCs w:val="20"/>
                <w:lang w:eastAsia="ru-RU"/>
              </w:rPr>
              <w:t>analizează fenomenele de apă și climă la nivel local, identificând cauze, manifestări și efecte ale riscurilor naturale asupra comunității.</w:t>
            </w:r>
          </w:p>
          <w:p w14:paraId="13A97166" w14:textId="77777777" w:rsidR="00460591" w:rsidRDefault="00460591" w:rsidP="000F0280">
            <w:pPr>
              <w:pStyle w:val="ListParagraph"/>
              <w:numPr>
                <w:ilvl w:val="0"/>
                <w:numId w:val="12"/>
              </w:numPr>
              <w:tabs>
                <w:tab w:val="left" w:pos="350"/>
              </w:tabs>
              <w:spacing w:after="0" w:line="240" w:lineRule="auto"/>
              <w:ind w:left="54" w:firstLine="0"/>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organizează și interpretează date de mediu (climatice, hidrologice), utilizând reprezentări grafice simple (tabele, diagrame, schițe).</w:t>
            </w:r>
          </w:p>
          <w:p w14:paraId="66701824" w14:textId="77777777" w:rsidR="00460591" w:rsidRDefault="00460591" w:rsidP="000F0280">
            <w:pPr>
              <w:pStyle w:val="ListParagraph"/>
              <w:numPr>
                <w:ilvl w:val="0"/>
                <w:numId w:val="12"/>
              </w:numPr>
              <w:tabs>
                <w:tab w:val="left" w:pos="350"/>
              </w:tabs>
              <w:spacing w:after="0" w:line="240" w:lineRule="auto"/>
              <w:ind w:left="54" w:firstLine="0"/>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explică relațiile dintre componentele sistemului apă–aer–climă, prin exemple concrete și relații cauză–efect din mediul apropiat.</w:t>
            </w:r>
          </w:p>
          <w:p w14:paraId="755AFEDB" w14:textId="77777777" w:rsidR="00460591" w:rsidRDefault="00460591" w:rsidP="000F0280">
            <w:pPr>
              <w:pStyle w:val="ListParagraph"/>
              <w:numPr>
                <w:ilvl w:val="0"/>
                <w:numId w:val="12"/>
              </w:numPr>
              <w:tabs>
                <w:tab w:val="left" w:pos="350"/>
              </w:tabs>
              <w:spacing w:after="0" w:line="240" w:lineRule="auto"/>
              <w:ind w:left="54" w:firstLine="0"/>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proiectează și propune soluții pentru reducerea riscurilor și utilizarea responsabilă a apei, adaptate contextului școlar sau comunitar (ex. economisirea apei, măsuri de protecție).</w:t>
            </w:r>
          </w:p>
          <w:p w14:paraId="3EF01956" w14:textId="77777777" w:rsidR="00460591" w:rsidRPr="009F6ED7" w:rsidRDefault="00460591" w:rsidP="000F0280">
            <w:pPr>
              <w:pStyle w:val="ListParagraph"/>
              <w:numPr>
                <w:ilvl w:val="0"/>
                <w:numId w:val="12"/>
              </w:numPr>
              <w:tabs>
                <w:tab w:val="left" w:pos="350"/>
              </w:tabs>
              <w:spacing w:after="0" w:line="240" w:lineRule="auto"/>
              <w:ind w:left="54" w:firstLine="0"/>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comunică și argumentează rezultatele investigațiilor și soluțiile propuse, participând activ la activități de grup și manifestând comportament responsabil față de mediu.</w:t>
            </w:r>
          </w:p>
        </w:tc>
        <w:tc>
          <w:tcPr>
            <w:tcW w:w="1246" w:type="dxa"/>
            <w:vMerge/>
            <w:tcMar>
              <w:top w:w="30" w:type="dxa"/>
              <w:left w:w="45" w:type="dxa"/>
              <w:bottom w:w="30" w:type="dxa"/>
              <w:right w:w="45" w:type="dxa"/>
            </w:tcMar>
            <w:vAlign w:val="bottom"/>
          </w:tcPr>
          <w:p w14:paraId="1C08C2C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BA97005" w14:textId="77777777" w:rsidTr="005A13A4">
        <w:trPr>
          <w:trHeight w:val="315"/>
        </w:trPr>
        <w:tc>
          <w:tcPr>
            <w:tcW w:w="1700" w:type="dxa"/>
            <w:vMerge/>
          </w:tcPr>
          <w:p w14:paraId="22699EA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48F8D4A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0D02A59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39968D88" w14:textId="77777777" w:rsidR="00460591" w:rsidRPr="00A621F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A621F6">
              <w:rPr>
                <w:rFonts w:ascii="Times New Roman" w:eastAsia="Times New Roman" w:hAnsi="Times New Roman" w:cs="Times New Roman"/>
                <w:b/>
                <w:bCs/>
                <w:i/>
                <w:iCs/>
                <w:sz w:val="20"/>
                <w:szCs w:val="20"/>
                <w:lang w:eastAsia="ru-RU"/>
              </w:rPr>
              <w:t xml:space="preserve">Proiect complex: </w:t>
            </w:r>
          </w:p>
          <w:p w14:paraId="5FC07CC9"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Apa - de la ploaie la robinet</w:t>
            </w:r>
          </w:p>
        </w:tc>
        <w:tc>
          <w:tcPr>
            <w:tcW w:w="4886" w:type="dxa"/>
            <w:vMerge/>
            <w:tcMar>
              <w:top w:w="30" w:type="dxa"/>
              <w:left w:w="45" w:type="dxa"/>
              <w:bottom w:w="30" w:type="dxa"/>
              <w:right w:w="45" w:type="dxa"/>
            </w:tcMar>
            <w:vAlign w:val="bottom"/>
          </w:tcPr>
          <w:p w14:paraId="768017D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hideMark/>
          </w:tcPr>
          <w:p w14:paraId="2B1E7CE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3E0B8CEC" w14:textId="77777777" w:rsidTr="005A13A4">
        <w:trPr>
          <w:trHeight w:val="315"/>
        </w:trPr>
        <w:tc>
          <w:tcPr>
            <w:tcW w:w="1700" w:type="dxa"/>
            <w:vMerge w:val="restart"/>
          </w:tcPr>
          <w:p w14:paraId="3E3B5711"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lastRenderedPageBreak/>
              <w:t>SPAȚIU, MOBILITATE ȘI COMUNICAȚII</w:t>
            </w:r>
          </w:p>
        </w:tc>
        <w:tc>
          <w:tcPr>
            <w:tcW w:w="2548" w:type="dxa"/>
            <w:vMerge w:val="restart"/>
          </w:tcPr>
          <w:p w14:paraId="05880C8F" w14:textId="77777777" w:rsidR="00460591" w:rsidRPr="009F6ED7" w:rsidRDefault="00460591" w:rsidP="005A13A4">
            <w:pPr>
              <w:spacing w:after="0" w:line="240" w:lineRule="auto"/>
              <w:ind w:left="143" w:hanging="1"/>
              <w:rPr>
                <w:rFonts w:ascii="Times New Roman" w:eastAsia="Times New Roman" w:hAnsi="Times New Roman" w:cs="Times New Roman"/>
                <w:sz w:val="20"/>
                <w:szCs w:val="20"/>
                <w:lang w:eastAsia="ru-RU"/>
              </w:rPr>
            </w:pPr>
            <w:r w:rsidRPr="008819AB">
              <w:rPr>
                <w:rFonts w:ascii="Times New Roman" w:eastAsia="Times New Roman" w:hAnsi="Times New Roman" w:cs="Times New Roman"/>
                <w:b/>
                <w:bCs/>
                <w:sz w:val="20"/>
                <w:szCs w:val="20"/>
                <w:lang w:eastAsia="ru-RU"/>
              </w:rPr>
              <w:t>Responsabilitate și siguranță în utilizarea spațiului</w:t>
            </w:r>
            <w:r w:rsidRPr="009F6ED7">
              <w:rPr>
                <w:rFonts w:ascii="Times New Roman" w:eastAsia="Times New Roman" w:hAnsi="Times New Roman" w:cs="Times New Roman"/>
                <w:sz w:val="20"/>
                <w:szCs w:val="20"/>
                <w:lang w:eastAsia="ru-RU"/>
              </w:rPr>
              <w:t xml:space="preserve"> – prin înțelegerea modului în care deplasarea, infrastructura și organizarea spațiului influențează siguranța, confortul și accesibilitatea în comunitate.</w:t>
            </w:r>
          </w:p>
          <w:p w14:paraId="4F567435" w14:textId="77777777" w:rsidR="00460591" w:rsidRPr="009F6ED7" w:rsidRDefault="00460591" w:rsidP="005A13A4">
            <w:pPr>
              <w:spacing w:after="0" w:line="240" w:lineRule="auto"/>
              <w:ind w:left="143" w:hanging="1"/>
              <w:rPr>
                <w:rFonts w:ascii="Times New Roman" w:eastAsia="Times New Roman" w:hAnsi="Times New Roman" w:cs="Times New Roman"/>
                <w:sz w:val="20"/>
                <w:szCs w:val="20"/>
                <w:lang w:eastAsia="ru-RU"/>
              </w:rPr>
            </w:pPr>
            <w:r w:rsidRPr="008819AB">
              <w:rPr>
                <w:rFonts w:ascii="Times New Roman" w:eastAsia="Times New Roman" w:hAnsi="Times New Roman" w:cs="Times New Roman"/>
                <w:b/>
                <w:bCs/>
                <w:sz w:val="20"/>
                <w:szCs w:val="20"/>
                <w:lang w:eastAsia="ru-RU"/>
              </w:rPr>
              <w:t>Rigoare și onestitate științifică</w:t>
            </w:r>
            <w:r w:rsidRPr="009F6ED7">
              <w:rPr>
                <w:rFonts w:ascii="Times New Roman" w:eastAsia="Times New Roman" w:hAnsi="Times New Roman" w:cs="Times New Roman"/>
                <w:sz w:val="20"/>
                <w:szCs w:val="20"/>
                <w:lang w:eastAsia="ru-RU"/>
              </w:rPr>
              <w:t xml:space="preserve"> – prin observarea directă a mișcării, colectarea și analiza datelor reale, măsurători corecte și concluzii bazate pe dovezi.</w:t>
            </w:r>
          </w:p>
          <w:p w14:paraId="42B5002D" w14:textId="77777777" w:rsidR="00460591" w:rsidRPr="009F6ED7" w:rsidRDefault="00460591" w:rsidP="005A13A4">
            <w:pPr>
              <w:spacing w:after="0" w:line="240" w:lineRule="auto"/>
              <w:ind w:left="143" w:hanging="1"/>
              <w:rPr>
                <w:rFonts w:ascii="Times New Roman" w:eastAsia="Times New Roman" w:hAnsi="Times New Roman" w:cs="Times New Roman"/>
                <w:sz w:val="20"/>
                <w:szCs w:val="20"/>
                <w:lang w:eastAsia="ru-RU"/>
              </w:rPr>
            </w:pPr>
            <w:r w:rsidRPr="008819AB">
              <w:rPr>
                <w:rFonts w:ascii="Times New Roman" w:eastAsia="Times New Roman" w:hAnsi="Times New Roman" w:cs="Times New Roman"/>
                <w:b/>
                <w:bCs/>
                <w:sz w:val="20"/>
                <w:szCs w:val="20"/>
                <w:lang w:eastAsia="ru-RU"/>
              </w:rPr>
              <w:t>Gândire critică și spațială</w:t>
            </w:r>
            <w:r w:rsidRPr="009F6ED7">
              <w:rPr>
                <w:rFonts w:ascii="Times New Roman" w:eastAsia="Times New Roman" w:hAnsi="Times New Roman" w:cs="Times New Roman"/>
                <w:sz w:val="20"/>
                <w:szCs w:val="20"/>
                <w:lang w:eastAsia="ru-RU"/>
              </w:rPr>
              <w:t xml:space="preserve"> – prin analiza relațiilor dintre spațiu, mișcare, forțe, materiale și organizarea funcțională a mediului construit.</w:t>
            </w:r>
          </w:p>
          <w:p w14:paraId="34D49FE8" w14:textId="77777777" w:rsidR="00460591" w:rsidRPr="009F6ED7" w:rsidRDefault="00460591" w:rsidP="005A13A4">
            <w:pPr>
              <w:spacing w:after="0" w:line="240" w:lineRule="auto"/>
              <w:ind w:left="143" w:hanging="1"/>
              <w:rPr>
                <w:rFonts w:ascii="Times New Roman" w:eastAsia="Times New Roman" w:hAnsi="Times New Roman" w:cs="Times New Roman"/>
                <w:sz w:val="20"/>
                <w:szCs w:val="20"/>
                <w:lang w:eastAsia="ru-RU"/>
              </w:rPr>
            </w:pPr>
            <w:r w:rsidRPr="008819AB">
              <w:rPr>
                <w:rFonts w:ascii="Times New Roman" w:eastAsia="Times New Roman" w:hAnsi="Times New Roman" w:cs="Times New Roman"/>
                <w:b/>
                <w:bCs/>
                <w:sz w:val="20"/>
                <w:szCs w:val="20"/>
                <w:lang w:eastAsia="ru-RU"/>
              </w:rPr>
              <w:t>Creativitate și inițiativă pentru soluții funcționale</w:t>
            </w:r>
            <w:r w:rsidRPr="009F6ED7">
              <w:rPr>
                <w:rFonts w:ascii="Times New Roman" w:eastAsia="Times New Roman" w:hAnsi="Times New Roman" w:cs="Times New Roman"/>
                <w:sz w:val="20"/>
                <w:szCs w:val="20"/>
                <w:lang w:eastAsia="ru-RU"/>
              </w:rPr>
              <w:t xml:space="preserve"> – prin proiectarea, testarea și optimizarea de modele și prototipuri.</w:t>
            </w:r>
          </w:p>
          <w:p w14:paraId="5C074DCA" w14:textId="77777777" w:rsidR="00460591" w:rsidRPr="00B6423E" w:rsidRDefault="00460591" w:rsidP="005A13A4">
            <w:pPr>
              <w:spacing w:after="0" w:line="240" w:lineRule="auto"/>
              <w:ind w:left="143" w:hanging="1"/>
              <w:rPr>
                <w:rFonts w:ascii="Times New Roman" w:eastAsia="Times New Roman" w:hAnsi="Times New Roman" w:cs="Times New Roman"/>
                <w:sz w:val="20"/>
                <w:szCs w:val="20"/>
                <w:lang w:eastAsia="ru-RU"/>
              </w:rPr>
            </w:pPr>
            <w:r w:rsidRPr="008819AB">
              <w:rPr>
                <w:rFonts w:ascii="Times New Roman" w:eastAsia="Times New Roman" w:hAnsi="Times New Roman" w:cs="Times New Roman"/>
                <w:b/>
                <w:bCs/>
                <w:sz w:val="20"/>
                <w:szCs w:val="20"/>
                <w:lang w:eastAsia="ru-RU"/>
              </w:rPr>
              <w:t>Colaborare, responsabilitate civică și participare comunitară</w:t>
            </w:r>
            <w:r w:rsidRPr="009F6ED7">
              <w:rPr>
                <w:rFonts w:ascii="Times New Roman" w:eastAsia="Times New Roman" w:hAnsi="Times New Roman" w:cs="Times New Roman"/>
                <w:sz w:val="20"/>
                <w:szCs w:val="20"/>
                <w:lang w:eastAsia="ru-RU"/>
              </w:rPr>
              <w:t xml:space="preserve"> – prin lucrul în echipă, comunicarea rezultatelor și formularea de propuneri pentru spații mai sigure, mai accesibile și mai bine organizate.</w:t>
            </w:r>
          </w:p>
        </w:tc>
        <w:tc>
          <w:tcPr>
            <w:tcW w:w="1974" w:type="dxa"/>
            <w:vMerge w:val="restart"/>
            <w:tcMar>
              <w:top w:w="30" w:type="dxa"/>
              <w:left w:w="45" w:type="dxa"/>
              <w:bottom w:w="30" w:type="dxa"/>
              <w:right w:w="45" w:type="dxa"/>
            </w:tcMar>
            <w:hideMark/>
          </w:tcPr>
          <w:p w14:paraId="1F40154D" w14:textId="77777777" w:rsidR="00460591" w:rsidRPr="009F6ED7" w:rsidRDefault="00460591" w:rsidP="004C2311">
            <w:pPr>
              <w:spacing w:after="0" w:line="240" w:lineRule="auto"/>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UC 1.Observarea și descrierea spațiului și a mobilității în mediul apropiat</w:t>
            </w:r>
          </w:p>
          <w:p w14:paraId="787DF96B" w14:textId="77777777" w:rsidR="00460591" w:rsidRPr="009F6ED7" w:rsidRDefault="00460591" w:rsidP="004C2311">
            <w:pPr>
              <w:spacing w:after="0" w:line="240" w:lineRule="auto"/>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UC 2. Măsurarea și colectarea datelor simple despre mișcare și utilizarea spațiului</w:t>
            </w:r>
          </w:p>
          <w:p w14:paraId="13D684E5" w14:textId="77777777" w:rsidR="00460591" w:rsidRPr="009F6ED7" w:rsidRDefault="00460591" w:rsidP="004C2311">
            <w:pPr>
              <w:spacing w:after="0" w:line="240" w:lineRule="auto"/>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UC 3. Organizarea și reprezentarea datelor spațiale în forme simple (desene, schițe)</w:t>
            </w:r>
          </w:p>
          <w:p w14:paraId="27B504F5" w14:textId="77777777" w:rsidR="00460591" w:rsidRPr="009F6ED7" w:rsidRDefault="00460591" w:rsidP="004C2311">
            <w:pPr>
              <w:spacing w:after="0" w:line="240" w:lineRule="auto"/>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UC 4. Explicarea mișcării și stabilității prin exemple simple</w:t>
            </w:r>
          </w:p>
          <w:p w14:paraId="668BF495" w14:textId="77777777" w:rsidR="00460591" w:rsidRPr="009F6ED7" w:rsidRDefault="00460591" w:rsidP="004C2311">
            <w:pPr>
              <w:spacing w:after="0" w:line="240" w:lineRule="auto"/>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UC 5. Identificarea soluțiilor simple pentru mobilitate sigură în mediul apropiat</w:t>
            </w:r>
          </w:p>
          <w:p w14:paraId="2232E035" w14:textId="77777777" w:rsidR="00460591" w:rsidRPr="009F6ED7" w:rsidRDefault="00460591" w:rsidP="004C2311">
            <w:pPr>
              <w:spacing w:after="0" w:line="240" w:lineRule="auto"/>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UC 6. Propunerea și realizarea unor prototipuri simple (schițe, modele) pentru mobilitate</w:t>
            </w:r>
          </w:p>
          <w:p w14:paraId="14D0103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UC 7. Comunicarea rezultatelor și adoptarea unui comportament responsabil în spațiu</w:t>
            </w:r>
          </w:p>
        </w:tc>
        <w:tc>
          <w:tcPr>
            <w:tcW w:w="2281" w:type="dxa"/>
            <w:tcMar>
              <w:top w:w="30" w:type="dxa"/>
              <w:left w:w="45" w:type="dxa"/>
              <w:bottom w:w="30" w:type="dxa"/>
              <w:right w:w="45" w:type="dxa"/>
            </w:tcMar>
            <w:hideMark/>
          </w:tcPr>
          <w:p w14:paraId="0D0A17D2"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Mini-proiect: </w:t>
            </w:r>
          </w:p>
          <w:p w14:paraId="57409BF8"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Vehicul low-tech cu balon</w:t>
            </w:r>
          </w:p>
        </w:tc>
        <w:tc>
          <w:tcPr>
            <w:tcW w:w="4886" w:type="dxa"/>
            <w:vMerge w:val="restart"/>
            <w:tcMar>
              <w:top w:w="30" w:type="dxa"/>
              <w:left w:w="45" w:type="dxa"/>
              <w:bottom w:w="30" w:type="dxa"/>
              <w:right w:w="45" w:type="dxa"/>
            </w:tcMar>
          </w:tcPr>
          <w:p w14:paraId="64AC5A46" w14:textId="77777777" w:rsidR="00460591" w:rsidRPr="00B464C6" w:rsidRDefault="00460591" w:rsidP="004C2311">
            <w:pPr>
              <w:spacing w:after="0" w:line="240" w:lineRule="auto"/>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43101FD2" w14:textId="77777777" w:rsidR="00460591" w:rsidRDefault="00460591" w:rsidP="005A13A4">
            <w:pPr>
              <w:pStyle w:val="ListParagraph"/>
              <w:numPr>
                <w:ilvl w:val="0"/>
                <w:numId w:val="13"/>
              </w:numPr>
              <w:tabs>
                <w:tab w:val="left" w:pos="340"/>
              </w:tabs>
              <w:spacing w:after="0" w:line="240" w:lineRule="auto"/>
              <w:ind w:left="64" w:firstLine="0"/>
              <w:jc w:val="both"/>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identifică și descrie elemente ale mobilității și siguranței în spațiul apropiat, prin observații directe asupra deplasării și infrastructurii utilizate zilnic.</w:t>
            </w:r>
          </w:p>
          <w:p w14:paraId="5CA1A6CF" w14:textId="77777777" w:rsidR="00460591" w:rsidRDefault="00460591" w:rsidP="005A13A4">
            <w:pPr>
              <w:pStyle w:val="ListParagraph"/>
              <w:numPr>
                <w:ilvl w:val="0"/>
                <w:numId w:val="13"/>
              </w:numPr>
              <w:tabs>
                <w:tab w:val="left" w:pos="340"/>
              </w:tabs>
              <w:spacing w:after="0" w:line="240" w:lineRule="auto"/>
              <w:ind w:left="64" w:firstLine="0"/>
              <w:jc w:val="both"/>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colectează și înregistrează date simple privind mișcarea (distanță, timp, traseu), utilizând măsurători directe și reprezentări grafice de bază (schițe, desene).</w:t>
            </w:r>
          </w:p>
          <w:p w14:paraId="7B0B759D" w14:textId="77777777" w:rsidR="005C036A" w:rsidRDefault="00460591" w:rsidP="005A13A4">
            <w:pPr>
              <w:pStyle w:val="ListParagraph"/>
              <w:numPr>
                <w:ilvl w:val="0"/>
                <w:numId w:val="13"/>
              </w:numPr>
              <w:tabs>
                <w:tab w:val="left" w:pos="340"/>
              </w:tabs>
              <w:spacing w:after="0" w:line="240" w:lineRule="auto"/>
              <w:ind w:left="64" w:firstLine="0"/>
              <w:jc w:val="both"/>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analizează și formulează concluzii privind siguranța și eficiența deplasării, pe baza relațiilor dintre spațiu, mișcare și comportament în contexte reale (drumul spre școală, utilizarea unui vehicul simplu).</w:t>
            </w:r>
          </w:p>
          <w:p w14:paraId="51A30DFF" w14:textId="47A439B4" w:rsidR="005C036A" w:rsidRDefault="005C036A" w:rsidP="005A13A4">
            <w:pPr>
              <w:pStyle w:val="ListParagraph"/>
              <w:numPr>
                <w:ilvl w:val="0"/>
                <w:numId w:val="13"/>
              </w:numPr>
              <w:tabs>
                <w:tab w:val="left" w:pos="340"/>
              </w:tabs>
              <w:spacing w:after="0" w:line="240" w:lineRule="auto"/>
              <w:ind w:left="64" w:firstLine="0"/>
              <w:jc w:val="both"/>
              <w:rPr>
                <w:rFonts w:ascii="Times New Roman" w:eastAsia="Times New Roman" w:hAnsi="Times New Roman" w:cs="Times New Roman"/>
                <w:sz w:val="20"/>
                <w:szCs w:val="20"/>
                <w:lang w:eastAsia="ru-RU"/>
              </w:rPr>
            </w:pPr>
            <w:r w:rsidRPr="005C036A">
              <w:rPr>
                <w:rFonts w:ascii="Times New Roman" w:eastAsia="Times New Roman" w:hAnsi="Times New Roman" w:cs="Times New Roman"/>
                <w:sz w:val="20"/>
                <w:szCs w:val="20"/>
                <w:lang w:eastAsia="ru-RU"/>
              </w:rPr>
              <w:t>proiectează și realizează un vehicul simplu, pe baza unei schițe, utilizând materiale accesibile și explicând principiul de funcționare (forță–mișcare).</w:t>
            </w:r>
          </w:p>
          <w:p w14:paraId="40894624" w14:textId="614A75F1" w:rsidR="005C036A" w:rsidRPr="008819AB" w:rsidRDefault="005C036A" w:rsidP="005A13A4">
            <w:pPr>
              <w:pStyle w:val="ListParagraph"/>
              <w:numPr>
                <w:ilvl w:val="0"/>
                <w:numId w:val="13"/>
              </w:numPr>
              <w:tabs>
                <w:tab w:val="left" w:pos="340"/>
              </w:tabs>
              <w:spacing w:after="0" w:line="240" w:lineRule="auto"/>
              <w:ind w:left="64" w:firstLine="0"/>
              <w:jc w:val="both"/>
              <w:rPr>
                <w:rFonts w:ascii="Times New Roman" w:eastAsia="Times New Roman" w:hAnsi="Times New Roman" w:cs="Times New Roman"/>
                <w:sz w:val="20"/>
                <w:szCs w:val="20"/>
                <w:lang w:eastAsia="ru-RU"/>
              </w:rPr>
            </w:pPr>
            <w:r w:rsidRPr="005C036A">
              <w:rPr>
                <w:rFonts w:ascii="Times New Roman" w:eastAsia="Times New Roman" w:hAnsi="Times New Roman" w:cs="Times New Roman"/>
                <w:sz w:val="20"/>
                <w:szCs w:val="20"/>
                <w:lang w:eastAsia="ru-RU"/>
              </w:rPr>
              <w:t>testează deplasarea vehiculului și prezintă rezultatele și modul de funcționare al modelului realizat, utilizând explicații simple și datele obținute.</w:t>
            </w:r>
          </w:p>
        </w:tc>
        <w:tc>
          <w:tcPr>
            <w:tcW w:w="1246" w:type="dxa"/>
            <w:vMerge w:val="restart"/>
            <w:tcMar>
              <w:top w:w="30" w:type="dxa"/>
              <w:left w:w="45" w:type="dxa"/>
              <w:bottom w:w="30" w:type="dxa"/>
              <w:right w:w="45" w:type="dxa"/>
            </w:tcMar>
          </w:tcPr>
          <w:p w14:paraId="6D549EFA" w14:textId="77777777" w:rsidR="00460591" w:rsidRPr="009F6ED7" w:rsidRDefault="00460591" w:rsidP="004C2311">
            <w:pPr>
              <w:spacing w:after="0" w:line="240" w:lineRule="auto"/>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ODD 3 – Sănătate și bunăstare (siguranță, prevenirea accidentelor)</w:t>
            </w:r>
          </w:p>
          <w:p w14:paraId="6263DD19" w14:textId="77777777" w:rsidR="00460591" w:rsidRPr="009F6ED7" w:rsidRDefault="00460591" w:rsidP="004C2311">
            <w:pPr>
              <w:spacing w:after="0" w:line="240" w:lineRule="auto"/>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ODD 9 – Industrie, inovație și infrastructură</w:t>
            </w:r>
          </w:p>
          <w:p w14:paraId="2C25E0B9" w14:textId="77777777" w:rsidR="00460591" w:rsidRPr="009F6ED7" w:rsidRDefault="00460591" w:rsidP="004C2311">
            <w:pPr>
              <w:spacing w:after="0" w:line="240" w:lineRule="auto"/>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ODD 11 – Orașe și comunități durabile</w:t>
            </w:r>
          </w:p>
          <w:p w14:paraId="442AEE7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9F6ED7">
              <w:rPr>
                <w:rFonts w:ascii="Times New Roman" w:eastAsia="Times New Roman" w:hAnsi="Times New Roman" w:cs="Times New Roman"/>
                <w:sz w:val="20"/>
                <w:szCs w:val="20"/>
                <w:lang w:eastAsia="ru-RU"/>
              </w:rPr>
              <w:t>ODD 4.7 – Educație pentru dezvoltare durabilă (transversal)</w:t>
            </w:r>
          </w:p>
        </w:tc>
      </w:tr>
      <w:tr w:rsidR="00460591" w:rsidRPr="00B6423E" w14:paraId="085EA82A" w14:textId="77777777" w:rsidTr="005A13A4">
        <w:trPr>
          <w:trHeight w:val="315"/>
        </w:trPr>
        <w:tc>
          <w:tcPr>
            <w:tcW w:w="1700" w:type="dxa"/>
            <w:vMerge/>
          </w:tcPr>
          <w:p w14:paraId="5C2A01F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529A3E7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025B3DF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0165D5D3"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Mini-proiect: </w:t>
            </w:r>
          </w:p>
          <w:p w14:paraId="3AC8BB00"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Drumul meu sigur spre școală</w:t>
            </w:r>
          </w:p>
        </w:tc>
        <w:tc>
          <w:tcPr>
            <w:tcW w:w="4886" w:type="dxa"/>
            <w:vMerge/>
            <w:tcMar>
              <w:top w:w="30" w:type="dxa"/>
              <w:left w:w="45" w:type="dxa"/>
              <w:bottom w:w="30" w:type="dxa"/>
              <w:right w:w="45" w:type="dxa"/>
            </w:tcMar>
          </w:tcPr>
          <w:p w14:paraId="41BAB41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329B3C2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14C882C4" w14:textId="77777777" w:rsidTr="005A13A4">
        <w:trPr>
          <w:trHeight w:val="315"/>
        </w:trPr>
        <w:tc>
          <w:tcPr>
            <w:tcW w:w="1700" w:type="dxa"/>
            <w:vMerge/>
          </w:tcPr>
          <w:p w14:paraId="3266157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1153727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495C1EF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6E1BF537"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i/>
                <w:iCs/>
                <w:sz w:val="20"/>
                <w:szCs w:val="20"/>
                <w:lang w:eastAsia="ru-RU"/>
              </w:rPr>
              <w:t>Proiect complex:</w:t>
            </w:r>
            <w:r>
              <w:rPr>
                <w:rFonts w:ascii="Times New Roman" w:eastAsia="Times New Roman" w:hAnsi="Times New Roman" w:cs="Times New Roman"/>
                <w:sz w:val="20"/>
                <w:szCs w:val="20"/>
                <w:lang w:eastAsia="ru-RU"/>
              </w:rPr>
              <w:t xml:space="preserve"> </w:t>
            </w:r>
            <w:r w:rsidRPr="00B6423E">
              <w:rPr>
                <w:rFonts w:ascii="Times New Roman" w:eastAsia="Times New Roman" w:hAnsi="Times New Roman" w:cs="Times New Roman"/>
                <w:sz w:val="20"/>
                <w:szCs w:val="20"/>
                <w:lang w:eastAsia="ru-RU"/>
              </w:rPr>
              <w:t>Mobilitatea elevilor în curtea școlii</w:t>
            </w:r>
          </w:p>
        </w:tc>
        <w:tc>
          <w:tcPr>
            <w:tcW w:w="4886" w:type="dxa"/>
            <w:vMerge w:val="restart"/>
            <w:tcMar>
              <w:top w:w="30" w:type="dxa"/>
              <w:left w:w="45" w:type="dxa"/>
              <w:bottom w:w="30" w:type="dxa"/>
              <w:right w:w="45" w:type="dxa"/>
            </w:tcMar>
          </w:tcPr>
          <w:p w14:paraId="419B2DE0" w14:textId="77777777" w:rsidR="00460591" w:rsidRPr="00B464C6" w:rsidRDefault="00460591" w:rsidP="004C2311">
            <w:pPr>
              <w:spacing w:after="0" w:line="240" w:lineRule="auto"/>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793BBD9E" w14:textId="57CE25A1" w:rsidR="00460591" w:rsidRDefault="00460591" w:rsidP="000F0280">
            <w:pPr>
              <w:pStyle w:val="ListParagraph"/>
              <w:numPr>
                <w:ilvl w:val="0"/>
                <w:numId w:val="14"/>
              </w:numPr>
              <w:tabs>
                <w:tab w:val="left" w:pos="420"/>
              </w:tabs>
              <w:spacing w:after="0" w:line="240" w:lineRule="auto"/>
              <w:ind w:left="64" w:firstLine="0"/>
              <w:jc w:val="both"/>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analizează modul de organizare a mobilității într-un spațiu dat, identificând factori care influențează siguranța, accesibilitatea și funcționalitatea.</w:t>
            </w:r>
          </w:p>
          <w:p w14:paraId="03E64F09" w14:textId="77777777" w:rsidR="00460591" w:rsidRDefault="00460591" w:rsidP="000F0280">
            <w:pPr>
              <w:pStyle w:val="ListParagraph"/>
              <w:numPr>
                <w:ilvl w:val="0"/>
                <w:numId w:val="14"/>
              </w:numPr>
              <w:tabs>
                <w:tab w:val="left" w:pos="420"/>
              </w:tabs>
              <w:spacing w:after="0" w:line="240" w:lineRule="auto"/>
              <w:ind w:left="64" w:firstLine="0"/>
              <w:jc w:val="both"/>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organizează și interpretează date privind mișcarea și utilizarea spațiului, utilizând reprezentări grafice și modele simple (planuri, diagrame, schițe).</w:t>
            </w:r>
          </w:p>
          <w:p w14:paraId="3572D0D4" w14:textId="77777777" w:rsidR="00460591" w:rsidRDefault="00460591" w:rsidP="000F0280">
            <w:pPr>
              <w:pStyle w:val="ListParagraph"/>
              <w:numPr>
                <w:ilvl w:val="0"/>
                <w:numId w:val="14"/>
              </w:numPr>
              <w:tabs>
                <w:tab w:val="left" w:pos="420"/>
              </w:tabs>
              <w:spacing w:after="0" w:line="240" w:lineRule="auto"/>
              <w:ind w:left="64" w:firstLine="0"/>
              <w:jc w:val="both"/>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explică relațiile dintre forțe, mișcare și stabilitate, aplicând concepte științifice de bază în contexte precum deplasarea sau rezistența structurilor.</w:t>
            </w:r>
          </w:p>
          <w:p w14:paraId="10C23693" w14:textId="77777777" w:rsidR="00460591" w:rsidRDefault="00460591" w:rsidP="000F0280">
            <w:pPr>
              <w:pStyle w:val="ListParagraph"/>
              <w:numPr>
                <w:ilvl w:val="0"/>
                <w:numId w:val="14"/>
              </w:numPr>
              <w:tabs>
                <w:tab w:val="left" w:pos="420"/>
              </w:tabs>
              <w:spacing w:after="0" w:line="240" w:lineRule="auto"/>
              <w:ind w:left="64" w:firstLine="0"/>
              <w:jc w:val="both"/>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proiectează și realizează modele sau prototipuri funcționale (trasee sigure, structuri rezistente), adaptate unor cerințe date și testate în situații simulate sau reale.</w:t>
            </w:r>
          </w:p>
          <w:p w14:paraId="05B46BEA" w14:textId="77777777" w:rsidR="00460591" w:rsidRPr="008819AB" w:rsidRDefault="00460591" w:rsidP="000F0280">
            <w:pPr>
              <w:pStyle w:val="ListParagraph"/>
              <w:numPr>
                <w:ilvl w:val="0"/>
                <w:numId w:val="14"/>
              </w:numPr>
              <w:tabs>
                <w:tab w:val="left" w:pos="420"/>
              </w:tabs>
              <w:spacing w:after="0" w:line="240" w:lineRule="auto"/>
              <w:ind w:left="64" w:firstLine="0"/>
              <w:jc w:val="both"/>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comunică și argumentează soluțiile propuse pentru îmbunătățirea mobilității și siguranței, manifestând comportament responsabil și colaborativ în activități de grup.</w:t>
            </w:r>
          </w:p>
        </w:tc>
        <w:tc>
          <w:tcPr>
            <w:tcW w:w="1246" w:type="dxa"/>
            <w:vMerge/>
            <w:tcMar>
              <w:top w:w="30" w:type="dxa"/>
              <w:left w:w="45" w:type="dxa"/>
              <w:bottom w:w="30" w:type="dxa"/>
              <w:right w:w="45" w:type="dxa"/>
            </w:tcMar>
            <w:vAlign w:val="bottom"/>
          </w:tcPr>
          <w:p w14:paraId="759CA08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15FD46B" w14:textId="77777777" w:rsidTr="005A13A4">
        <w:trPr>
          <w:trHeight w:val="315"/>
        </w:trPr>
        <w:tc>
          <w:tcPr>
            <w:tcW w:w="1700" w:type="dxa"/>
            <w:vMerge/>
          </w:tcPr>
          <w:p w14:paraId="6B4D539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108BF4F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6442459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5D743D65"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Proiect complex: </w:t>
            </w:r>
          </w:p>
          <w:p w14:paraId="4F64247B"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 xml:space="preserve">Poduri și forme </w:t>
            </w:r>
            <w:r w:rsidRPr="005A13A4">
              <w:rPr>
                <w:rFonts w:ascii="Times New Roman" w:eastAsia="Times New Roman" w:hAnsi="Times New Roman" w:cs="Times New Roman"/>
                <w:i/>
                <w:iCs/>
                <w:sz w:val="20"/>
                <w:szCs w:val="20"/>
                <w:lang w:eastAsia="ru-RU"/>
              </w:rPr>
              <w:t>(rezistența materialelor)</w:t>
            </w:r>
          </w:p>
        </w:tc>
        <w:tc>
          <w:tcPr>
            <w:tcW w:w="4886" w:type="dxa"/>
            <w:vMerge/>
            <w:tcMar>
              <w:top w:w="30" w:type="dxa"/>
              <w:left w:w="45" w:type="dxa"/>
              <w:bottom w:w="30" w:type="dxa"/>
              <w:right w:w="45" w:type="dxa"/>
            </w:tcMar>
            <w:vAlign w:val="bottom"/>
          </w:tcPr>
          <w:p w14:paraId="4FD865E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3BC9A23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3E6E5EC" w14:textId="77777777" w:rsidTr="005A13A4">
        <w:trPr>
          <w:trHeight w:val="315"/>
        </w:trPr>
        <w:tc>
          <w:tcPr>
            <w:tcW w:w="1700" w:type="dxa"/>
            <w:vMerge w:val="restart"/>
          </w:tcPr>
          <w:p w14:paraId="1464E391"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lastRenderedPageBreak/>
              <w:t>SĂNĂTATE, ALIMENTAȚIE ȘI BIOTEHNOLOGII</w:t>
            </w:r>
          </w:p>
        </w:tc>
        <w:tc>
          <w:tcPr>
            <w:tcW w:w="2548" w:type="dxa"/>
            <w:vMerge w:val="restart"/>
          </w:tcPr>
          <w:p w14:paraId="7D7AEB38" w14:textId="77777777" w:rsidR="00460591" w:rsidRPr="008819AB" w:rsidRDefault="00460591" w:rsidP="00A117BE">
            <w:pPr>
              <w:spacing w:after="0" w:line="240" w:lineRule="auto"/>
              <w:ind w:left="143"/>
              <w:rPr>
                <w:rFonts w:ascii="Times New Roman" w:eastAsia="Times New Roman" w:hAnsi="Times New Roman" w:cs="Times New Roman"/>
                <w:sz w:val="20"/>
                <w:szCs w:val="20"/>
                <w:lang w:eastAsia="ru-RU"/>
              </w:rPr>
            </w:pPr>
            <w:r w:rsidRPr="008819AB">
              <w:rPr>
                <w:rFonts w:ascii="Times New Roman" w:eastAsia="Times New Roman" w:hAnsi="Times New Roman" w:cs="Times New Roman"/>
                <w:b/>
                <w:bCs/>
                <w:sz w:val="20"/>
                <w:szCs w:val="20"/>
                <w:lang w:eastAsia="ru-RU"/>
              </w:rPr>
              <w:t>Responsabilitate pentru sănătate și bunăstare</w:t>
            </w:r>
            <w:r w:rsidRPr="008819AB">
              <w:rPr>
                <w:rFonts w:ascii="Times New Roman" w:eastAsia="Times New Roman" w:hAnsi="Times New Roman" w:cs="Times New Roman"/>
                <w:sz w:val="20"/>
                <w:szCs w:val="20"/>
                <w:lang w:eastAsia="ru-RU"/>
              </w:rPr>
              <w:t xml:space="preserve"> – prin înțelegerea relației dintre alimentație, igienă, mediu și starea de sănătate și prin formarea unor obiceiuri cotidiene sănătoase.</w:t>
            </w:r>
          </w:p>
          <w:p w14:paraId="6F9EB05D" w14:textId="77777777" w:rsidR="00460591" w:rsidRPr="008819AB" w:rsidRDefault="00460591" w:rsidP="00A117BE">
            <w:pPr>
              <w:spacing w:after="0" w:line="240" w:lineRule="auto"/>
              <w:ind w:left="143"/>
              <w:rPr>
                <w:rFonts w:ascii="Times New Roman" w:eastAsia="Times New Roman" w:hAnsi="Times New Roman" w:cs="Times New Roman"/>
                <w:sz w:val="20"/>
                <w:szCs w:val="20"/>
                <w:lang w:eastAsia="ru-RU"/>
              </w:rPr>
            </w:pPr>
            <w:r w:rsidRPr="008819AB">
              <w:rPr>
                <w:rFonts w:ascii="Times New Roman" w:eastAsia="Times New Roman" w:hAnsi="Times New Roman" w:cs="Times New Roman"/>
                <w:b/>
                <w:bCs/>
                <w:sz w:val="20"/>
                <w:szCs w:val="20"/>
                <w:lang w:eastAsia="ru-RU"/>
              </w:rPr>
              <w:t>Rigoare și onestitate științifică</w:t>
            </w:r>
            <w:r w:rsidRPr="008819AB">
              <w:rPr>
                <w:rFonts w:ascii="Times New Roman" w:eastAsia="Times New Roman" w:hAnsi="Times New Roman" w:cs="Times New Roman"/>
                <w:sz w:val="20"/>
                <w:szCs w:val="20"/>
                <w:lang w:eastAsia="ru-RU"/>
              </w:rPr>
              <w:t xml:space="preserve"> – prin observare sistematică, măsurători corecte, colectare de date reale și formularea concluziilor bazate pe dovezi.</w:t>
            </w:r>
          </w:p>
          <w:p w14:paraId="35E0C4B7" w14:textId="77777777" w:rsidR="00460591" w:rsidRPr="008819AB" w:rsidRDefault="00460591" w:rsidP="00A117BE">
            <w:pPr>
              <w:spacing w:after="0" w:line="240" w:lineRule="auto"/>
              <w:ind w:left="143"/>
              <w:rPr>
                <w:rFonts w:ascii="Times New Roman" w:eastAsia="Times New Roman" w:hAnsi="Times New Roman" w:cs="Times New Roman"/>
                <w:sz w:val="20"/>
                <w:szCs w:val="20"/>
                <w:lang w:eastAsia="ru-RU"/>
              </w:rPr>
            </w:pPr>
            <w:r w:rsidRPr="008819AB">
              <w:rPr>
                <w:rFonts w:ascii="Times New Roman" w:eastAsia="Times New Roman" w:hAnsi="Times New Roman" w:cs="Times New Roman"/>
                <w:b/>
                <w:bCs/>
                <w:sz w:val="20"/>
                <w:szCs w:val="20"/>
                <w:lang w:eastAsia="ru-RU"/>
              </w:rPr>
              <w:t>Gândire critică și sistemică</w:t>
            </w:r>
            <w:r w:rsidRPr="008819AB">
              <w:rPr>
                <w:rFonts w:ascii="Times New Roman" w:eastAsia="Times New Roman" w:hAnsi="Times New Roman" w:cs="Times New Roman"/>
                <w:sz w:val="20"/>
                <w:szCs w:val="20"/>
                <w:lang w:eastAsia="ru-RU"/>
              </w:rPr>
              <w:t xml:space="preserve"> – prin analiza relațiilor dintre hrană–organism, sol–plantă–apă–lumină, deșeuri–compost–sol fertil, precum și evaluarea efectelor asupra sănătății și mediului.</w:t>
            </w:r>
          </w:p>
          <w:p w14:paraId="0AE76DBC" w14:textId="77777777" w:rsidR="00460591" w:rsidRPr="008819AB" w:rsidRDefault="00460591" w:rsidP="00A117BE">
            <w:pPr>
              <w:spacing w:after="0" w:line="240" w:lineRule="auto"/>
              <w:ind w:left="143"/>
              <w:rPr>
                <w:rFonts w:ascii="Times New Roman" w:eastAsia="Times New Roman" w:hAnsi="Times New Roman" w:cs="Times New Roman"/>
                <w:sz w:val="20"/>
                <w:szCs w:val="20"/>
                <w:lang w:eastAsia="ru-RU"/>
              </w:rPr>
            </w:pPr>
            <w:r w:rsidRPr="008819AB">
              <w:rPr>
                <w:rFonts w:ascii="Times New Roman" w:eastAsia="Times New Roman" w:hAnsi="Times New Roman" w:cs="Times New Roman"/>
                <w:b/>
                <w:bCs/>
                <w:sz w:val="20"/>
                <w:szCs w:val="20"/>
                <w:lang w:eastAsia="ru-RU"/>
              </w:rPr>
              <w:t>Responsabilitate față de mediu și resurse</w:t>
            </w:r>
            <w:r w:rsidRPr="008819AB">
              <w:rPr>
                <w:rFonts w:ascii="Times New Roman" w:eastAsia="Times New Roman" w:hAnsi="Times New Roman" w:cs="Times New Roman"/>
                <w:sz w:val="20"/>
                <w:szCs w:val="20"/>
                <w:lang w:eastAsia="ru-RU"/>
              </w:rPr>
              <w:t xml:space="preserve"> – prin aplicarea principiilor „reduce–reutilizează–reciclează–compostează”, consum responsabil și valorificarea resurselor biologice locale.</w:t>
            </w:r>
          </w:p>
          <w:p w14:paraId="6B69832F" w14:textId="77777777" w:rsidR="00460591" w:rsidRPr="00B6423E" w:rsidRDefault="00460591" w:rsidP="00A117BE">
            <w:pPr>
              <w:spacing w:after="0" w:line="240" w:lineRule="auto"/>
              <w:ind w:left="143"/>
              <w:rPr>
                <w:rFonts w:ascii="Times New Roman" w:eastAsia="Times New Roman" w:hAnsi="Times New Roman" w:cs="Times New Roman"/>
                <w:sz w:val="20"/>
                <w:szCs w:val="20"/>
                <w:lang w:eastAsia="ru-RU"/>
              </w:rPr>
            </w:pPr>
            <w:r w:rsidRPr="00B201EE">
              <w:rPr>
                <w:rFonts w:ascii="Times New Roman" w:eastAsia="Times New Roman" w:hAnsi="Times New Roman" w:cs="Times New Roman"/>
                <w:b/>
                <w:bCs/>
                <w:sz w:val="20"/>
                <w:szCs w:val="20"/>
                <w:lang w:eastAsia="ru-RU"/>
              </w:rPr>
              <w:t>Colaborare, inițiativă și implicare comunitară</w:t>
            </w:r>
            <w:r w:rsidRPr="008819AB">
              <w:rPr>
                <w:rFonts w:ascii="Times New Roman" w:eastAsia="Times New Roman" w:hAnsi="Times New Roman" w:cs="Times New Roman"/>
                <w:sz w:val="20"/>
                <w:szCs w:val="20"/>
                <w:lang w:eastAsia="ru-RU"/>
              </w:rPr>
              <w:t xml:space="preserve"> – prin lucrul în echipă, împărțirea rolurilor, comunicarea rezultatelor și promovarea unor practici sănătoase și </w:t>
            </w:r>
            <w:r w:rsidRPr="008819AB">
              <w:rPr>
                <w:rFonts w:ascii="Times New Roman" w:eastAsia="Times New Roman" w:hAnsi="Times New Roman" w:cs="Times New Roman"/>
                <w:sz w:val="20"/>
                <w:szCs w:val="20"/>
                <w:lang w:eastAsia="ru-RU"/>
              </w:rPr>
              <w:lastRenderedPageBreak/>
              <w:t>durabile în școală/comunitate.</w:t>
            </w:r>
          </w:p>
        </w:tc>
        <w:tc>
          <w:tcPr>
            <w:tcW w:w="1974" w:type="dxa"/>
            <w:vMerge w:val="restart"/>
            <w:tcMar>
              <w:top w:w="30" w:type="dxa"/>
              <w:left w:w="45" w:type="dxa"/>
              <w:bottom w:w="30" w:type="dxa"/>
              <w:right w:w="45" w:type="dxa"/>
            </w:tcMar>
            <w:hideMark/>
          </w:tcPr>
          <w:p w14:paraId="49DAA3A0" w14:textId="77777777" w:rsidR="00460591" w:rsidRPr="008819AB" w:rsidRDefault="00460591" w:rsidP="004C2311">
            <w:pPr>
              <w:spacing w:after="0" w:line="240" w:lineRule="auto"/>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lastRenderedPageBreak/>
              <w:t>UC 1. Observarea și descrierea relației dintre alimentație, mediu și sănătate în viața cotidiană</w:t>
            </w:r>
          </w:p>
          <w:p w14:paraId="63C40D36" w14:textId="77777777" w:rsidR="00460591" w:rsidRPr="008819AB" w:rsidRDefault="00460591" w:rsidP="004C2311">
            <w:pPr>
              <w:spacing w:after="0" w:line="240" w:lineRule="auto"/>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UC 2. Colectarea și înregistrarea datelor simple despre alimentație și sănătate</w:t>
            </w:r>
          </w:p>
          <w:p w14:paraId="733BB385" w14:textId="77777777" w:rsidR="00460591" w:rsidRPr="008819AB" w:rsidRDefault="00460591" w:rsidP="004C2311">
            <w:pPr>
              <w:spacing w:after="0" w:line="240" w:lineRule="auto"/>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UC 3. Organizarea și reprezentarea datelor în forme simple (tabele, desene)</w:t>
            </w:r>
          </w:p>
          <w:p w14:paraId="5462EC87" w14:textId="77777777" w:rsidR="00460591" w:rsidRPr="008819AB" w:rsidRDefault="00460591" w:rsidP="004C2311">
            <w:pPr>
              <w:spacing w:after="0" w:line="240" w:lineRule="auto"/>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UC 4. Explicarea proceselor biologice prin exemple simple (digestie, respirație)</w:t>
            </w:r>
          </w:p>
          <w:p w14:paraId="7218D094" w14:textId="77777777" w:rsidR="00460591" w:rsidRPr="008819AB" w:rsidRDefault="00460591" w:rsidP="004C2311">
            <w:pPr>
              <w:spacing w:after="0" w:line="240" w:lineRule="auto"/>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UC 5. Identificarea impactului alimentației și comportamentelor asupra sănătății</w:t>
            </w:r>
          </w:p>
          <w:p w14:paraId="3D06C04B" w14:textId="77777777" w:rsidR="00460591" w:rsidRPr="008819AB" w:rsidRDefault="00460591" w:rsidP="004C2311">
            <w:pPr>
              <w:spacing w:after="0" w:line="240" w:lineRule="auto"/>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UC 6. Propunerea de soluții simple pentru un stil de viață sănătos (low-tech)</w:t>
            </w:r>
          </w:p>
          <w:p w14:paraId="470BC0E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UC 7. Comunicarea rezultatelor și adoptarea unui comportament sănătos și responsabil</w:t>
            </w:r>
          </w:p>
        </w:tc>
        <w:tc>
          <w:tcPr>
            <w:tcW w:w="2281" w:type="dxa"/>
            <w:tcMar>
              <w:top w:w="30" w:type="dxa"/>
              <w:left w:w="45" w:type="dxa"/>
              <w:bottom w:w="30" w:type="dxa"/>
              <w:right w:w="45" w:type="dxa"/>
            </w:tcMar>
            <w:hideMark/>
          </w:tcPr>
          <w:p w14:paraId="28F45EF2"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Mini-proiect:</w:t>
            </w:r>
          </w:p>
          <w:p w14:paraId="41EB3B83"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B6423E">
              <w:rPr>
                <w:rFonts w:ascii="Times New Roman" w:eastAsia="Times New Roman" w:hAnsi="Times New Roman" w:cs="Times New Roman"/>
                <w:sz w:val="20"/>
                <w:szCs w:val="20"/>
                <w:lang w:eastAsia="ru-RU"/>
              </w:rPr>
              <w:t>Soluție low-tech pentru alimentație sănătoasă</w:t>
            </w:r>
          </w:p>
        </w:tc>
        <w:tc>
          <w:tcPr>
            <w:tcW w:w="4886" w:type="dxa"/>
            <w:vMerge w:val="restart"/>
            <w:tcMar>
              <w:top w:w="30" w:type="dxa"/>
              <w:left w:w="45" w:type="dxa"/>
              <w:bottom w:w="30" w:type="dxa"/>
              <w:right w:w="45" w:type="dxa"/>
            </w:tcMar>
          </w:tcPr>
          <w:p w14:paraId="7856E302" w14:textId="77777777" w:rsidR="00460591" w:rsidRPr="00B464C6" w:rsidRDefault="00460591" w:rsidP="004C2311">
            <w:pPr>
              <w:spacing w:after="0" w:line="240" w:lineRule="auto"/>
              <w:jc w:val="both"/>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384FBC70" w14:textId="77777777" w:rsidR="00460591" w:rsidRDefault="00460591" w:rsidP="000F0280">
            <w:pPr>
              <w:pStyle w:val="ListParagraph"/>
              <w:numPr>
                <w:ilvl w:val="0"/>
                <w:numId w:val="15"/>
              </w:numPr>
              <w:tabs>
                <w:tab w:val="left" w:pos="240"/>
              </w:tabs>
              <w:spacing w:after="0" w:line="240" w:lineRule="auto"/>
              <w:ind w:left="0" w:firstLine="32"/>
              <w:jc w:val="both"/>
              <w:rPr>
                <w:rFonts w:ascii="Times New Roman" w:eastAsia="Times New Roman" w:hAnsi="Times New Roman" w:cs="Times New Roman"/>
                <w:sz w:val="20"/>
                <w:szCs w:val="20"/>
                <w:lang w:eastAsia="ru-RU"/>
              </w:rPr>
            </w:pPr>
            <w:r w:rsidRPr="00B201EE">
              <w:rPr>
                <w:rFonts w:ascii="Times New Roman" w:eastAsia="Times New Roman" w:hAnsi="Times New Roman" w:cs="Times New Roman"/>
                <w:sz w:val="20"/>
                <w:szCs w:val="20"/>
                <w:lang w:eastAsia="ru-RU"/>
              </w:rPr>
              <w:t>identifică și descrie relațiile dintre alimentație, mediu și sănătate, prin exemple din viața cotidiană și observații asupra obiceiurilor alimentare și condițiilor de creștere a plantelor</w:t>
            </w:r>
            <w:r>
              <w:rPr>
                <w:rFonts w:ascii="Times New Roman" w:eastAsia="Times New Roman" w:hAnsi="Times New Roman" w:cs="Times New Roman"/>
                <w:sz w:val="20"/>
                <w:szCs w:val="20"/>
                <w:lang w:eastAsia="ru-RU"/>
              </w:rPr>
              <w:t>.</w:t>
            </w:r>
          </w:p>
          <w:p w14:paraId="65FCE023" w14:textId="77777777" w:rsidR="00460591" w:rsidRDefault="00460591" w:rsidP="000F0280">
            <w:pPr>
              <w:pStyle w:val="ListParagraph"/>
              <w:numPr>
                <w:ilvl w:val="0"/>
                <w:numId w:val="15"/>
              </w:numPr>
              <w:tabs>
                <w:tab w:val="left" w:pos="240"/>
              </w:tabs>
              <w:spacing w:after="0" w:line="240" w:lineRule="auto"/>
              <w:ind w:left="0" w:firstLine="32"/>
              <w:jc w:val="both"/>
              <w:rPr>
                <w:rFonts w:ascii="Times New Roman" w:eastAsia="Times New Roman" w:hAnsi="Times New Roman" w:cs="Times New Roman"/>
                <w:sz w:val="20"/>
                <w:szCs w:val="20"/>
                <w:lang w:eastAsia="ru-RU"/>
              </w:rPr>
            </w:pPr>
            <w:r w:rsidRPr="00B201EE">
              <w:rPr>
                <w:rFonts w:ascii="Times New Roman" w:eastAsia="Times New Roman" w:hAnsi="Times New Roman" w:cs="Times New Roman"/>
                <w:sz w:val="20"/>
                <w:szCs w:val="20"/>
                <w:lang w:eastAsia="ru-RU"/>
              </w:rPr>
              <w:t>colectează și înregistrează date simple privind alimentația sau dezvoltarea plantelor, utilizând observații sistematice, măsurători și fișe de lucru.</w:t>
            </w:r>
          </w:p>
          <w:p w14:paraId="22CACDF8" w14:textId="77777777" w:rsidR="005C036A" w:rsidRDefault="00460591" w:rsidP="000F0280">
            <w:pPr>
              <w:pStyle w:val="ListParagraph"/>
              <w:numPr>
                <w:ilvl w:val="0"/>
                <w:numId w:val="15"/>
              </w:numPr>
              <w:tabs>
                <w:tab w:val="left" w:pos="240"/>
              </w:tabs>
              <w:spacing w:after="0" w:line="240" w:lineRule="auto"/>
              <w:ind w:left="0" w:firstLine="32"/>
              <w:jc w:val="both"/>
              <w:rPr>
                <w:rFonts w:ascii="Times New Roman" w:eastAsia="Times New Roman" w:hAnsi="Times New Roman" w:cs="Times New Roman"/>
                <w:sz w:val="20"/>
                <w:szCs w:val="20"/>
                <w:lang w:eastAsia="ru-RU"/>
              </w:rPr>
            </w:pPr>
            <w:r w:rsidRPr="00B201EE">
              <w:rPr>
                <w:rFonts w:ascii="Times New Roman" w:eastAsia="Times New Roman" w:hAnsi="Times New Roman" w:cs="Times New Roman"/>
                <w:sz w:val="20"/>
                <w:szCs w:val="20"/>
                <w:lang w:eastAsia="ru-RU"/>
              </w:rPr>
              <w:t>analizează și formulează concluzii privind influența factorilor de mediu și a alimentației asupra sănătății, pe baza datelor colectate și a relațiilor cauză–efect identificate.</w:t>
            </w:r>
          </w:p>
          <w:p w14:paraId="25F11E26" w14:textId="77777777" w:rsidR="005C036A" w:rsidRDefault="005C036A" w:rsidP="000F0280">
            <w:pPr>
              <w:pStyle w:val="ListParagraph"/>
              <w:numPr>
                <w:ilvl w:val="0"/>
                <w:numId w:val="15"/>
              </w:numPr>
              <w:tabs>
                <w:tab w:val="left" w:pos="240"/>
              </w:tabs>
              <w:spacing w:after="0" w:line="240" w:lineRule="auto"/>
              <w:ind w:left="0" w:firstLine="32"/>
              <w:jc w:val="both"/>
              <w:rPr>
                <w:rFonts w:ascii="Times New Roman" w:eastAsia="Times New Roman" w:hAnsi="Times New Roman" w:cs="Times New Roman"/>
                <w:sz w:val="20"/>
                <w:szCs w:val="20"/>
                <w:lang w:eastAsia="ru-RU"/>
              </w:rPr>
            </w:pPr>
            <w:r w:rsidRPr="005C036A">
              <w:rPr>
                <w:rFonts w:ascii="Times New Roman" w:eastAsia="Times New Roman" w:hAnsi="Times New Roman" w:cs="Times New Roman"/>
                <w:sz w:val="20"/>
                <w:szCs w:val="20"/>
                <w:lang w:eastAsia="ru-RU"/>
              </w:rPr>
              <w:t>propune și realizează o soluție simplă pentru alimentație sănătoasă (meniu, model de gustare, plan alimentar)</w:t>
            </w:r>
            <w:r>
              <w:rPr>
                <w:rFonts w:ascii="Times New Roman" w:eastAsia="Times New Roman" w:hAnsi="Times New Roman" w:cs="Times New Roman"/>
                <w:sz w:val="20"/>
                <w:szCs w:val="20"/>
                <w:lang w:eastAsia="ru-RU"/>
              </w:rPr>
              <w:t xml:space="preserve"> sau organizează</w:t>
            </w:r>
            <w:r w:rsidRPr="005C036A">
              <w:rPr>
                <w:rFonts w:ascii="Times New Roman" w:eastAsia="Times New Roman" w:hAnsi="Times New Roman" w:cs="Times New Roman"/>
                <w:sz w:val="20"/>
                <w:szCs w:val="20"/>
                <w:lang w:eastAsia="ru-RU"/>
              </w:rPr>
              <w:t xml:space="preserve"> un experiment simplu de creștere a plantelor.</w:t>
            </w:r>
          </w:p>
          <w:p w14:paraId="312F9B8C" w14:textId="46F488EF" w:rsidR="005C036A" w:rsidRPr="005C036A" w:rsidRDefault="005C036A" w:rsidP="000F0280">
            <w:pPr>
              <w:pStyle w:val="ListParagraph"/>
              <w:numPr>
                <w:ilvl w:val="0"/>
                <w:numId w:val="15"/>
              </w:numPr>
              <w:tabs>
                <w:tab w:val="left" w:pos="240"/>
              </w:tabs>
              <w:spacing w:after="0" w:line="240" w:lineRule="auto"/>
              <w:ind w:left="0" w:firstLine="32"/>
              <w:jc w:val="both"/>
              <w:rPr>
                <w:rFonts w:ascii="Times New Roman" w:eastAsia="Times New Roman" w:hAnsi="Times New Roman" w:cs="Times New Roman"/>
                <w:sz w:val="20"/>
                <w:szCs w:val="20"/>
                <w:lang w:eastAsia="ru-RU"/>
              </w:rPr>
            </w:pPr>
            <w:r w:rsidRPr="005C036A">
              <w:rPr>
                <w:rFonts w:ascii="Times New Roman" w:eastAsia="Times New Roman" w:hAnsi="Times New Roman" w:cs="Times New Roman"/>
                <w:sz w:val="20"/>
                <w:szCs w:val="20"/>
                <w:lang w:eastAsia="ru-RU"/>
              </w:rPr>
              <w:t>explică și argumentează alegerea soluției propuse, utilizând cunoștințe despre nutriție și sănătate.</w:t>
            </w:r>
          </w:p>
        </w:tc>
        <w:tc>
          <w:tcPr>
            <w:tcW w:w="1246" w:type="dxa"/>
            <w:vMerge w:val="restart"/>
            <w:tcMar>
              <w:top w:w="30" w:type="dxa"/>
              <w:left w:w="45" w:type="dxa"/>
              <w:bottom w:w="30" w:type="dxa"/>
              <w:right w:w="45" w:type="dxa"/>
            </w:tcMar>
          </w:tcPr>
          <w:p w14:paraId="0A6F14DE" w14:textId="77777777" w:rsidR="00460591" w:rsidRPr="008819AB" w:rsidRDefault="00460591" w:rsidP="004C2311">
            <w:pPr>
              <w:spacing w:after="0" w:line="240" w:lineRule="auto"/>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ODD 2 – Zero foamete (agricultură sustenabilă, acces la hrană)</w:t>
            </w:r>
          </w:p>
          <w:p w14:paraId="6280354E" w14:textId="77777777" w:rsidR="00460591" w:rsidRPr="008819AB" w:rsidRDefault="00460591" w:rsidP="004C2311">
            <w:pPr>
              <w:spacing w:after="0" w:line="240" w:lineRule="auto"/>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ODD 3 – Sănătate și bunăstare</w:t>
            </w:r>
          </w:p>
          <w:p w14:paraId="6B89D510" w14:textId="77777777" w:rsidR="00460591" w:rsidRPr="008819AB" w:rsidRDefault="00460591" w:rsidP="004C2311">
            <w:pPr>
              <w:spacing w:after="0" w:line="240" w:lineRule="auto"/>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ODD 12 – Consum și producție responsabilă</w:t>
            </w:r>
          </w:p>
          <w:p w14:paraId="21BFBDF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8819AB">
              <w:rPr>
                <w:rFonts w:ascii="Times New Roman" w:eastAsia="Times New Roman" w:hAnsi="Times New Roman" w:cs="Times New Roman"/>
                <w:sz w:val="20"/>
                <w:szCs w:val="20"/>
                <w:lang w:eastAsia="ru-RU"/>
              </w:rPr>
              <w:t>ODD 15 – Viața terestră (ecosisteme, biodiversitate)</w:t>
            </w:r>
          </w:p>
        </w:tc>
      </w:tr>
      <w:tr w:rsidR="00460591" w:rsidRPr="00B6423E" w14:paraId="7C3B57F9" w14:textId="77777777" w:rsidTr="005A13A4">
        <w:trPr>
          <w:trHeight w:val="315"/>
        </w:trPr>
        <w:tc>
          <w:tcPr>
            <w:tcW w:w="1700" w:type="dxa"/>
            <w:vMerge/>
          </w:tcPr>
          <w:p w14:paraId="5C0F75F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582E29E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7E0B39B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0FB232C5"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Mini-proiect: </w:t>
            </w:r>
          </w:p>
          <w:p w14:paraId="42526AD6"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Creșterea plantelor în clasă</w:t>
            </w:r>
          </w:p>
        </w:tc>
        <w:tc>
          <w:tcPr>
            <w:tcW w:w="4886" w:type="dxa"/>
            <w:vMerge/>
            <w:tcMar>
              <w:top w:w="30" w:type="dxa"/>
              <w:left w:w="45" w:type="dxa"/>
              <w:bottom w:w="30" w:type="dxa"/>
              <w:right w:w="45" w:type="dxa"/>
            </w:tcMar>
          </w:tcPr>
          <w:p w14:paraId="6ED9613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2473742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D8AFEBC" w14:textId="77777777" w:rsidTr="005A13A4">
        <w:trPr>
          <w:trHeight w:val="315"/>
        </w:trPr>
        <w:tc>
          <w:tcPr>
            <w:tcW w:w="1700" w:type="dxa"/>
            <w:vMerge/>
          </w:tcPr>
          <w:p w14:paraId="0BAAF5E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38A9525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52C9049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04C1C9AF"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Proiect complex: </w:t>
            </w:r>
          </w:p>
          <w:p w14:paraId="1962F43A"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Grădină miniaturală în ghiveci</w:t>
            </w:r>
          </w:p>
        </w:tc>
        <w:tc>
          <w:tcPr>
            <w:tcW w:w="4886" w:type="dxa"/>
            <w:vMerge w:val="restart"/>
            <w:tcMar>
              <w:top w:w="30" w:type="dxa"/>
              <w:left w:w="45" w:type="dxa"/>
              <w:bottom w:w="30" w:type="dxa"/>
              <w:right w:w="45" w:type="dxa"/>
            </w:tcMar>
          </w:tcPr>
          <w:p w14:paraId="04400AA6" w14:textId="77777777" w:rsidR="00460591" w:rsidRPr="00B464C6" w:rsidRDefault="00460591" w:rsidP="004C2311">
            <w:pPr>
              <w:spacing w:after="0" w:line="240" w:lineRule="auto"/>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27E530E9" w14:textId="77777777" w:rsidR="00460591" w:rsidRDefault="00460591" w:rsidP="000F0280">
            <w:pPr>
              <w:pStyle w:val="ListParagraph"/>
              <w:numPr>
                <w:ilvl w:val="0"/>
                <w:numId w:val="15"/>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B201EE">
              <w:rPr>
                <w:rFonts w:ascii="Times New Roman" w:eastAsia="Times New Roman" w:hAnsi="Times New Roman" w:cs="Times New Roman"/>
                <w:sz w:val="20"/>
                <w:szCs w:val="20"/>
                <w:lang w:eastAsia="ru-RU"/>
              </w:rPr>
              <w:t>analizează relațiile dintre resursele naturale, alimentație și sănătate, identificând conexiuni între sol, apă, plante și consum alimentar în contexte reale sau simulate.</w:t>
            </w:r>
          </w:p>
          <w:p w14:paraId="1E9233BD" w14:textId="77777777" w:rsidR="00460591" w:rsidRDefault="00460591" w:rsidP="000F0280">
            <w:pPr>
              <w:pStyle w:val="ListParagraph"/>
              <w:numPr>
                <w:ilvl w:val="0"/>
                <w:numId w:val="15"/>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B201EE">
              <w:rPr>
                <w:rFonts w:ascii="Times New Roman" w:eastAsia="Times New Roman" w:hAnsi="Times New Roman" w:cs="Times New Roman"/>
                <w:sz w:val="20"/>
                <w:szCs w:val="20"/>
                <w:lang w:eastAsia="ru-RU"/>
              </w:rPr>
              <w:t>organizează și interpretează date privind procese biologice și de mediu (creșterea plantelor, descompunerea materiei organice), utilizând reprezentări grafice simple (tabele, diagrame, schițe).</w:t>
            </w:r>
          </w:p>
          <w:p w14:paraId="69D78C02" w14:textId="77777777" w:rsidR="00460591" w:rsidRDefault="00460591" w:rsidP="000F0280">
            <w:pPr>
              <w:pStyle w:val="ListParagraph"/>
              <w:numPr>
                <w:ilvl w:val="0"/>
                <w:numId w:val="15"/>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B201EE">
              <w:rPr>
                <w:rFonts w:ascii="Times New Roman" w:eastAsia="Times New Roman" w:hAnsi="Times New Roman" w:cs="Times New Roman"/>
                <w:sz w:val="20"/>
                <w:szCs w:val="20"/>
                <w:lang w:eastAsia="ru-RU"/>
              </w:rPr>
              <w:t>explică procese biologice de bază (nutriție, creștere, descompunere), aplicând relații cauză–efect în contexte precum grădinăritul sau compostarea.</w:t>
            </w:r>
          </w:p>
          <w:p w14:paraId="0D232B54" w14:textId="77777777" w:rsidR="00460591" w:rsidRDefault="00460591" w:rsidP="000F0280">
            <w:pPr>
              <w:pStyle w:val="ListParagraph"/>
              <w:numPr>
                <w:ilvl w:val="0"/>
                <w:numId w:val="15"/>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B201EE">
              <w:rPr>
                <w:rFonts w:ascii="Times New Roman" w:eastAsia="Times New Roman" w:hAnsi="Times New Roman" w:cs="Times New Roman"/>
                <w:sz w:val="20"/>
                <w:szCs w:val="20"/>
                <w:lang w:eastAsia="ru-RU"/>
              </w:rPr>
              <w:t>proiectează și realizează soluții funcționale (grădină miniaturală, sistem de compostare), adaptate resurselor disponibile și principiilor de sustenabilitate (reduce–reutilizează–reciclează).</w:t>
            </w:r>
          </w:p>
          <w:p w14:paraId="1941FFFF" w14:textId="77777777" w:rsidR="00460591" w:rsidRPr="00B201EE" w:rsidRDefault="00460591" w:rsidP="000F0280">
            <w:pPr>
              <w:pStyle w:val="ListParagraph"/>
              <w:numPr>
                <w:ilvl w:val="0"/>
                <w:numId w:val="15"/>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B201EE">
              <w:rPr>
                <w:rFonts w:ascii="Times New Roman" w:eastAsia="Times New Roman" w:hAnsi="Times New Roman" w:cs="Times New Roman"/>
                <w:sz w:val="20"/>
                <w:szCs w:val="20"/>
                <w:lang w:eastAsia="ru-RU"/>
              </w:rPr>
              <w:t xml:space="preserve">comunică și argumentează beneficiile unui stil de viață sănătos și ale utilizării responsabile a resurselor, </w:t>
            </w:r>
            <w:r w:rsidRPr="00B201EE">
              <w:rPr>
                <w:rFonts w:ascii="Times New Roman" w:eastAsia="Times New Roman" w:hAnsi="Times New Roman" w:cs="Times New Roman"/>
                <w:sz w:val="20"/>
                <w:szCs w:val="20"/>
                <w:lang w:eastAsia="ru-RU"/>
              </w:rPr>
              <w:lastRenderedPageBreak/>
              <w:t>manifestând comportament responsabil față de sănătate și mediu în activități individuale și de grup.</w:t>
            </w:r>
          </w:p>
        </w:tc>
        <w:tc>
          <w:tcPr>
            <w:tcW w:w="1246" w:type="dxa"/>
            <w:vMerge/>
            <w:tcMar>
              <w:top w:w="30" w:type="dxa"/>
              <w:left w:w="45" w:type="dxa"/>
              <w:bottom w:w="30" w:type="dxa"/>
              <w:right w:w="45" w:type="dxa"/>
            </w:tcMar>
            <w:vAlign w:val="bottom"/>
          </w:tcPr>
          <w:p w14:paraId="1406A23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75A41ECC" w14:textId="77777777" w:rsidTr="005A13A4">
        <w:trPr>
          <w:trHeight w:val="315"/>
        </w:trPr>
        <w:tc>
          <w:tcPr>
            <w:tcW w:w="1700" w:type="dxa"/>
            <w:vMerge/>
          </w:tcPr>
          <w:p w14:paraId="385B66D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2583FE5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53C16C6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3E699878"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i/>
                <w:iCs/>
                <w:sz w:val="20"/>
                <w:szCs w:val="20"/>
                <w:lang w:eastAsia="ru-RU"/>
              </w:rPr>
              <w:t>Proiect complex</w:t>
            </w:r>
            <w:r>
              <w:rPr>
                <w:rFonts w:ascii="Times New Roman" w:eastAsia="Times New Roman" w:hAnsi="Times New Roman" w:cs="Times New Roman"/>
                <w:sz w:val="20"/>
                <w:szCs w:val="20"/>
                <w:lang w:eastAsia="ru-RU"/>
              </w:rPr>
              <w:t>: Compostare la scară mică</w:t>
            </w:r>
          </w:p>
        </w:tc>
        <w:tc>
          <w:tcPr>
            <w:tcW w:w="4886" w:type="dxa"/>
            <w:vMerge/>
            <w:tcMar>
              <w:top w:w="30" w:type="dxa"/>
              <w:left w:w="45" w:type="dxa"/>
              <w:bottom w:w="30" w:type="dxa"/>
              <w:right w:w="45" w:type="dxa"/>
            </w:tcMar>
            <w:vAlign w:val="bottom"/>
          </w:tcPr>
          <w:p w14:paraId="740B0BA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66CA301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2EF50440" w14:textId="77777777" w:rsidTr="005A13A4">
        <w:trPr>
          <w:trHeight w:val="315"/>
        </w:trPr>
        <w:tc>
          <w:tcPr>
            <w:tcW w:w="1700" w:type="dxa"/>
            <w:vMerge w:val="restart"/>
          </w:tcPr>
          <w:p w14:paraId="343E71A5"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ARTE DIGITALE ȘI INOVAȚIE</w:t>
            </w:r>
          </w:p>
        </w:tc>
        <w:tc>
          <w:tcPr>
            <w:tcW w:w="2548" w:type="dxa"/>
            <w:vMerge w:val="restart"/>
          </w:tcPr>
          <w:p w14:paraId="5A9A9265" w14:textId="77777777" w:rsidR="00460591" w:rsidRPr="00EF5DA5" w:rsidRDefault="00460591" w:rsidP="00A117BE">
            <w:pPr>
              <w:spacing w:after="0" w:line="240" w:lineRule="auto"/>
              <w:ind w:left="143"/>
              <w:rPr>
                <w:rFonts w:ascii="Times New Roman" w:eastAsia="Times New Roman" w:hAnsi="Times New Roman" w:cs="Times New Roman"/>
                <w:sz w:val="20"/>
                <w:szCs w:val="20"/>
                <w:lang w:eastAsia="ru-RU"/>
              </w:rPr>
            </w:pPr>
            <w:r w:rsidRPr="00EF5DA5">
              <w:rPr>
                <w:rFonts w:ascii="Times New Roman" w:eastAsia="Times New Roman" w:hAnsi="Times New Roman" w:cs="Times New Roman"/>
                <w:b/>
                <w:bCs/>
                <w:sz w:val="20"/>
                <w:szCs w:val="20"/>
                <w:lang w:eastAsia="ru-RU"/>
              </w:rPr>
              <w:t>Responsabilitate și etică digitală</w:t>
            </w:r>
            <w:r w:rsidRPr="00EF5DA5">
              <w:rPr>
                <w:rFonts w:ascii="Times New Roman" w:eastAsia="Times New Roman" w:hAnsi="Times New Roman" w:cs="Times New Roman"/>
                <w:sz w:val="20"/>
                <w:szCs w:val="20"/>
                <w:lang w:eastAsia="ru-RU"/>
              </w:rPr>
              <w:t xml:space="preserve"> – prin utilizarea corectă a resurselor media </w:t>
            </w:r>
            <w:r>
              <w:rPr>
                <w:rFonts w:ascii="Times New Roman" w:eastAsia="Times New Roman" w:hAnsi="Times New Roman" w:cs="Times New Roman"/>
                <w:sz w:val="20"/>
                <w:szCs w:val="20"/>
                <w:lang w:eastAsia="ru-RU"/>
              </w:rPr>
              <w:t xml:space="preserve"> și</w:t>
            </w:r>
            <w:r w:rsidRPr="00EF5DA5">
              <w:rPr>
                <w:rFonts w:ascii="Times New Roman" w:eastAsia="Times New Roman" w:hAnsi="Times New Roman" w:cs="Times New Roman"/>
                <w:sz w:val="20"/>
                <w:szCs w:val="20"/>
                <w:lang w:eastAsia="ru-RU"/>
              </w:rPr>
              <w:t xml:space="preserve"> respectarea regulilor de comunicare online.</w:t>
            </w:r>
          </w:p>
          <w:p w14:paraId="76EF0328" w14:textId="77777777" w:rsidR="00460591" w:rsidRPr="00EF5DA5" w:rsidRDefault="00460591" w:rsidP="00A117BE">
            <w:pPr>
              <w:spacing w:after="0" w:line="240" w:lineRule="auto"/>
              <w:ind w:left="143"/>
              <w:rPr>
                <w:rFonts w:ascii="Times New Roman" w:eastAsia="Times New Roman" w:hAnsi="Times New Roman" w:cs="Times New Roman"/>
                <w:sz w:val="20"/>
                <w:szCs w:val="20"/>
                <w:lang w:eastAsia="ru-RU"/>
              </w:rPr>
            </w:pPr>
            <w:r w:rsidRPr="00AD07C4">
              <w:rPr>
                <w:rFonts w:ascii="Times New Roman" w:eastAsia="Times New Roman" w:hAnsi="Times New Roman" w:cs="Times New Roman"/>
                <w:b/>
                <w:bCs/>
                <w:sz w:val="20"/>
                <w:szCs w:val="20"/>
                <w:lang w:eastAsia="ru-RU"/>
              </w:rPr>
              <w:t>Rigoare și onestitate informațională</w:t>
            </w:r>
            <w:r w:rsidRPr="00EF5DA5">
              <w:rPr>
                <w:rFonts w:ascii="Times New Roman" w:eastAsia="Times New Roman" w:hAnsi="Times New Roman" w:cs="Times New Roman"/>
                <w:sz w:val="20"/>
                <w:szCs w:val="20"/>
                <w:lang w:eastAsia="ru-RU"/>
              </w:rPr>
              <w:t xml:space="preserve"> – prin documentarea din surse credibile, verificarea faptelor și construirea mesajelor vizuale pe baza datelor/argumentelor.</w:t>
            </w:r>
          </w:p>
          <w:p w14:paraId="4A5906E6" w14:textId="77777777" w:rsidR="00460591" w:rsidRPr="00EF5DA5" w:rsidRDefault="00460591" w:rsidP="00A117BE">
            <w:pPr>
              <w:spacing w:after="0" w:line="240" w:lineRule="auto"/>
              <w:ind w:left="143"/>
              <w:rPr>
                <w:rFonts w:ascii="Times New Roman" w:eastAsia="Times New Roman" w:hAnsi="Times New Roman" w:cs="Times New Roman"/>
                <w:sz w:val="20"/>
                <w:szCs w:val="20"/>
                <w:lang w:eastAsia="ru-RU"/>
              </w:rPr>
            </w:pPr>
            <w:r w:rsidRPr="00AD07C4">
              <w:rPr>
                <w:rFonts w:ascii="Times New Roman" w:eastAsia="Times New Roman" w:hAnsi="Times New Roman" w:cs="Times New Roman"/>
                <w:b/>
                <w:bCs/>
                <w:sz w:val="20"/>
                <w:szCs w:val="20"/>
                <w:lang w:eastAsia="ru-RU"/>
              </w:rPr>
              <w:t>Creativitate și expresivitate artistică</w:t>
            </w:r>
            <w:r w:rsidRPr="00EF5DA5">
              <w:rPr>
                <w:rFonts w:ascii="Times New Roman" w:eastAsia="Times New Roman" w:hAnsi="Times New Roman" w:cs="Times New Roman"/>
                <w:sz w:val="20"/>
                <w:szCs w:val="20"/>
                <w:lang w:eastAsia="ru-RU"/>
              </w:rPr>
              <w:t xml:space="preserve"> – prin transformarea ideilor în produse vizuale originale, cu identitate grafică și mesaj clar pentru public.</w:t>
            </w:r>
          </w:p>
          <w:p w14:paraId="546A78A6" w14:textId="77777777" w:rsidR="00460591" w:rsidRPr="00EF5DA5" w:rsidRDefault="00460591" w:rsidP="00A117BE">
            <w:pPr>
              <w:spacing w:after="0" w:line="240" w:lineRule="auto"/>
              <w:ind w:left="143"/>
              <w:rPr>
                <w:rFonts w:ascii="Times New Roman" w:eastAsia="Times New Roman" w:hAnsi="Times New Roman" w:cs="Times New Roman"/>
                <w:sz w:val="20"/>
                <w:szCs w:val="20"/>
                <w:lang w:eastAsia="ru-RU"/>
              </w:rPr>
            </w:pPr>
            <w:r w:rsidRPr="00AD07C4">
              <w:rPr>
                <w:rFonts w:ascii="Times New Roman" w:eastAsia="Times New Roman" w:hAnsi="Times New Roman" w:cs="Times New Roman"/>
                <w:b/>
                <w:bCs/>
                <w:sz w:val="20"/>
                <w:szCs w:val="20"/>
                <w:lang w:eastAsia="ru-RU"/>
              </w:rPr>
              <w:t>Gândire critică, media și design</w:t>
            </w:r>
            <w:r w:rsidRPr="00EF5DA5">
              <w:rPr>
                <w:rFonts w:ascii="Times New Roman" w:eastAsia="Times New Roman" w:hAnsi="Times New Roman" w:cs="Times New Roman"/>
                <w:sz w:val="20"/>
                <w:szCs w:val="20"/>
                <w:lang w:eastAsia="ru-RU"/>
              </w:rPr>
              <w:t xml:space="preserve"> – prin analiza modului în care imaginea, textul, culoarea și layout-ul influențează percepția și comportamentul</w:t>
            </w:r>
            <w:r>
              <w:rPr>
                <w:rFonts w:ascii="Times New Roman" w:eastAsia="Times New Roman" w:hAnsi="Times New Roman" w:cs="Times New Roman"/>
                <w:sz w:val="20"/>
                <w:szCs w:val="20"/>
                <w:lang w:eastAsia="ru-RU"/>
              </w:rPr>
              <w:t>.</w:t>
            </w:r>
          </w:p>
          <w:p w14:paraId="13A36301" w14:textId="77777777" w:rsidR="00460591" w:rsidRPr="00B6423E" w:rsidRDefault="00460591" w:rsidP="00A117BE">
            <w:pPr>
              <w:spacing w:after="0" w:line="240" w:lineRule="auto"/>
              <w:ind w:left="143"/>
              <w:rPr>
                <w:rFonts w:ascii="Times New Roman" w:eastAsia="Times New Roman" w:hAnsi="Times New Roman" w:cs="Times New Roman"/>
                <w:sz w:val="20"/>
                <w:szCs w:val="20"/>
                <w:lang w:eastAsia="ru-RU"/>
              </w:rPr>
            </w:pPr>
            <w:r w:rsidRPr="00AD07C4">
              <w:rPr>
                <w:rFonts w:ascii="Times New Roman" w:eastAsia="Times New Roman" w:hAnsi="Times New Roman" w:cs="Times New Roman"/>
                <w:b/>
                <w:bCs/>
                <w:sz w:val="20"/>
                <w:szCs w:val="20"/>
                <w:lang w:eastAsia="ru-RU"/>
              </w:rPr>
              <w:t>Colaborare și comunicare publică</w:t>
            </w:r>
            <w:r w:rsidRPr="00EF5DA5">
              <w:rPr>
                <w:rFonts w:ascii="Times New Roman" w:eastAsia="Times New Roman" w:hAnsi="Times New Roman" w:cs="Times New Roman"/>
                <w:sz w:val="20"/>
                <w:szCs w:val="20"/>
                <w:lang w:eastAsia="ru-RU"/>
              </w:rPr>
              <w:t xml:space="preserve"> – prin lucru în echipă, feedback constructiv și prezentarea produselor în spațiul școlii/comunității (campanii, expoziții, publicații).</w:t>
            </w:r>
          </w:p>
        </w:tc>
        <w:tc>
          <w:tcPr>
            <w:tcW w:w="1974" w:type="dxa"/>
            <w:vMerge w:val="restart"/>
            <w:tcMar>
              <w:top w:w="30" w:type="dxa"/>
              <w:left w:w="45" w:type="dxa"/>
              <w:bottom w:w="30" w:type="dxa"/>
              <w:right w:w="45" w:type="dxa"/>
            </w:tcMar>
          </w:tcPr>
          <w:p w14:paraId="7E19EA03" w14:textId="77777777" w:rsidR="00460591" w:rsidRPr="00EF5DA5"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UC 1. Observarea și descrierea mesajelor vizuale din mediul cotidian</w:t>
            </w:r>
          </w:p>
          <w:p w14:paraId="43336E53" w14:textId="77777777" w:rsidR="00460591" w:rsidRPr="00EF5DA5"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UC 2. Selectarea și organizarea responsabilă a informației vizuale</w:t>
            </w:r>
          </w:p>
          <w:p w14:paraId="271C3C19" w14:textId="77777777" w:rsidR="00460591" w:rsidRPr="00EF5DA5"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UC 3. Aplicarea elementelor de bază ale limbajului vizual</w:t>
            </w:r>
          </w:p>
          <w:p w14:paraId="013A4BAD" w14:textId="77777777" w:rsidR="00460591" w:rsidRPr="00EF5DA5"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UC 4. Utilizarea instrumentelor digitale simple pentru creare media</w:t>
            </w:r>
          </w:p>
          <w:p w14:paraId="3475CEFD" w14:textId="77777777" w:rsidR="00460591" w:rsidRPr="00EF5DA5"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UC 5. Realizarea unor produse vizuale simple (afiș, desen digital)</w:t>
            </w:r>
          </w:p>
          <w:p w14:paraId="2692A105" w14:textId="77777777" w:rsidR="00460591" w:rsidRPr="00EF5DA5"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UC 6. Exprimarea ideilor prin creații vizuale simple</w:t>
            </w:r>
          </w:p>
          <w:p w14:paraId="62380B6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UC 7. Comunicarea și prezentarea creațiilor în mod colaborativ</w:t>
            </w:r>
          </w:p>
        </w:tc>
        <w:tc>
          <w:tcPr>
            <w:tcW w:w="2281" w:type="dxa"/>
            <w:tcMar>
              <w:top w:w="30" w:type="dxa"/>
              <w:left w:w="45" w:type="dxa"/>
              <w:bottom w:w="30" w:type="dxa"/>
              <w:right w:w="45" w:type="dxa"/>
            </w:tcMar>
          </w:tcPr>
          <w:p w14:paraId="1B19602B"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Mini-proiect: </w:t>
            </w:r>
          </w:p>
          <w:p w14:paraId="378B1E33"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Poster digital „Școala mea verde”</w:t>
            </w:r>
          </w:p>
        </w:tc>
        <w:tc>
          <w:tcPr>
            <w:tcW w:w="4886" w:type="dxa"/>
            <w:vMerge w:val="restart"/>
            <w:tcMar>
              <w:top w:w="30" w:type="dxa"/>
              <w:left w:w="45" w:type="dxa"/>
              <w:bottom w:w="30" w:type="dxa"/>
              <w:right w:w="45" w:type="dxa"/>
            </w:tcMar>
          </w:tcPr>
          <w:p w14:paraId="6F12566D" w14:textId="77777777" w:rsidR="00460591" w:rsidRPr="00B464C6" w:rsidRDefault="00460591" w:rsidP="004C2311">
            <w:pPr>
              <w:spacing w:after="0" w:line="240" w:lineRule="auto"/>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2D8A93E0" w14:textId="77777777" w:rsidR="00460591" w:rsidRDefault="00460591" w:rsidP="000F0280">
            <w:pPr>
              <w:pStyle w:val="ListParagraph"/>
              <w:numPr>
                <w:ilvl w:val="0"/>
                <w:numId w:val="15"/>
              </w:numPr>
              <w:tabs>
                <w:tab w:val="left" w:pos="400"/>
              </w:tabs>
              <w:spacing w:after="0" w:line="240" w:lineRule="auto"/>
              <w:ind w:left="0" w:firstLine="0"/>
              <w:jc w:val="both"/>
              <w:rPr>
                <w:rFonts w:ascii="Times New Roman" w:eastAsia="Times New Roman" w:hAnsi="Times New Roman" w:cs="Times New Roman"/>
                <w:sz w:val="20"/>
                <w:szCs w:val="20"/>
                <w:lang w:eastAsia="ru-RU"/>
              </w:rPr>
            </w:pPr>
            <w:r w:rsidRPr="00AD07C4">
              <w:rPr>
                <w:rFonts w:ascii="Times New Roman" w:eastAsia="Times New Roman" w:hAnsi="Times New Roman" w:cs="Times New Roman"/>
                <w:sz w:val="20"/>
                <w:szCs w:val="20"/>
                <w:lang w:eastAsia="ru-RU"/>
              </w:rPr>
              <w:t>identifică și descrie elemente ale mesajelor vizuale (imagine, culoare, text), analizând exemple din mediul cotidian sau digital.</w:t>
            </w:r>
          </w:p>
          <w:p w14:paraId="3857D104" w14:textId="77777777" w:rsidR="00460591" w:rsidRDefault="00460591" w:rsidP="000F0280">
            <w:pPr>
              <w:pStyle w:val="ListParagraph"/>
              <w:numPr>
                <w:ilvl w:val="0"/>
                <w:numId w:val="15"/>
              </w:numPr>
              <w:tabs>
                <w:tab w:val="left" w:pos="400"/>
              </w:tabs>
              <w:spacing w:after="0" w:line="240" w:lineRule="auto"/>
              <w:ind w:left="0" w:firstLine="0"/>
              <w:jc w:val="both"/>
              <w:rPr>
                <w:rFonts w:ascii="Times New Roman" w:eastAsia="Times New Roman" w:hAnsi="Times New Roman" w:cs="Times New Roman"/>
                <w:sz w:val="20"/>
                <w:szCs w:val="20"/>
                <w:lang w:eastAsia="ru-RU"/>
              </w:rPr>
            </w:pPr>
            <w:r w:rsidRPr="00AD07C4">
              <w:rPr>
                <w:rFonts w:ascii="Times New Roman" w:eastAsia="Times New Roman" w:hAnsi="Times New Roman" w:cs="Times New Roman"/>
                <w:sz w:val="20"/>
                <w:szCs w:val="20"/>
                <w:lang w:eastAsia="ru-RU"/>
              </w:rPr>
              <w:t>selectează și organizează informații vizuale relevante, respectând reguli de bază privind drepturile de autor și utilizarea responsabilă a resurselor digitale.</w:t>
            </w:r>
          </w:p>
          <w:p w14:paraId="1BFA5BB9" w14:textId="77777777" w:rsidR="00460591" w:rsidRPr="00AD07C4" w:rsidRDefault="00460591" w:rsidP="000F0280">
            <w:pPr>
              <w:pStyle w:val="ListParagraph"/>
              <w:numPr>
                <w:ilvl w:val="0"/>
                <w:numId w:val="15"/>
              </w:numPr>
              <w:tabs>
                <w:tab w:val="left" w:pos="400"/>
              </w:tabs>
              <w:spacing w:after="0" w:line="240" w:lineRule="auto"/>
              <w:ind w:left="0" w:firstLine="0"/>
              <w:jc w:val="both"/>
              <w:rPr>
                <w:rFonts w:ascii="Times New Roman" w:eastAsia="Times New Roman" w:hAnsi="Times New Roman" w:cs="Times New Roman"/>
                <w:sz w:val="20"/>
                <w:szCs w:val="20"/>
                <w:lang w:eastAsia="ru-RU"/>
              </w:rPr>
            </w:pPr>
            <w:r w:rsidRPr="00AD07C4">
              <w:rPr>
                <w:rFonts w:ascii="Times New Roman" w:eastAsia="Times New Roman" w:hAnsi="Times New Roman" w:cs="Times New Roman"/>
                <w:sz w:val="20"/>
                <w:szCs w:val="20"/>
                <w:lang w:eastAsia="ru-RU"/>
              </w:rPr>
              <w:t>realizează produse vizuale simple (poster digital, colaj foto), utilizând instrumente digitale de bază și aplicând elemente de limbaj vizual (layout, culoare, compoziție).</w:t>
            </w:r>
          </w:p>
        </w:tc>
        <w:tc>
          <w:tcPr>
            <w:tcW w:w="1246" w:type="dxa"/>
            <w:vMerge w:val="restart"/>
            <w:tcMar>
              <w:top w:w="30" w:type="dxa"/>
              <w:left w:w="45" w:type="dxa"/>
              <w:bottom w:w="30" w:type="dxa"/>
              <w:right w:w="45" w:type="dxa"/>
            </w:tcMar>
          </w:tcPr>
          <w:p w14:paraId="6E9D96CE" w14:textId="77777777" w:rsidR="00460591" w:rsidRPr="00EF5DA5"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ODD 4 – Educație de calitate (creativitate, alfabetizare digitală)</w:t>
            </w:r>
          </w:p>
          <w:p w14:paraId="2EAF4B6E" w14:textId="77777777" w:rsidR="00460591" w:rsidRPr="00EF5DA5"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ODD 4.7 – Educație pentru dezvoltare durabilă (gândire critică, media)</w:t>
            </w:r>
          </w:p>
          <w:p w14:paraId="15ED98B3" w14:textId="77777777" w:rsidR="00460591" w:rsidRPr="00EF5DA5"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ODD 11 – Comunități durabile</w:t>
            </w:r>
          </w:p>
          <w:p w14:paraId="5707C76B" w14:textId="77777777" w:rsidR="00460591" w:rsidRPr="00EF5DA5"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ODD 12 – Consum și producție responsabilă</w:t>
            </w:r>
          </w:p>
          <w:p w14:paraId="607A3D25" w14:textId="77777777" w:rsidR="00460591" w:rsidRPr="00EF5DA5"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ODD 13 – Acțiune climatică</w:t>
            </w:r>
          </w:p>
          <w:p w14:paraId="4C88962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EF5DA5">
              <w:rPr>
                <w:rFonts w:ascii="Times New Roman" w:eastAsia="Times New Roman" w:hAnsi="Times New Roman" w:cs="Times New Roman"/>
                <w:sz w:val="20"/>
                <w:szCs w:val="20"/>
                <w:lang w:eastAsia="ru-RU"/>
              </w:rPr>
              <w:t>ODD 16 – Pace, justiție și instituții eficiente (etică digitală, anti-fake news)</w:t>
            </w:r>
            <w:r>
              <w:rPr>
                <w:rFonts w:ascii="Times New Roman" w:eastAsia="Times New Roman" w:hAnsi="Times New Roman" w:cs="Times New Roman"/>
                <w:sz w:val="20"/>
                <w:szCs w:val="20"/>
                <w:lang w:eastAsia="ru-RU"/>
              </w:rPr>
              <w:t>.</w:t>
            </w:r>
          </w:p>
        </w:tc>
      </w:tr>
      <w:tr w:rsidR="00460591" w:rsidRPr="00B6423E" w14:paraId="34D1BBF4" w14:textId="77777777" w:rsidTr="005A13A4">
        <w:trPr>
          <w:trHeight w:val="315"/>
        </w:trPr>
        <w:tc>
          <w:tcPr>
            <w:tcW w:w="1700" w:type="dxa"/>
            <w:vMerge/>
          </w:tcPr>
          <w:p w14:paraId="08B0D9E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03A5284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7207C53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2F25FED7"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Mini-proiect: </w:t>
            </w:r>
          </w:p>
          <w:p w14:paraId="5FAE3D91"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Colaj foto: ”Frumusețea naturii”</w:t>
            </w:r>
          </w:p>
        </w:tc>
        <w:tc>
          <w:tcPr>
            <w:tcW w:w="4886" w:type="dxa"/>
            <w:vMerge/>
            <w:tcMar>
              <w:top w:w="30" w:type="dxa"/>
              <w:left w:w="45" w:type="dxa"/>
              <w:bottom w:w="30" w:type="dxa"/>
              <w:right w:w="45" w:type="dxa"/>
            </w:tcMar>
          </w:tcPr>
          <w:p w14:paraId="3A7CDE1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6361AA5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029A8F10" w14:textId="77777777" w:rsidTr="005A13A4">
        <w:trPr>
          <w:trHeight w:val="315"/>
        </w:trPr>
        <w:tc>
          <w:tcPr>
            <w:tcW w:w="1700" w:type="dxa"/>
            <w:vMerge/>
          </w:tcPr>
          <w:p w14:paraId="6D24576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263918F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778008A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05D90D12"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Proiect complex: </w:t>
            </w:r>
          </w:p>
          <w:p w14:paraId="72D71EB6"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Expoziție vizuală</w:t>
            </w:r>
          </w:p>
        </w:tc>
        <w:tc>
          <w:tcPr>
            <w:tcW w:w="4886" w:type="dxa"/>
            <w:vMerge w:val="restart"/>
            <w:tcMar>
              <w:top w:w="30" w:type="dxa"/>
              <w:left w:w="45" w:type="dxa"/>
              <w:bottom w:w="30" w:type="dxa"/>
              <w:right w:w="45" w:type="dxa"/>
            </w:tcMar>
          </w:tcPr>
          <w:p w14:paraId="41C22EA4" w14:textId="77777777" w:rsidR="00460591" w:rsidRPr="00B464C6" w:rsidRDefault="00460591" w:rsidP="004C2311">
            <w:pPr>
              <w:spacing w:after="0" w:line="240" w:lineRule="auto"/>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5184339A" w14:textId="77777777" w:rsidR="00460591" w:rsidRDefault="00460591" w:rsidP="000F0280">
            <w:pPr>
              <w:pStyle w:val="ListParagraph"/>
              <w:numPr>
                <w:ilvl w:val="0"/>
                <w:numId w:val="15"/>
              </w:numPr>
              <w:tabs>
                <w:tab w:val="left" w:pos="310"/>
              </w:tabs>
              <w:spacing w:after="0" w:line="240" w:lineRule="auto"/>
              <w:ind w:left="0" w:firstLine="12"/>
              <w:jc w:val="both"/>
              <w:rPr>
                <w:rFonts w:ascii="Times New Roman" w:eastAsia="Times New Roman" w:hAnsi="Times New Roman" w:cs="Times New Roman"/>
                <w:sz w:val="20"/>
                <w:szCs w:val="20"/>
                <w:lang w:eastAsia="ru-RU"/>
              </w:rPr>
            </w:pPr>
            <w:r w:rsidRPr="00AD07C4">
              <w:rPr>
                <w:rFonts w:ascii="Times New Roman" w:eastAsia="Times New Roman" w:hAnsi="Times New Roman" w:cs="Times New Roman"/>
                <w:sz w:val="20"/>
                <w:szCs w:val="20"/>
                <w:lang w:eastAsia="ru-RU"/>
              </w:rPr>
              <w:t>analizează structura și impactul mesajelor vizuale, identificând relații între imagine, text și design în contexte media și educaționale.</w:t>
            </w:r>
          </w:p>
          <w:p w14:paraId="57BC759C" w14:textId="77777777" w:rsidR="00460591" w:rsidRDefault="00460591" w:rsidP="000F0280">
            <w:pPr>
              <w:pStyle w:val="ListParagraph"/>
              <w:numPr>
                <w:ilvl w:val="0"/>
                <w:numId w:val="15"/>
              </w:numPr>
              <w:tabs>
                <w:tab w:val="left" w:pos="310"/>
              </w:tabs>
              <w:spacing w:after="0" w:line="240" w:lineRule="auto"/>
              <w:ind w:left="0" w:firstLine="12"/>
              <w:jc w:val="both"/>
              <w:rPr>
                <w:rFonts w:ascii="Times New Roman" w:eastAsia="Times New Roman" w:hAnsi="Times New Roman" w:cs="Times New Roman"/>
                <w:sz w:val="20"/>
                <w:szCs w:val="20"/>
                <w:lang w:eastAsia="ru-RU"/>
              </w:rPr>
            </w:pPr>
            <w:r w:rsidRPr="00E10850">
              <w:rPr>
                <w:rFonts w:ascii="Times New Roman" w:eastAsia="Times New Roman" w:hAnsi="Times New Roman" w:cs="Times New Roman"/>
                <w:sz w:val="20"/>
                <w:szCs w:val="20"/>
                <w:lang w:eastAsia="ru-RU"/>
              </w:rPr>
              <w:t>organizează și integrează informații vizuale și textuale, utilizând principii de design pentru crearea unor produse coerente și atractive (expoziție, revistă digitală).</w:t>
            </w:r>
          </w:p>
          <w:p w14:paraId="73F8B344" w14:textId="77777777" w:rsidR="00460591" w:rsidRDefault="00460591" w:rsidP="000F0280">
            <w:pPr>
              <w:pStyle w:val="ListParagraph"/>
              <w:numPr>
                <w:ilvl w:val="0"/>
                <w:numId w:val="15"/>
              </w:numPr>
              <w:tabs>
                <w:tab w:val="left" w:pos="310"/>
              </w:tabs>
              <w:spacing w:after="0" w:line="240" w:lineRule="auto"/>
              <w:ind w:left="0" w:firstLine="12"/>
              <w:jc w:val="both"/>
              <w:rPr>
                <w:rFonts w:ascii="Times New Roman" w:eastAsia="Times New Roman" w:hAnsi="Times New Roman" w:cs="Times New Roman"/>
                <w:sz w:val="20"/>
                <w:szCs w:val="20"/>
                <w:lang w:eastAsia="ru-RU"/>
              </w:rPr>
            </w:pPr>
            <w:r w:rsidRPr="00E10850">
              <w:rPr>
                <w:rFonts w:ascii="Times New Roman" w:eastAsia="Times New Roman" w:hAnsi="Times New Roman" w:cs="Times New Roman"/>
                <w:sz w:val="20"/>
                <w:szCs w:val="20"/>
                <w:lang w:eastAsia="ru-RU"/>
              </w:rPr>
              <w:t>aplică elemente ale limbajului vizual și tehnici digitale, în realizarea unor produse media complexe adaptate unui scop și unui public țintă.</w:t>
            </w:r>
          </w:p>
          <w:p w14:paraId="2702307D" w14:textId="77777777" w:rsidR="00460591" w:rsidRDefault="00460591" w:rsidP="000F0280">
            <w:pPr>
              <w:pStyle w:val="ListParagraph"/>
              <w:numPr>
                <w:ilvl w:val="0"/>
                <w:numId w:val="15"/>
              </w:numPr>
              <w:tabs>
                <w:tab w:val="left" w:pos="310"/>
              </w:tabs>
              <w:spacing w:after="0" w:line="240" w:lineRule="auto"/>
              <w:ind w:left="0" w:firstLine="12"/>
              <w:jc w:val="both"/>
              <w:rPr>
                <w:rFonts w:ascii="Times New Roman" w:eastAsia="Times New Roman" w:hAnsi="Times New Roman" w:cs="Times New Roman"/>
                <w:sz w:val="20"/>
                <w:szCs w:val="20"/>
                <w:lang w:eastAsia="ru-RU"/>
              </w:rPr>
            </w:pPr>
            <w:r w:rsidRPr="00E10850">
              <w:rPr>
                <w:rFonts w:ascii="Times New Roman" w:eastAsia="Times New Roman" w:hAnsi="Times New Roman" w:cs="Times New Roman"/>
                <w:sz w:val="20"/>
                <w:szCs w:val="20"/>
                <w:lang w:eastAsia="ru-RU"/>
              </w:rPr>
              <w:t>creează și dezvoltă produse vizuale originale (expoziție, mini-revistă, poster interactiv), utilizând instrumente digitale și integrând elemente de interactivitate sau mișcare.</w:t>
            </w:r>
          </w:p>
          <w:p w14:paraId="1A0AFDC2" w14:textId="77777777" w:rsidR="00460591" w:rsidRPr="00E10850" w:rsidRDefault="00460591" w:rsidP="000F0280">
            <w:pPr>
              <w:pStyle w:val="ListParagraph"/>
              <w:numPr>
                <w:ilvl w:val="0"/>
                <w:numId w:val="15"/>
              </w:numPr>
              <w:tabs>
                <w:tab w:val="left" w:pos="310"/>
              </w:tabs>
              <w:spacing w:after="0" w:line="240" w:lineRule="auto"/>
              <w:ind w:left="0" w:firstLine="12"/>
              <w:jc w:val="both"/>
              <w:rPr>
                <w:rFonts w:ascii="Times New Roman" w:eastAsia="Times New Roman" w:hAnsi="Times New Roman" w:cs="Times New Roman"/>
                <w:sz w:val="20"/>
                <w:szCs w:val="20"/>
                <w:lang w:eastAsia="ru-RU"/>
              </w:rPr>
            </w:pPr>
            <w:r w:rsidRPr="00E10850">
              <w:rPr>
                <w:rFonts w:ascii="Times New Roman" w:eastAsia="Times New Roman" w:hAnsi="Times New Roman" w:cs="Times New Roman"/>
                <w:sz w:val="20"/>
                <w:szCs w:val="20"/>
                <w:lang w:eastAsia="ru-RU"/>
              </w:rPr>
              <w:t>comunică și argumentează mesajele vizuale realizate, respectând etica digitală și colaborând eficient în prezentarea produselor în contexte publice sau educaționale.</w:t>
            </w:r>
          </w:p>
        </w:tc>
        <w:tc>
          <w:tcPr>
            <w:tcW w:w="1246" w:type="dxa"/>
            <w:vMerge/>
            <w:tcMar>
              <w:top w:w="30" w:type="dxa"/>
              <w:left w:w="45" w:type="dxa"/>
              <w:bottom w:w="30" w:type="dxa"/>
              <w:right w:w="45" w:type="dxa"/>
            </w:tcMar>
            <w:vAlign w:val="bottom"/>
          </w:tcPr>
          <w:p w14:paraId="32B5C6D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61B7A9BF" w14:textId="77777777" w:rsidTr="005A13A4">
        <w:trPr>
          <w:trHeight w:val="315"/>
        </w:trPr>
        <w:tc>
          <w:tcPr>
            <w:tcW w:w="1700" w:type="dxa"/>
            <w:vMerge/>
          </w:tcPr>
          <w:p w14:paraId="7E6F019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039C370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hideMark/>
          </w:tcPr>
          <w:p w14:paraId="1AF8C59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54C1F459"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Proiect complex: </w:t>
            </w:r>
          </w:p>
          <w:p w14:paraId="2FC7CBC8"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Mini-revistă digitală</w:t>
            </w:r>
          </w:p>
        </w:tc>
        <w:tc>
          <w:tcPr>
            <w:tcW w:w="4886" w:type="dxa"/>
            <w:vMerge/>
            <w:tcMar>
              <w:top w:w="30" w:type="dxa"/>
              <w:left w:w="45" w:type="dxa"/>
              <w:bottom w:w="30" w:type="dxa"/>
              <w:right w:w="45" w:type="dxa"/>
            </w:tcMar>
            <w:vAlign w:val="bottom"/>
          </w:tcPr>
          <w:p w14:paraId="1EE17C2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4B644BA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2C816E2D" w14:textId="77777777" w:rsidTr="005A13A4">
        <w:trPr>
          <w:trHeight w:val="315"/>
        </w:trPr>
        <w:tc>
          <w:tcPr>
            <w:tcW w:w="1700" w:type="dxa"/>
            <w:vMerge/>
          </w:tcPr>
          <w:p w14:paraId="5DF8014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548" w:type="dxa"/>
            <w:vMerge/>
          </w:tcPr>
          <w:p w14:paraId="0E566C3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24826F3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3AF281A1"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Proiect complex: </w:t>
            </w:r>
          </w:p>
          <w:p w14:paraId="0463CABE"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Poster cu declanșare prin mișcare (trigger)</w:t>
            </w:r>
          </w:p>
        </w:tc>
        <w:tc>
          <w:tcPr>
            <w:tcW w:w="4886" w:type="dxa"/>
            <w:vMerge/>
            <w:tcMar>
              <w:top w:w="30" w:type="dxa"/>
              <w:left w:w="45" w:type="dxa"/>
              <w:bottom w:w="30" w:type="dxa"/>
              <w:right w:w="45" w:type="dxa"/>
            </w:tcMar>
            <w:vAlign w:val="bottom"/>
          </w:tcPr>
          <w:p w14:paraId="036598E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6BA8243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bl>
    <w:p w14:paraId="7C6C9048" w14:textId="77777777" w:rsidR="00460591" w:rsidRDefault="00460591" w:rsidP="00460591">
      <w:pPr>
        <w:rPr>
          <w:rFonts w:ascii="Times New Roman" w:hAnsi="Times New Roman" w:cs="Times New Roman"/>
          <w:sz w:val="24"/>
          <w:szCs w:val="24"/>
          <w:lang w:val="ro-RO"/>
        </w:rPr>
      </w:pPr>
    </w:p>
    <w:p w14:paraId="6BE8157C" w14:textId="77777777" w:rsidR="00460591" w:rsidRPr="00A621F6" w:rsidRDefault="00460591" w:rsidP="00460591">
      <w:pPr>
        <w:pStyle w:val="Heading3"/>
        <w:jc w:val="center"/>
        <w:rPr>
          <w:rFonts w:ascii="Times New Roman" w:hAnsi="Times New Roman" w:cs="Times New Roman"/>
          <w:b/>
          <w:bCs/>
          <w:color w:val="auto"/>
          <w:sz w:val="22"/>
          <w:szCs w:val="22"/>
        </w:rPr>
      </w:pPr>
      <w:r w:rsidRPr="00A621F6">
        <w:rPr>
          <w:rFonts w:ascii="Times New Roman" w:hAnsi="Times New Roman" w:cs="Times New Roman"/>
          <w:b/>
          <w:bCs/>
          <w:color w:val="auto"/>
          <w:sz w:val="22"/>
          <w:szCs w:val="22"/>
        </w:rPr>
        <w:lastRenderedPageBreak/>
        <w:t>FINALITĂȚI ALE ÎNVĂȚĂRII</w:t>
      </w:r>
    </w:p>
    <w:p w14:paraId="418D35A6" w14:textId="77777777" w:rsidR="00460591" w:rsidRPr="00A621F6" w:rsidRDefault="00460591" w:rsidP="00460591">
      <w:pPr>
        <w:pStyle w:val="NormalWeb"/>
        <w:pBdr>
          <w:top w:val="single" w:sz="6" w:space="1" w:color="0070C0"/>
          <w:left w:val="single" w:sz="6" w:space="4" w:color="0070C0"/>
          <w:bottom w:val="single" w:sz="6" w:space="1" w:color="0070C0"/>
          <w:right w:val="single" w:sz="6" w:space="4" w:color="0070C0"/>
        </w:pBdr>
        <w:ind w:left="284"/>
        <w:jc w:val="center"/>
        <w:rPr>
          <w:b/>
          <w:bCs/>
          <w:sz w:val="22"/>
          <w:szCs w:val="22"/>
        </w:rPr>
      </w:pPr>
      <w:r w:rsidRPr="00A621F6">
        <w:rPr>
          <w:b/>
          <w:bCs/>
          <w:sz w:val="22"/>
          <w:szCs w:val="22"/>
        </w:rPr>
        <w:t>La finele clasei a V-a, elevul/eleva:</w:t>
      </w:r>
    </w:p>
    <w:p w14:paraId="61500808" w14:textId="77777777" w:rsidR="00460591" w:rsidRPr="00A621F6" w:rsidRDefault="00460591" w:rsidP="000F0280">
      <w:pPr>
        <w:pStyle w:val="NormalWeb"/>
        <w:numPr>
          <w:ilvl w:val="0"/>
          <w:numId w:val="16"/>
        </w:numPr>
        <w:pBdr>
          <w:top w:val="single" w:sz="6" w:space="1" w:color="0070C0"/>
          <w:left w:val="single" w:sz="6" w:space="4" w:color="0070C0"/>
          <w:bottom w:val="single" w:sz="6" w:space="1" w:color="0070C0"/>
          <w:right w:val="single" w:sz="6" w:space="4" w:color="0070C0"/>
        </w:pBdr>
        <w:jc w:val="both"/>
        <w:rPr>
          <w:sz w:val="22"/>
          <w:szCs w:val="22"/>
        </w:rPr>
      </w:pPr>
      <w:r w:rsidRPr="00A621F6">
        <w:rPr>
          <w:sz w:val="22"/>
          <w:szCs w:val="22"/>
        </w:rPr>
        <w:t>investighează fenomene și procese din mediul înconjurător (energie, apă, aer, hrană, spațiu), formulând întrebări, realizând observații și măsurători simple, colectând și analizând date reale (inclusiv cu suport digital) și explicând relații cauză–efect pe baza conceptelor științifice de bază, manifestând rigoare și onestitate științifică.</w:t>
      </w:r>
    </w:p>
    <w:p w14:paraId="5650F5DE" w14:textId="77777777" w:rsidR="00460591" w:rsidRPr="00A621F6" w:rsidRDefault="00460591" w:rsidP="000F0280">
      <w:pPr>
        <w:pStyle w:val="NormalWeb"/>
        <w:numPr>
          <w:ilvl w:val="0"/>
          <w:numId w:val="16"/>
        </w:numPr>
        <w:pBdr>
          <w:top w:val="single" w:sz="6" w:space="1" w:color="0070C0"/>
          <w:left w:val="single" w:sz="6" w:space="4" w:color="0070C0"/>
          <w:bottom w:val="single" w:sz="6" w:space="1" w:color="0070C0"/>
          <w:right w:val="single" w:sz="6" w:space="4" w:color="0070C0"/>
        </w:pBdr>
        <w:jc w:val="both"/>
        <w:rPr>
          <w:sz w:val="22"/>
          <w:szCs w:val="22"/>
        </w:rPr>
      </w:pPr>
      <w:r w:rsidRPr="00A621F6">
        <w:rPr>
          <w:sz w:val="22"/>
          <w:szCs w:val="22"/>
        </w:rPr>
        <w:t>utilizează instrumente digitale adecvate (aplicații de măsurare, tabele, reprezentări grafice, prezentări vizuale) pentru colectarea, organizarea, interpretarea și comunicarea informațiilor științifice, respectând reguli de siguranță, etică digitală (drepturi de autor, citare) și utilizare responsabilă a tehnologiei.</w:t>
      </w:r>
    </w:p>
    <w:p w14:paraId="7AF5331E" w14:textId="77777777" w:rsidR="00460591" w:rsidRPr="00A621F6" w:rsidRDefault="00460591" w:rsidP="000F0280">
      <w:pPr>
        <w:pStyle w:val="NormalWeb"/>
        <w:numPr>
          <w:ilvl w:val="0"/>
          <w:numId w:val="16"/>
        </w:numPr>
        <w:pBdr>
          <w:top w:val="single" w:sz="6" w:space="1" w:color="0070C0"/>
          <w:left w:val="single" w:sz="6" w:space="4" w:color="0070C0"/>
          <w:bottom w:val="single" w:sz="6" w:space="1" w:color="0070C0"/>
          <w:right w:val="single" w:sz="6" w:space="4" w:color="0070C0"/>
        </w:pBdr>
        <w:jc w:val="both"/>
        <w:rPr>
          <w:sz w:val="22"/>
          <w:szCs w:val="22"/>
        </w:rPr>
      </w:pPr>
      <w:r w:rsidRPr="00A621F6">
        <w:rPr>
          <w:sz w:val="22"/>
          <w:szCs w:val="22"/>
        </w:rPr>
        <w:t>proiectează, realizează și testează modele sau prototipuri simple (low-tech), pentru rezolvarea unor probleme reale din viața cotidiană și comunitară, planificând etapele de lucru, utilizând datele obținute și îmbunătățind soluțiile prin testare și optimizare, în spiritul gândirii de design.</w:t>
      </w:r>
    </w:p>
    <w:p w14:paraId="2BB6EE33" w14:textId="77777777" w:rsidR="00460591" w:rsidRPr="00A621F6" w:rsidRDefault="00460591" w:rsidP="000F0280">
      <w:pPr>
        <w:pStyle w:val="NormalWeb"/>
        <w:numPr>
          <w:ilvl w:val="0"/>
          <w:numId w:val="16"/>
        </w:numPr>
        <w:pBdr>
          <w:top w:val="single" w:sz="6" w:space="1" w:color="0070C0"/>
          <w:left w:val="single" w:sz="6" w:space="4" w:color="0070C0"/>
          <w:bottom w:val="single" w:sz="6" w:space="1" w:color="0070C0"/>
          <w:right w:val="single" w:sz="6" w:space="4" w:color="0070C0"/>
        </w:pBdr>
        <w:jc w:val="both"/>
        <w:rPr>
          <w:sz w:val="22"/>
          <w:szCs w:val="22"/>
        </w:rPr>
      </w:pPr>
      <w:r w:rsidRPr="00A621F6">
        <w:rPr>
          <w:sz w:val="22"/>
          <w:szCs w:val="22"/>
        </w:rPr>
        <w:t>participă activ la proiecte interdisciplinare STEAM, asumând roluri și responsabilități în echipă, planificând activitățile, luând decizii argumentate pe baza datelor și comunicând rezultatele într-un mod clar (oral, vizual și digital), demonstrând autonomie, cooperare și respect pentru opiniile celorlalți.</w:t>
      </w:r>
    </w:p>
    <w:p w14:paraId="78E0BD49" w14:textId="418C5EB1" w:rsidR="00460591" w:rsidRPr="00A117BE" w:rsidRDefault="00460591" w:rsidP="00460591">
      <w:pPr>
        <w:pStyle w:val="NormalWeb"/>
        <w:numPr>
          <w:ilvl w:val="0"/>
          <w:numId w:val="16"/>
        </w:numPr>
        <w:pBdr>
          <w:top w:val="single" w:sz="6" w:space="1" w:color="0070C0"/>
          <w:left w:val="single" w:sz="6" w:space="4" w:color="0070C0"/>
          <w:bottom w:val="single" w:sz="6" w:space="1" w:color="0070C0"/>
          <w:right w:val="single" w:sz="6" w:space="4" w:color="0070C0"/>
        </w:pBdr>
        <w:jc w:val="both"/>
        <w:rPr>
          <w:sz w:val="22"/>
          <w:szCs w:val="22"/>
        </w:rPr>
      </w:pPr>
      <w:r w:rsidRPr="00A621F6">
        <w:rPr>
          <w:sz w:val="22"/>
          <w:szCs w:val="22"/>
        </w:rPr>
        <w:t>analizează impactul comportamentelor personale și al activităților umane asupra sănătății, mediului și comunității, utilizând exemple concrete, propunând soluții simple, manifestând atitudine civică și responsabilitate față de viitor.</w:t>
      </w:r>
    </w:p>
    <w:p w14:paraId="60CA82B8" w14:textId="77777777" w:rsidR="00460591" w:rsidRPr="00B201EE" w:rsidRDefault="00460591" w:rsidP="003E5792">
      <w:pPr>
        <w:shd w:val="clear" w:color="auto" w:fill="DEEAF6" w:themeFill="accent5" w:themeFillTint="33"/>
        <w:jc w:val="center"/>
        <w:rPr>
          <w:rFonts w:ascii="Times New Roman" w:hAnsi="Times New Roman" w:cs="Times New Roman"/>
          <w:b/>
          <w:bCs/>
          <w:sz w:val="24"/>
          <w:szCs w:val="24"/>
          <w:lang w:val="ro-RO"/>
        </w:rPr>
      </w:pPr>
      <w:r w:rsidRPr="00B201EE">
        <w:rPr>
          <w:rFonts w:ascii="Times New Roman" w:hAnsi="Times New Roman" w:cs="Times New Roman"/>
          <w:b/>
          <w:bCs/>
          <w:sz w:val="24"/>
          <w:szCs w:val="24"/>
          <w:lang w:val="ro-RO"/>
        </w:rPr>
        <w:t>CLASA V</w:t>
      </w:r>
      <w:r>
        <w:rPr>
          <w:rFonts w:ascii="Times New Roman" w:hAnsi="Times New Roman" w:cs="Times New Roman"/>
          <w:b/>
          <w:bCs/>
          <w:sz w:val="24"/>
          <w:szCs w:val="24"/>
          <w:lang w:val="ro-RO"/>
        </w:rPr>
        <w:t>I</w:t>
      </w:r>
      <w:r w:rsidRPr="00B201EE">
        <w:rPr>
          <w:rFonts w:ascii="Times New Roman" w:hAnsi="Times New Roman" w:cs="Times New Roman"/>
          <w:b/>
          <w:bCs/>
          <w:sz w:val="24"/>
          <w:szCs w:val="24"/>
          <w:lang w:val="ro-RO"/>
        </w:rPr>
        <w:t>-A</w:t>
      </w:r>
    </w:p>
    <w:tbl>
      <w:tblPr>
        <w:tblW w:w="14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0"/>
        <w:gridCol w:w="2284"/>
        <w:gridCol w:w="1974"/>
        <w:gridCol w:w="2281"/>
        <w:gridCol w:w="4886"/>
        <w:gridCol w:w="1246"/>
      </w:tblGrid>
      <w:tr w:rsidR="00460591" w:rsidRPr="00B6423E" w14:paraId="6A001D68" w14:textId="77777777" w:rsidTr="00A117BE">
        <w:trPr>
          <w:trHeight w:val="315"/>
          <w:tblHeader/>
        </w:trPr>
        <w:tc>
          <w:tcPr>
            <w:tcW w:w="1700" w:type="dxa"/>
          </w:tcPr>
          <w:p w14:paraId="58A6B3F9" w14:textId="77777777" w:rsidR="00A117B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Unitatea de învățare</w:t>
            </w:r>
            <w:r w:rsidR="00A117BE">
              <w:rPr>
                <w:rFonts w:ascii="Times New Roman" w:eastAsia="Times New Roman" w:hAnsi="Times New Roman" w:cs="Times New Roman"/>
                <w:b/>
                <w:bCs/>
                <w:sz w:val="20"/>
                <w:szCs w:val="20"/>
                <w:lang w:eastAsia="ru-RU"/>
              </w:rPr>
              <w:t xml:space="preserve"> </w:t>
            </w:r>
          </w:p>
          <w:p w14:paraId="5405A795" w14:textId="504A390D" w:rsidR="00460591" w:rsidRPr="00151EFC" w:rsidRDefault="00A117BE" w:rsidP="004C231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(Domeniul tematic)</w:t>
            </w:r>
          </w:p>
        </w:tc>
        <w:tc>
          <w:tcPr>
            <w:tcW w:w="2284" w:type="dxa"/>
          </w:tcPr>
          <w:p w14:paraId="77FAD7B1" w14:textId="77777777" w:rsidR="00460591" w:rsidRPr="00151EFC" w:rsidRDefault="00460591" w:rsidP="004C231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Valori proiectate la nivelul unității de învățare</w:t>
            </w:r>
          </w:p>
        </w:tc>
        <w:tc>
          <w:tcPr>
            <w:tcW w:w="1974" w:type="dxa"/>
            <w:tcMar>
              <w:top w:w="30" w:type="dxa"/>
              <w:left w:w="45" w:type="dxa"/>
              <w:bottom w:w="30" w:type="dxa"/>
              <w:right w:w="45" w:type="dxa"/>
            </w:tcMar>
            <w:hideMark/>
          </w:tcPr>
          <w:p w14:paraId="6D3195F6"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Unități de competență</w:t>
            </w:r>
          </w:p>
        </w:tc>
        <w:tc>
          <w:tcPr>
            <w:tcW w:w="2281" w:type="dxa"/>
            <w:tcMar>
              <w:top w:w="30" w:type="dxa"/>
              <w:left w:w="45" w:type="dxa"/>
              <w:bottom w:w="30" w:type="dxa"/>
              <w:right w:w="45" w:type="dxa"/>
            </w:tcMar>
            <w:hideMark/>
          </w:tcPr>
          <w:p w14:paraId="2252F787" w14:textId="77777777" w:rsidR="00460591" w:rsidRPr="00151EFC"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 xml:space="preserve">Unități de conținut </w:t>
            </w:r>
          </w:p>
          <w:p w14:paraId="63EEC4F1"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Titlu</w:t>
            </w:r>
            <w:r w:rsidRPr="00151EFC">
              <w:rPr>
                <w:rFonts w:ascii="Times New Roman" w:eastAsia="Times New Roman" w:hAnsi="Times New Roman" w:cs="Times New Roman"/>
                <w:b/>
                <w:bCs/>
                <w:sz w:val="20"/>
                <w:szCs w:val="20"/>
                <w:lang w:eastAsia="ru-RU"/>
              </w:rPr>
              <w:t>l</w:t>
            </w:r>
            <w:r w:rsidRPr="00B6423E">
              <w:rPr>
                <w:rFonts w:ascii="Times New Roman" w:eastAsia="Times New Roman" w:hAnsi="Times New Roman" w:cs="Times New Roman"/>
                <w:b/>
                <w:bCs/>
                <w:sz w:val="20"/>
                <w:szCs w:val="20"/>
                <w:lang w:eastAsia="ru-RU"/>
              </w:rPr>
              <w:t xml:space="preserve"> </w:t>
            </w:r>
            <w:r w:rsidRPr="00151EFC">
              <w:rPr>
                <w:rFonts w:ascii="Times New Roman" w:eastAsia="Times New Roman" w:hAnsi="Times New Roman" w:cs="Times New Roman"/>
                <w:b/>
                <w:bCs/>
                <w:sz w:val="20"/>
                <w:szCs w:val="20"/>
                <w:lang w:eastAsia="ru-RU"/>
              </w:rPr>
              <w:t>p</w:t>
            </w:r>
            <w:r w:rsidRPr="00B6423E">
              <w:rPr>
                <w:rFonts w:ascii="Times New Roman" w:eastAsia="Times New Roman" w:hAnsi="Times New Roman" w:cs="Times New Roman"/>
                <w:b/>
                <w:bCs/>
                <w:sz w:val="20"/>
                <w:szCs w:val="20"/>
                <w:lang w:eastAsia="ru-RU"/>
              </w:rPr>
              <w:t>roiect</w:t>
            </w:r>
            <w:r w:rsidRPr="00151EFC">
              <w:rPr>
                <w:rFonts w:ascii="Times New Roman" w:eastAsia="Times New Roman" w:hAnsi="Times New Roman" w:cs="Times New Roman"/>
                <w:b/>
                <w:bCs/>
                <w:sz w:val="20"/>
                <w:szCs w:val="20"/>
                <w:lang w:eastAsia="ru-RU"/>
              </w:rPr>
              <w:t>ului</w:t>
            </w:r>
          </w:p>
        </w:tc>
        <w:tc>
          <w:tcPr>
            <w:tcW w:w="4886" w:type="dxa"/>
            <w:tcMar>
              <w:top w:w="30" w:type="dxa"/>
              <w:left w:w="45" w:type="dxa"/>
              <w:bottom w:w="30" w:type="dxa"/>
              <w:right w:w="45" w:type="dxa"/>
            </w:tcMar>
            <w:hideMark/>
          </w:tcPr>
          <w:p w14:paraId="5A0635A7"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Rezultate ale învățării</w:t>
            </w:r>
          </w:p>
        </w:tc>
        <w:tc>
          <w:tcPr>
            <w:tcW w:w="1246" w:type="dxa"/>
            <w:tcMar>
              <w:top w:w="30" w:type="dxa"/>
              <w:left w:w="45" w:type="dxa"/>
              <w:bottom w:w="30" w:type="dxa"/>
              <w:right w:w="45" w:type="dxa"/>
            </w:tcMar>
            <w:hideMark/>
          </w:tcPr>
          <w:p w14:paraId="3B453B48" w14:textId="2C851505"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 xml:space="preserve">ODD </w:t>
            </w:r>
            <w:r w:rsidR="00A117BE">
              <w:rPr>
                <w:rFonts w:ascii="Times New Roman" w:eastAsia="Times New Roman" w:hAnsi="Times New Roman" w:cs="Times New Roman"/>
                <w:b/>
                <w:bCs/>
                <w:sz w:val="20"/>
                <w:szCs w:val="20"/>
                <w:lang w:eastAsia="ru-RU"/>
              </w:rPr>
              <w:t>r</w:t>
            </w:r>
            <w:r w:rsidRPr="00B6423E">
              <w:rPr>
                <w:rFonts w:ascii="Times New Roman" w:eastAsia="Times New Roman" w:hAnsi="Times New Roman" w:cs="Times New Roman"/>
                <w:b/>
                <w:bCs/>
                <w:sz w:val="20"/>
                <w:szCs w:val="20"/>
                <w:lang w:eastAsia="ru-RU"/>
              </w:rPr>
              <w:t>elevante</w:t>
            </w:r>
          </w:p>
        </w:tc>
      </w:tr>
      <w:tr w:rsidR="00460591" w:rsidRPr="00B6423E" w14:paraId="29821755" w14:textId="77777777" w:rsidTr="004C2311">
        <w:trPr>
          <w:trHeight w:val="315"/>
        </w:trPr>
        <w:tc>
          <w:tcPr>
            <w:tcW w:w="1700" w:type="dxa"/>
            <w:vMerge w:val="restart"/>
          </w:tcPr>
          <w:p w14:paraId="21752056" w14:textId="77777777" w:rsidR="00460591" w:rsidRPr="00B976F4" w:rsidRDefault="00460591" w:rsidP="004C2311">
            <w:pPr>
              <w:spacing w:after="0" w:line="240" w:lineRule="auto"/>
              <w:ind w:left="133"/>
              <w:jc w:val="center"/>
              <w:rPr>
                <w:rFonts w:ascii="Times New Roman" w:eastAsia="Times New Roman" w:hAnsi="Times New Roman" w:cs="Times New Roman"/>
                <w:b/>
                <w:bCs/>
                <w:sz w:val="20"/>
                <w:szCs w:val="20"/>
                <w:lang w:eastAsia="ru-RU"/>
              </w:rPr>
            </w:pPr>
            <w:r w:rsidRPr="00B976F4">
              <w:rPr>
                <w:rFonts w:ascii="Times New Roman" w:eastAsia="Times New Roman" w:hAnsi="Times New Roman" w:cs="Times New Roman"/>
                <w:b/>
                <w:bCs/>
                <w:sz w:val="20"/>
                <w:szCs w:val="20"/>
                <w:lang w:eastAsia="ru-RU"/>
              </w:rPr>
              <w:t>ENERGIE ȘI MEDIU</w:t>
            </w:r>
          </w:p>
        </w:tc>
        <w:tc>
          <w:tcPr>
            <w:tcW w:w="2284" w:type="dxa"/>
            <w:vMerge w:val="restart"/>
          </w:tcPr>
          <w:p w14:paraId="256638E5" w14:textId="77777777" w:rsidR="00460591" w:rsidRPr="005C646E" w:rsidRDefault="00460591" w:rsidP="004C2311">
            <w:pPr>
              <w:spacing w:after="0" w:line="240" w:lineRule="auto"/>
              <w:ind w:left="39"/>
              <w:rPr>
                <w:rFonts w:ascii="Times New Roman" w:eastAsia="Times New Roman" w:hAnsi="Times New Roman" w:cs="Times New Roman"/>
                <w:sz w:val="20"/>
                <w:szCs w:val="20"/>
                <w:lang w:eastAsia="ru-RU"/>
              </w:rPr>
            </w:pPr>
            <w:r w:rsidRPr="005C646E">
              <w:rPr>
                <w:rFonts w:ascii="Times New Roman" w:eastAsia="Times New Roman" w:hAnsi="Times New Roman" w:cs="Times New Roman"/>
                <w:b/>
                <w:bCs/>
                <w:sz w:val="20"/>
                <w:szCs w:val="20"/>
                <w:lang w:eastAsia="ru-RU"/>
              </w:rPr>
              <w:t>Responsabilitate față de mediu și resurse</w:t>
            </w:r>
            <w:r w:rsidRPr="005C646E">
              <w:rPr>
                <w:rFonts w:ascii="Times New Roman" w:eastAsia="Times New Roman" w:hAnsi="Times New Roman" w:cs="Times New Roman"/>
                <w:sz w:val="20"/>
                <w:szCs w:val="20"/>
                <w:lang w:eastAsia="ru-RU"/>
              </w:rPr>
              <w:t xml:space="preserve"> – prin înțelegerea relației dintre consumul de energie, utilizarea resurselor naturale și impactul asupra mediului</w:t>
            </w:r>
            <w:r>
              <w:rPr>
                <w:rFonts w:ascii="Times New Roman" w:eastAsia="Times New Roman" w:hAnsi="Times New Roman" w:cs="Times New Roman"/>
                <w:sz w:val="20"/>
                <w:szCs w:val="20"/>
                <w:lang w:eastAsia="ru-RU"/>
              </w:rPr>
              <w:t>.</w:t>
            </w:r>
          </w:p>
          <w:p w14:paraId="5DA15EC3" w14:textId="77777777" w:rsidR="00460591" w:rsidRPr="005C646E" w:rsidRDefault="00460591" w:rsidP="004C2311">
            <w:pPr>
              <w:spacing w:after="0" w:line="240" w:lineRule="auto"/>
              <w:ind w:left="39"/>
              <w:rPr>
                <w:rFonts w:ascii="Times New Roman" w:eastAsia="Times New Roman" w:hAnsi="Times New Roman" w:cs="Times New Roman"/>
                <w:sz w:val="20"/>
                <w:szCs w:val="20"/>
                <w:lang w:eastAsia="ru-RU"/>
              </w:rPr>
            </w:pPr>
            <w:r w:rsidRPr="005C646E">
              <w:rPr>
                <w:rFonts w:ascii="Times New Roman" w:eastAsia="Times New Roman" w:hAnsi="Times New Roman" w:cs="Times New Roman"/>
                <w:b/>
                <w:bCs/>
                <w:sz w:val="20"/>
                <w:szCs w:val="20"/>
                <w:lang w:eastAsia="ru-RU"/>
              </w:rPr>
              <w:t>Rigoare și onestitate științifică</w:t>
            </w:r>
            <w:r w:rsidRPr="005C646E">
              <w:rPr>
                <w:rFonts w:ascii="Times New Roman" w:eastAsia="Times New Roman" w:hAnsi="Times New Roman" w:cs="Times New Roman"/>
                <w:sz w:val="20"/>
                <w:szCs w:val="20"/>
                <w:lang w:eastAsia="ru-RU"/>
              </w:rPr>
              <w:t xml:space="preserve"> – prin realizarea de măsurători repetate, colectarea și interpretarea datelor reale, formularea </w:t>
            </w:r>
            <w:r w:rsidRPr="005C646E">
              <w:rPr>
                <w:rFonts w:ascii="Times New Roman" w:eastAsia="Times New Roman" w:hAnsi="Times New Roman" w:cs="Times New Roman"/>
                <w:sz w:val="20"/>
                <w:szCs w:val="20"/>
                <w:lang w:eastAsia="ru-RU"/>
              </w:rPr>
              <w:lastRenderedPageBreak/>
              <w:t>concluziilor bazate pe dovezi.</w:t>
            </w:r>
          </w:p>
          <w:p w14:paraId="12BD5A2D" w14:textId="77777777" w:rsidR="00460591" w:rsidRPr="005C646E" w:rsidRDefault="00460591" w:rsidP="004C2311">
            <w:pPr>
              <w:spacing w:after="0" w:line="240" w:lineRule="auto"/>
              <w:ind w:left="39"/>
              <w:rPr>
                <w:rFonts w:ascii="Times New Roman" w:eastAsia="Times New Roman" w:hAnsi="Times New Roman" w:cs="Times New Roman"/>
                <w:sz w:val="20"/>
                <w:szCs w:val="20"/>
                <w:lang w:eastAsia="ru-RU"/>
              </w:rPr>
            </w:pPr>
            <w:r w:rsidRPr="005C646E">
              <w:rPr>
                <w:rFonts w:ascii="Times New Roman" w:eastAsia="Times New Roman" w:hAnsi="Times New Roman" w:cs="Times New Roman"/>
                <w:b/>
                <w:bCs/>
                <w:sz w:val="20"/>
                <w:szCs w:val="20"/>
                <w:lang w:eastAsia="ru-RU"/>
              </w:rPr>
              <w:t>Gândire critică și sistemică</w:t>
            </w:r>
            <w:r w:rsidRPr="005C646E">
              <w:rPr>
                <w:rFonts w:ascii="Times New Roman" w:eastAsia="Times New Roman" w:hAnsi="Times New Roman" w:cs="Times New Roman"/>
                <w:sz w:val="20"/>
                <w:szCs w:val="20"/>
                <w:lang w:eastAsia="ru-RU"/>
              </w:rPr>
              <w:t xml:space="preserve"> – prin analizarea sistemelor energetice simple ca ansambluri interdependente, dezvoltând capacitatea de a vedea conexiuni cauză–efect.</w:t>
            </w:r>
          </w:p>
          <w:p w14:paraId="05392314" w14:textId="77777777" w:rsidR="00460591" w:rsidRPr="005C646E" w:rsidRDefault="00460591" w:rsidP="004C2311">
            <w:pPr>
              <w:spacing w:after="0" w:line="240" w:lineRule="auto"/>
              <w:ind w:left="39"/>
              <w:rPr>
                <w:rFonts w:ascii="Times New Roman" w:eastAsia="Times New Roman" w:hAnsi="Times New Roman" w:cs="Times New Roman"/>
                <w:sz w:val="20"/>
                <w:szCs w:val="20"/>
                <w:lang w:eastAsia="ru-RU"/>
              </w:rPr>
            </w:pPr>
            <w:r w:rsidRPr="005C646E">
              <w:rPr>
                <w:rFonts w:ascii="Times New Roman" w:eastAsia="Times New Roman" w:hAnsi="Times New Roman" w:cs="Times New Roman"/>
                <w:b/>
                <w:bCs/>
                <w:sz w:val="20"/>
                <w:szCs w:val="20"/>
                <w:lang w:eastAsia="ru-RU"/>
              </w:rPr>
              <w:t>Creativitate, inițiativă și rezolvare de probleme</w:t>
            </w:r>
            <w:r w:rsidRPr="005C646E">
              <w:rPr>
                <w:rFonts w:ascii="Times New Roman" w:eastAsia="Times New Roman" w:hAnsi="Times New Roman" w:cs="Times New Roman"/>
                <w:sz w:val="20"/>
                <w:szCs w:val="20"/>
                <w:lang w:eastAsia="ru-RU"/>
              </w:rPr>
              <w:t xml:space="preserve"> – prin proiectarea, testarea și optimizarea de modele funcționale, folosind materiale accesibile și soluții adaptate contextului real.</w:t>
            </w:r>
          </w:p>
          <w:p w14:paraId="7C03689D" w14:textId="77777777" w:rsidR="00460591" w:rsidRPr="005C646E" w:rsidRDefault="00460591" w:rsidP="004C2311">
            <w:pPr>
              <w:spacing w:after="0" w:line="240" w:lineRule="auto"/>
              <w:ind w:left="39"/>
              <w:rPr>
                <w:rFonts w:ascii="Times New Roman" w:eastAsia="Times New Roman" w:hAnsi="Times New Roman" w:cs="Times New Roman"/>
                <w:sz w:val="20"/>
                <w:szCs w:val="20"/>
                <w:lang w:eastAsia="ru-RU"/>
              </w:rPr>
            </w:pPr>
            <w:r w:rsidRPr="005C646E">
              <w:rPr>
                <w:rFonts w:ascii="Times New Roman" w:eastAsia="Times New Roman" w:hAnsi="Times New Roman" w:cs="Times New Roman"/>
                <w:b/>
                <w:bCs/>
                <w:sz w:val="20"/>
                <w:szCs w:val="20"/>
                <w:lang w:eastAsia="ru-RU"/>
              </w:rPr>
              <w:t>Colaborare și responsabilitate civică</w:t>
            </w:r>
            <w:r w:rsidRPr="005C646E">
              <w:rPr>
                <w:rFonts w:ascii="Times New Roman" w:eastAsia="Times New Roman" w:hAnsi="Times New Roman" w:cs="Times New Roman"/>
                <w:sz w:val="20"/>
                <w:szCs w:val="20"/>
                <w:lang w:eastAsia="ru-RU"/>
              </w:rPr>
              <w:t xml:space="preserve"> – prin lucrul în echipă, asumarea de roluri, comunicarea rezultatelor și formularea de propuneri pentru îmbunătățirea confortului, siguranței și eficienței energetice în școală și comunitate.</w:t>
            </w:r>
          </w:p>
        </w:tc>
        <w:tc>
          <w:tcPr>
            <w:tcW w:w="1974" w:type="dxa"/>
            <w:vMerge w:val="restart"/>
            <w:tcMar>
              <w:top w:w="30" w:type="dxa"/>
              <w:left w:w="45" w:type="dxa"/>
              <w:bottom w:w="30" w:type="dxa"/>
              <w:right w:w="45" w:type="dxa"/>
            </w:tcMar>
          </w:tcPr>
          <w:p w14:paraId="29D151A3"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lastRenderedPageBreak/>
              <w:t>UC 1. Explorarea și compararea utilizării energiei în viața cotidiană</w:t>
            </w:r>
          </w:p>
          <w:p w14:paraId="5E35A4C4"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t>UC 2. Colectarea sistematică a datelor prin observație și măsurare</w:t>
            </w:r>
          </w:p>
          <w:p w14:paraId="4AFEE924"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t>UC 3. Organizarea, reprezentarea și interpretarea datelor</w:t>
            </w:r>
          </w:p>
          <w:p w14:paraId="3042E02C"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lastRenderedPageBreak/>
              <w:t>UC 4. Explicarea relațiilor cauză–efect</w:t>
            </w:r>
          </w:p>
          <w:p w14:paraId="109EC683"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t>UC 5. Analiza impactului energiei asupra mediului și confortului</w:t>
            </w:r>
          </w:p>
          <w:p w14:paraId="363250DA"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t>UC 6. Proiectarea și testarea unor soluții simple de eficientizare</w:t>
            </w:r>
          </w:p>
          <w:p w14:paraId="43549D0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t>UC 7. Colaborarea și comunicarea soluțiilor propuse</w:t>
            </w:r>
          </w:p>
        </w:tc>
        <w:tc>
          <w:tcPr>
            <w:tcW w:w="2281" w:type="dxa"/>
            <w:tcMar>
              <w:top w:w="30" w:type="dxa"/>
              <w:left w:w="45" w:type="dxa"/>
              <w:bottom w:w="30" w:type="dxa"/>
              <w:right w:w="45" w:type="dxa"/>
            </w:tcMar>
            <w:hideMark/>
          </w:tcPr>
          <w:p w14:paraId="2019DE1B"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lastRenderedPageBreak/>
              <w:t>Mini-proiect:</w:t>
            </w:r>
          </w:p>
          <w:p w14:paraId="1B6A783E"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Clasa eficientă energetic – măsurăm, analizăm, optimizăm</w:t>
            </w:r>
          </w:p>
        </w:tc>
        <w:tc>
          <w:tcPr>
            <w:tcW w:w="4886" w:type="dxa"/>
            <w:vMerge w:val="restart"/>
            <w:tcMar>
              <w:top w:w="30" w:type="dxa"/>
              <w:left w:w="45" w:type="dxa"/>
              <w:bottom w:w="30" w:type="dxa"/>
              <w:right w:w="45" w:type="dxa"/>
            </w:tcMar>
          </w:tcPr>
          <w:p w14:paraId="5E93B278" w14:textId="77777777" w:rsidR="00460591" w:rsidRPr="00B464C6" w:rsidRDefault="00460591" w:rsidP="004C2311">
            <w:pPr>
              <w:pStyle w:val="ListParagraph"/>
              <w:tabs>
                <w:tab w:val="left" w:pos="325"/>
              </w:tabs>
              <w:spacing w:after="0" w:line="240" w:lineRule="auto"/>
              <w:ind w:left="95"/>
              <w:jc w:val="both"/>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63329E87" w14:textId="77777777" w:rsidR="00460591" w:rsidRDefault="00460591" w:rsidP="000F0280">
            <w:pPr>
              <w:pStyle w:val="ListParagraph"/>
              <w:numPr>
                <w:ilvl w:val="0"/>
                <w:numId w:val="17"/>
              </w:numPr>
              <w:tabs>
                <w:tab w:val="left" w:pos="325"/>
              </w:tabs>
              <w:spacing w:after="0" w:line="240" w:lineRule="auto"/>
              <w:ind w:left="74" w:firstLine="0"/>
              <w:jc w:val="both"/>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t>compară și analizează utilizarea energiei în diferite spații școlare, pe baza datelor colectate prin măsurători și observații sistematice (temperatură, iluminare, consum).</w:t>
            </w:r>
          </w:p>
          <w:p w14:paraId="27F88154" w14:textId="77777777" w:rsidR="00460591" w:rsidRDefault="00460591" w:rsidP="000F0280">
            <w:pPr>
              <w:pStyle w:val="ListParagraph"/>
              <w:numPr>
                <w:ilvl w:val="0"/>
                <w:numId w:val="17"/>
              </w:numPr>
              <w:tabs>
                <w:tab w:val="left" w:pos="325"/>
              </w:tabs>
              <w:spacing w:after="0" w:line="240" w:lineRule="auto"/>
              <w:ind w:left="74" w:firstLine="0"/>
              <w:jc w:val="both"/>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colectează, organizează și interpretează date privind consumul și confortul energetic, utilizând instrumente simple și reprezentări grafice (tabele, diagrame, profiluri termice).</w:t>
            </w:r>
          </w:p>
          <w:p w14:paraId="038636A8" w14:textId="77777777" w:rsidR="00460591" w:rsidRPr="008523B1" w:rsidRDefault="00460591" w:rsidP="000F0280">
            <w:pPr>
              <w:pStyle w:val="ListParagraph"/>
              <w:numPr>
                <w:ilvl w:val="0"/>
                <w:numId w:val="17"/>
              </w:numPr>
              <w:tabs>
                <w:tab w:val="left" w:pos="325"/>
              </w:tabs>
              <w:spacing w:after="0" w:line="240" w:lineRule="auto"/>
              <w:ind w:left="74" w:firstLine="0"/>
              <w:jc w:val="both"/>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formulează concluzii și propune măsuri de optimizare a eficienței energetice, argumentând soluțiile pe baza relațiilor cauză–efect identificate în contextul școlar.</w:t>
            </w:r>
          </w:p>
        </w:tc>
        <w:tc>
          <w:tcPr>
            <w:tcW w:w="1246" w:type="dxa"/>
            <w:vMerge w:val="restart"/>
            <w:tcMar>
              <w:top w:w="30" w:type="dxa"/>
              <w:left w:w="45" w:type="dxa"/>
              <w:bottom w:w="30" w:type="dxa"/>
              <w:right w:w="45" w:type="dxa"/>
            </w:tcMar>
            <w:hideMark/>
          </w:tcPr>
          <w:p w14:paraId="4EEB74EA"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t>ODD 7 – Energie curată și accesibilă</w:t>
            </w:r>
          </w:p>
          <w:p w14:paraId="39F12374"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t>ODD 11 – Comunități și orașe durabile</w:t>
            </w:r>
          </w:p>
          <w:p w14:paraId="72E9E8F0"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t>ODD 12 – Consum și producție responsabile</w:t>
            </w:r>
          </w:p>
          <w:p w14:paraId="129A2A30"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lastRenderedPageBreak/>
              <w:t>ODD 13 – Acțiune climatică</w:t>
            </w:r>
          </w:p>
          <w:p w14:paraId="3F51359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t>ODD 4.7 – Educație pentru dezvoltare durabilă</w:t>
            </w:r>
          </w:p>
        </w:tc>
      </w:tr>
      <w:tr w:rsidR="00460591" w:rsidRPr="00B6423E" w14:paraId="31AFD231" w14:textId="77777777" w:rsidTr="004C2311">
        <w:trPr>
          <w:trHeight w:val="1420"/>
        </w:trPr>
        <w:tc>
          <w:tcPr>
            <w:tcW w:w="1700" w:type="dxa"/>
            <w:vMerge/>
          </w:tcPr>
          <w:p w14:paraId="7EC5EF2B" w14:textId="77777777" w:rsidR="00460591" w:rsidRPr="00B976F4" w:rsidRDefault="00460591" w:rsidP="004C2311">
            <w:pPr>
              <w:spacing w:after="0" w:line="240" w:lineRule="auto"/>
              <w:ind w:left="133"/>
              <w:jc w:val="center"/>
              <w:rPr>
                <w:rFonts w:ascii="Times New Roman" w:eastAsia="Times New Roman" w:hAnsi="Times New Roman" w:cs="Times New Roman"/>
                <w:b/>
                <w:bCs/>
                <w:sz w:val="20"/>
                <w:szCs w:val="20"/>
                <w:lang w:eastAsia="ru-RU"/>
              </w:rPr>
            </w:pPr>
          </w:p>
        </w:tc>
        <w:tc>
          <w:tcPr>
            <w:tcW w:w="2284" w:type="dxa"/>
            <w:vMerge/>
          </w:tcPr>
          <w:p w14:paraId="0A7535EB" w14:textId="77777777" w:rsidR="00460591" w:rsidRPr="00151EFC" w:rsidRDefault="00460591" w:rsidP="004C2311">
            <w:pPr>
              <w:spacing w:after="0" w:line="240" w:lineRule="auto"/>
              <w:ind w:left="39"/>
              <w:rPr>
                <w:rFonts w:ascii="Times New Roman" w:eastAsia="Times New Roman" w:hAnsi="Times New Roman" w:cs="Times New Roman"/>
                <w:b/>
                <w:bCs/>
                <w:sz w:val="20"/>
                <w:szCs w:val="20"/>
                <w:lang w:eastAsia="ru-RU"/>
              </w:rPr>
            </w:pPr>
          </w:p>
        </w:tc>
        <w:tc>
          <w:tcPr>
            <w:tcW w:w="1974" w:type="dxa"/>
            <w:vMerge/>
            <w:tcMar>
              <w:top w:w="30" w:type="dxa"/>
              <w:left w:w="45" w:type="dxa"/>
              <w:bottom w:w="30" w:type="dxa"/>
              <w:right w:w="45" w:type="dxa"/>
            </w:tcMar>
          </w:tcPr>
          <w:p w14:paraId="4DA21E0F" w14:textId="77777777" w:rsidR="00460591" w:rsidRPr="00151EFC"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5F680D4C"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Mini-proiect:</w:t>
            </w:r>
          </w:p>
          <w:p w14:paraId="35D3135F" w14:textId="77777777" w:rsidR="00460591"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Termoscan în școală </w:t>
            </w:r>
            <w:r w:rsidRPr="00A117BE">
              <w:rPr>
                <w:rFonts w:ascii="Times New Roman" w:eastAsia="Times New Roman" w:hAnsi="Times New Roman" w:cs="Times New Roman"/>
                <w:i/>
                <w:iCs/>
                <w:sz w:val="20"/>
                <w:szCs w:val="20"/>
                <w:lang w:eastAsia="ru-RU"/>
              </w:rPr>
              <w:t>(profilul termic al sălilor)</w:t>
            </w:r>
          </w:p>
        </w:tc>
        <w:tc>
          <w:tcPr>
            <w:tcW w:w="4886" w:type="dxa"/>
            <w:vMerge/>
            <w:tcMar>
              <w:top w:w="30" w:type="dxa"/>
              <w:left w:w="45" w:type="dxa"/>
              <w:bottom w:w="30" w:type="dxa"/>
              <w:right w:w="45" w:type="dxa"/>
            </w:tcMar>
          </w:tcPr>
          <w:p w14:paraId="7D9AF987" w14:textId="77777777" w:rsidR="00460591" w:rsidRPr="00C148F6"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tcPr>
          <w:p w14:paraId="3D639DF7" w14:textId="77777777" w:rsidR="00460591" w:rsidRPr="00151EFC"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556BD41" w14:textId="77777777" w:rsidTr="004C2311">
        <w:trPr>
          <w:trHeight w:val="315"/>
        </w:trPr>
        <w:tc>
          <w:tcPr>
            <w:tcW w:w="1700" w:type="dxa"/>
            <w:vMerge/>
          </w:tcPr>
          <w:p w14:paraId="411F63E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6C47DD3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1BFF954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vAlign w:val="bottom"/>
          </w:tcPr>
          <w:p w14:paraId="370F7587" w14:textId="77777777" w:rsidR="00460591" w:rsidRPr="003802ED"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Proiect complex:</w:t>
            </w:r>
          </w:p>
          <w:p w14:paraId="671C8B9D" w14:textId="77777777" w:rsidR="00460591" w:rsidRPr="003802ED" w:rsidRDefault="00460591" w:rsidP="004C2311">
            <w:pPr>
              <w:spacing w:after="0" w:line="360" w:lineRule="auto"/>
              <w:jc w:val="center"/>
              <w:rPr>
                <w:rFonts w:ascii="Times New Roman" w:eastAsia="Times New Roman" w:hAnsi="Times New Roman" w:cs="Times New Roman"/>
                <w:sz w:val="20"/>
                <w:szCs w:val="20"/>
                <w:lang w:eastAsia="ru-RU"/>
              </w:rPr>
            </w:pPr>
            <w:r w:rsidRPr="003802ED">
              <w:rPr>
                <w:rFonts w:ascii="Times New Roman" w:eastAsia="Times New Roman" w:hAnsi="Times New Roman" w:cs="Times New Roman"/>
                <w:sz w:val="20"/>
                <w:szCs w:val="20"/>
                <w:lang w:eastAsia="ru-RU"/>
              </w:rPr>
              <w:t xml:space="preserve">Exploratorii energiei în școală </w:t>
            </w:r>
            <w:r w:rsidRPr="00A117BE">
              <w:rPr>
                <w:rFonts w:ascii="Times New Roman" w:eastAsia="Times New Roman" w:hAnsi="Times New Roman" w:cs="Times New Roman"/>
                <w:i/>
                <w:iCs/>
                <w:sz w:val="20"/>
                <w:szCs w:val="20"/>
                <w:lang w:eastAsia="ru-RU"/>
              </w:rPr>
              <w:t>(monitorizare consum)</w:t>
            </w:r>
          </w:p>
        </w:tc>
        <w:tc>
          <w:tcPr>
            <w:tcW w:w="4886" w:type="dxa"/>
            <w:vMerge w:val="restart"/>
            <w:tcMar>
              <w:top w:w="30" w:type="dxa"/>
              <w:left w:w="45" w:type="dxa"/>
              <w:bottom w:w="30" w:type="dxa"/>
              <w:right w:w="45" w:type="dxa"/>
            </w:tcMar>
          </w:tcPr>
          <w:p w14:paraId="4D25027E" w14:textId="77777777" w:rsidR="00460591" w:rsidRPr="003802ED" w:rsidRDefault="00460591" w:rsidP="004C2311">
            <w:pPr>
              <w:tabs>
                <w:tab w:val="left" w:pos="380"/>
              </w:tabs>
              <w:spacing w:after="0" w:line="240" w:lineRule="auto"/>
              <w:jc w:val="both"/>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Elevul/eleva:</w:t>
            </w:r>
          </w:p>
          <w:p w14:paraId="1FDD6A4D" w14:textId="77777777" w:rsidR="00460591" w:rsidRDefault="00460591" w:rsidP="000F0280">
            <w:pPr>
              <w:pStyle w:val="ListParagraph"/>
              <w:numPr>
                <w:ilvl w:val="0"/>
                <w:numId w:val="18"/>
              </w:numPr>
              <w:tabs>
                <w:tab w:val="left" w:pos="380"/>
              </w:tabs>
              <w:spacing w:after="0" w:line="240" w:lineRule="auto"/>
              <w:ind w:left="74" w:firstLine="0"/>
              <w:jc w:val="both"/>
              <w:rPr>
                <w:rFonts w:ascii="Times New Roman" w:eastAsia="Times New Roman" w:hAnsi="Times New Roman" w:cs="Times New Roman"/>
                <w:sz w:val="20"/>
                <w:szCs w:val="20"/>
                <w:lang w:eastAsia="ru-RU"/>
              </w:rPr>
            </w:pPr>
            <w:r w:rsidRPr="005C646E">
              <w:rPr>
                <w:rFonts w:ascii="Times New Roman" w:eastAsia="Times New Roman" w:hAnsi="Times New Roman" w:cs="Times New Roman"/>
                <w:sz w:val="20"/>
                <w:szCs w:val="20"/>
                <w:lang w:eastAsia="ru-RU"/>
              </w:rPr>
              <w:t>analizează sistemele energetice (consum, surse, conversie), identificând interdependențe între factori și impactul asupra mediului și confortului.</w:t>
            </w:r>
          </w:p>
          <w:p w14:paraId="0C43CD3D" w14:textId="77777777" w:rsidR="00460591" w:rsidRDefault="00460591" w:rsidP="000F0280">
            <w:pPr>
              <w:pStyle w:val="ListParagraph"/>
              <w:numPr>
                <w:ilvl w:val="0"/>
                <w:numId w:val="18"/>
              </w:numPr>
              <w:tabs>
                <w:tab w:val="left" w:pos="380"/>
              </w:tabs>
              <w:spacing w:after="0" w:line="240" w:lineRule="auto"/>
              <w:ind w:left="74" w:firstLine="0"/>
              <w:jc w:val="both"/>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organizează și interpretează date experimentale privind producerea și utilizarea energiei, utilizând instrumente de măsurare și reprezentări grafice pentru fundamentarea concluziilor.</w:t>
            </w:r>
          </w:p>
          <w:p w14:paraId="202558A8" w14:textId="77777777" w:rsidR="00460591" w:rsidRDefault="00460591" w:rsidP="000F0280">
            <w:pPr>
              <w:pStyle w:val="ListParagraph"/>
              <w:numPr>
                <w:ilvl w:val="0"/>
                <w:numId w:val="18"/>
              </w:numPr>
              <w:tabs>
                <w:tab w:val="left" w:pos="380"/>
              </w:tabs>
              <w:spacing w:after="0" w:line="240" w:lineRule="auto"/>
              <w:ind w:left="74" w:firstLine="0"/>
              <w:jc w:val="both"/>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explică procese de conversie a energiei (eoliană, solară), aplicând concepte științifice și relații cauză–efect în contexte reale sau modelate.</w:t>
            </w:r>
          </w:p>
          <w:p w14:paraId="53C6E10C" w14:textId="77777777" w:rsidR="00460591" w:rsidRDefault="00460591" w:rsidP="000F0280">
            <w:pPr>
              <w:pStyle w:val="ListParagraph"/>
              <w:numPr>
                <w:ilvl w:val="0"/>
                <w:numId w:val="18"/>
              </w:numPr>
              <w:tabs>
                <w:tab w:val="left" w:pos="380"/>
              </w:tabs>
              <w:spacing w:after="0" w:line="240" w:lineRule="auto"/>
              <w:ind w:left="74" w:firstLine="0"/>
              <w:jc w:val="both"/>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proiectează, realizează și testează modele funcționale (mini-turbină eoliană, seră solară), optimizând soluțiile pe baza rezultatelor experimentale și a criteriilor de eficiență.</w:t>
            </w:r>
          </w:p>
          <w:p w14:paraId="0FB47629" w14:textId="77777777" w:rsidR="00460591" w:rsidRPr="00B6423E" w:rsidRDefault="00460591" w:rsidP="000F0280">
            <w:pPr>
              <w:pStyle w:val="ListParagraph"/>
              <w:numPr>
                <w:ilvl w:val="0"/>
                <w:numId w:val="18"/>
              </w:numPr>
              <w:tabs>
                <w:tab w:val="left" w:pos="380"/>
              </w:tabs>
              <w:spacing w:after="0" w:line="240" w:lineRule="auto"/>
              <w:ind w:left="74" w:firstLine="0"/>
              <w:jc w:val="both"/>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colaborează în echipă și comunică soluțiile propuse, asumând roluri, luând decizii argumentate și formulând recomandări pentru utilizarea responsabilă a energiei în școală și comunitate.</w:t>
            </w:r>
          </w:p>
        </w:tc>
        <w:tc>
          <w:tcPr>
            <w:tcW w:w="1246" w:type="dxa"/>
            <w:vMerge/>
            <w:tcMar>
              <w:top w:w="30" w:type="dxa"/>
              <w:left w:w="45" w:type="dxa"/>
              <w:bottom w:w="30" w:type="dxa"/>
              <w:right w:w="45" w:type="dxa"/>
            </w:tcMar>
          </w:tcPr>
          <w:p w14:paraId="1925AC7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20D05A50" w14:textId="77777777" w:rsidTr="004C2311">
        <w:trPr>
          <w:trHeight w:val="315"/>
        </w:trPr>
        <w:tc>
          <w:tcPr>
            <w:tcW w:w="1700" w:type="dxa"/>
            <w:vMerge/>
          </w:tcPr>
          <w:p w14:paraId="7BA746E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5B57A8B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4CEF5E8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160B0F4E"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Proiect complex:</w:t>
            </w:r>
          </w:p>
          <w:p w14:paraId="4156F323"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Mini-model eolian </w:t>
            </w:r>
            <w:r w:rsidRPr="00A117BE">
              <w:rPr>
                <w:rFonts w:ascii="Times New Roman" w:eastAsia="Times New Roman" w:hAnsi="Times New Roman" w:cs="Times New Roman"/>
                <w:i/>
                <w:iCs/>
                <w:sz w:val="20"/>
                <w:szCs w:val="20"/>
                <w:lang w:eastAsia="ru-RU"/>
              </w:rPr>
              <w:t>(de la vânt la electricitate)</w:t>
            </w:r>
          </w:p>
        </w:tc>
        <w:tc>
          <w:tcPr>
            <w:tcW w:w="4886" w:type="dxa"/>
            <w:vMerge/>
            <w:tcMar>
              <w:top w:w="30" w:type="dxa"/>
              <w:left w:w="45" w:type="dxa"/>
              <w:bottom w:w="30" w:type="dxa"/>
              <w:right w:w="45" w:type="dxa"/>
            </w:tcMar>
          </w:tcPr>
          <w:p w14:paraId="3FBA4A59" w14:textId="77777777" w:rsidR="00460591" w:rsidRPr="008523B1" w:rsidRDefault="00460591" w:rsidP="000F0280">
            <w:pPr>
              <w:pStyle w:val="ListParagraph"/>
              <w:numPr>
                <w:ilvl w:val="0"/>
                <w:numId w:val="18"/>
              </w:numPr>
              <w:tabs>
                <w:tab w:val="left" w:pos="380"/>
              </w:tabs>
              <w:spacing w:after="0" w:line="240" w:lineRule="auto"/>
              <w:ind w:left="74" w:firstLine="0"/>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tcPr>
          <w:p w14:paraId="68C320D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154E157" w14:textId="77777777" w:rsidTr="004C2311">
        <w:trPr>
          <w:trHeight w:val="1075"/>
        </w:trPr>
        <w:tc>
          <w:tcPr>
            <w:tcW w:w="1700" w:type="dxa"/>
            <w:vMerge/>
          </w:tcPr>
          <w:p w14:paraId="74255FF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58E05E3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328ABCF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0F7F5168"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Proiect complex:</w:t>
            </w:r>
          </w:p>
          <w:p w14:paraId="2262ACD1"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Model de seră alimentară cu energie solară</w:t>
            </w:r>
          </w:p>
        </w:tc>
        <w:tc>
          <w:tcPr>
            <w:tcW w:w="4886" w:type="dxa"/>
            <w:vMerge/>
            <w:tcMar>
              <w:top w:w="30" w:type="dxa"/>
              <w:left w:w="45" w:type="dxa"/>
              <w:bottom w:w="30" w:type="dxa"/>
              <w:right w:w="45" w:type="dxa"/>
            </w:tcMar>
          </w:tcPr>
          <w:p w14:paraId="3E8CA3F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tcPr>
          <w:p w14:paraId="347A427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EB47271" w14:textId="77777777" w:rsidTr="00A117BE">
        <w:trPr>
          <w:trHeight w:val="315"/>
        </w:trPr>
        <w:tc>
          <w:tcPr>
            <w:tcW w:w="1700" w:type="dxa"/>
            <w:vMerge w:val="restart"/>
          </w:tcPr>
          <w:p w14:paraId="4055A816"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APĂ, CLIMĂ ȘI RISC</w:t>
            </w:r>
          </w:p>
        </w:tc>
        <w:tc>
          <w:tcPr>
            <w:tcW w:w="2284" w:type="dxa"/>
            <w:vMerge w:val="restart"/>
          </w:tcPr>
          <w:p w14:paraId="311E39E5"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Responsabilitate ecologică și utilizarea durabilă a resurselor</w:t>
            </w:r>
            <w:r w:rsidRPr="00B464C6">
              <w:rPr>
                <w:rFonts w:ascii="Times New Roman" w:eastAsia="Times New Roman" w:hAnsi="Times New Roman" w:cs="Times New Roman"/>
                <w:sz w:val="20"/>
                <w:szCs w:val="20"/>
                <w:lang w:eastAsia="ru-RU"/>
              </w:rPr>
              <w:t xml:space="preserve"> – prin analiza impactului activităților </w:t>
            </w:r>
            <w:r w:rsidRPr="00B464C6">
              <w:rPr>
                <w:rFonts w:ascii="Times New Roman" w:eastAsia="Times New Roman" w:hAnsi="Times New Roman" w:cs="Times New Roman"/>
                <w:sz w:val="20"/>
                <w:szCs w:val="20"/>
                <w:lang w:eastAsia="ru-RU"/>
              </w:rPr>
              <w:lastRenderedPageBreak/>
              <w:t>umane asupra apei și climei și asumarea unor decizii informate.</w:t>
            </w:r>
          </w:p>
          <w:p w14:paraId="6F9FE13A"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Rigoare științifică și gândire bazată pe dovezi</w:t>
            </w:r>
            <w:r w:rsidRPr="00B464C6">
              <w:rPr>
                <w:rFonts w:ascii="Times New Roman" w:eastAsia="Times New Roman" w:hAnsi="Times New Roman" w:cs="Times New Roman"/>
                <w:sz w:val="20"/>
                <w:szCs w:val="20"/>
                <w:lang w:eastAsia="ru-RU"/>
              </w:rPr>
              <w:t xml:space="preserve"> – prin formularea de ipoteze, utilizarea corectă a măsurătorilor și interpretarea critică a datelor.</w:t>
            </w:r>
          </w:p>
          <w:p w14:paraId="63906282"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Gândire critică și sistemică</w:t>
            </w:r>
            <w:r w:rsidRPr="00B464C6">
              <w:rPr>
                <w:rFonts w:ascii="Times New Roman" w:eastAsia="Times New Roman" w:hAnsi="Times New Roman" w:cs="Times New Roman"/>
                <w:sz w:val="20"/>
                <w:szCs w:val="20"/>
                <w:lang w:eastAsia="ru-RU"/>
              </w:rPr>
              <w:t xml:space="preserve"> – prin analiza relațiilor dintre climă, apă, mediu și societate și identificarea cauzelor și efectelor fenomenelor de risc.</w:t>
            </w:r>
          </w:p>
          <w:p w14:paraId="351FF98E"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Creativitate și rezolvare de probleme</w:t>
            </w:r>
            <w:r w:rsidRPr="00B464C6">
              <w:rPr>
                <w:rFonts w:ascii="Times New Roman" w:eastAsia="Times New Roman" w:hAnsi="Times New Roman" w:cs="Times New Roman"/>
                <w:sz w:val="20"/>
                <w:szCs w:val="20"/>
                <w:lang w:eastAsia="ru-RU"/>
              </w:rPr>
              <w:t xml:space="preserve"> – prin proiectarea și testarea unor soluții funcționale pentru reducerea riscurilor și adaptare.</w:t>
            </w:r>
          </w:p>
          <w:p w14:paraId="26B59EB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Responsabilitate civică și colaborare</w:t>
            </w:r>
            <w:r w:rsidRPr="00B464C6">
              <w:rPr>
                <w:rFonts w:ascii="Times New Roman" w:eastAsia="Times New Roman" w:hAnsi="Times New Roman" w:cs="Times New Roman"/>
                <w:sz w:val="20"/>
                <w:szCs w:val="20"/>
                <w:lang w:eastAsia="ru-RU"/>
              </w:rPr>
              <w:t xml:space="preserve"> – prin lucru în echipă, comunicare argumentată și implicare în soluții pentru comunitate.</w:t>
            </w:r>
          </w:p>
        </w:tc>
        <w:tc>
          <w:tcPr>
            <w:tcW w:w="1974" w:type="dxa"/>
            <w:vMerge w:val="restart"/>
            <w:tcMar>
              <w:top w:w="30" w:type="dxa"/>
              <w:left w:w="45" w:type="dxa"/>
              <w:bottom w:w="30" w:type="dxa"/>
              <w:right w:w="45" w:type="dxa"/>
            </w:tcMar>
          </w:tcPr>
          <w:p w14:paraId="2097B6EB" w14:textId="77777777" w:rsidR="00460591" w:rsidRPr="008523B1" w:rsidRDefault="00460591" w:rsidP="004C2311">
            <w:pPr>
              <w:spacing w:after="0" w:line="240" w:lineRule="auto"/>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lastRenderedPageBreak/>
              <w:t xml:space="preserve">UC 1. Formularea întrebărilor și a ipotezelor despre apă, </w:t>
            </w:r>
            <w:r w:rsidRPr="008523B1">
              <w:rPr>
                <w:rFonts w:ascii="Times New Roman" w:eastAsia="Times New Roman" w:hAnsi="Times New Roman" w:cs="Times New Roman"/>
                <w:sz w:val="20"/>
                <w:szCs w:val="20"/>
                <w:lang w:eastAsia="ru-RU"/>
              </w:rPr>
              <w:lastRenderedPageBreak/>
              <w:t>climă și risc în contexte apropiate;</w:t>
            </w:r>
          </w:p>
          <w:p w14:paraId="77510B51" w14:textId="77777777" w:rsidR="00460591" w:rsidRPr="008523B1" w:rsidRDefault="00460591" w:rsidP="004C2311">
            <w:pPr>
              <w:spacing w:after="0" w:line="240" w:lineRule="auto"/>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UC 2. Observarea și măsurarea riguroasă a variabilelor în condiții de siguranță și utilizarea unor instrumente simple;</w:t>
            </w:r>
          </w:p>
          <w:p w14:paraId="7B2C1A3C" w14:textId="77777777" w:rsidR="00460591" w:rsidRPr="008523B1" w:rsidRDefault="00460591" w:rsidP="004C2311">
            <w:pPr>
              <w:spacing w:after="0" w:line="240" w:lineRule="auto"/>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UC 3. Colectarea, organizarea și reprezentarea datelor în tabele și grafice simple;</w:t>
            </w:r>
          </w:p>
          <w:p w14:paraId="65F75AB8" w14:textId="77777777" w:rsidR="00460591" w:rsidRPr="008523B1" w:rsidRDefault="00460591" w:rsidP="004C2311">
            <w:pPr>
              <w:spacing w:after="0" w:line="240" w:lineRule="auto"/>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UC 4. Analiza și interpretarea datelor pentru explicarea relațiilor cauză–efect;</w:t>
            </w:r>
          </w:p>
          <w:p w14:paraId="5D602679" w14:textId="77777777" w:rsidR="00460591" w:rsidRPr="008523B1" w:rsidRDefault="00460591" w:rsidP="004C2311">
            <w:pPr>
              <w:spacing w:after="0" w:line="240" w:lineRule="auto"/>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UC 5. Evaluarea calității apei și a riscurilor climatice la nivel local (vulnerabilitate și consecințe);</w:t>
            </w:r>
          </w:p>
          <w:p w14:paraId="4CB0E3CC" w14:textId="77777777" w:rsidR="00460591" w:rsidRPr="008523B1" w:rsidRDefault="00460591" w:rsidP="004C2311">
            <w:pPr>
              <w:spacing w:after="0" w:line="240" w:lineRule="auto"/>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UC 6. Proiectarea și realizarea unor soluții low-tech pentru probleme locale de apă/climă;</w:t>
            </w:r>
          </w:p>
          <w:p w14:paraId="391FDBE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UC 7. Colaborare și comunicare publică a rezultatelor în contexte ghidate;</w:t>
            </w:r>
          </w:p>
        </w:tc>
        <w:tc>
          <w:tcPr>
            <w:tcW w:w="2281" w:type="dxa"/>
            <w:tcMar>
              <w:top w:w="30" w:type="dxa"/>
              <w:left w:w="45" w:type="dxa"/>
              <w:bottom w:w="30" w:type="dxa"/>
              <w:right w:w="45" w:type="dxa"/>
            </w:tcMar>
            <w:hideMark/>
          </w:tcPr>
          <w:p w14:paraId="1644221C"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lastRenderedPageBreak/>
              <w:t xml:space="preserve">Mini-proiect: </w:t>
            </w:r>
          </w:p>
          <w:p w14:paraId="4EDD42F2"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Apa sub lupă – observăm, măsurăm, protejăm</w:t>
            </w:r>
          </w:p>
        </w:tc>
        <w:tc>
          <w:tcPr>
            <w:tcW w:w="4886" w:type="dxa"/>
            <w:vMerge w:val="restart"/>
            <w:tcMar>
              <w:top w:w="30" w:type="dxa"/>
              <w:left w:w="45" w:type="dxa"/>
              <w:bottom w:w="30" w:type="dxa"/>
              <w:right w:w="45" w:type="dxa"/>
            </w:tcMar>
          </w:tcPr>
          <w:p w14:paraId="195E0F4A" w14:textId="77777777" w:rsidR="00460591" w:rsidRPr="00B464C6" w:rsidRDefault="00460591" w:rsidP="004C2311">
            <w:pPr>
              <w:pStyle w:val="ListParagraph"/>
              <w:tabs>
                <w:tab w:val="left" w:pos="440"/>
              </w:tabs>
              <w:spacing w:after="0" w:line="240" w:lineRule="auto"/>
              <w:ind w:left="54"/>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487D4766" w14:textId="77777777" w:rsidR="00460591" w:rsidRDefault="00460591" w:rsidP="000F0280">
            <w:pPr>
              <w:pStyle w:val="ListParagraph"/>
              <w:numPr>
                <w:ilvl w:val="0"/>
                <w:numId w:val="19"/>
              </w:numPr>
              <w:tabs>
                <w:tab w:val="left" w:pos="280"/>
                <w:tab w:val="left" w:pos="440"/>
              </w:tabs>
              <w:spacing w:after="0" w:line="240" w:lineRule="auto"/>
              <w:ind w:left="74"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formulează întrebări și ipoteze privind fenomenele de apă și climă, pe baza observațiilor directe și a situațiilor reale din mediul apropiat.</w:t>
            </w:r>
          </w:p>
          <w:p w14:paraId="0928F2C5" w14:textId="77777777" w:rsidR="00460591" w:rsidRDefault="00460591" w:rsidP="000F0280">
            <w:pPr>
              <w:pStyle w:val="ListParagraph"/>
              <w:numPr>
                <w:ilvl w:val="0"/>
                <w:numId w:val="19"/>
              </w:numPr>
              <w:tabs>
                <w:tab w:val="left" w:pos="280"/>
                <w:tab w:val="left" w:pos="440"/>
              </w:tabs>
              <w:spacing w:after="0" w:line="240" w:lineRule="auto"/>
              <w:ind w:left="74"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lastRenderedPageBreak/>
              <w:t>măsoară, colectează și înregistrează date despre parametri de mediu (temperatură, precipitații, calitatea apei), utilizând instrumente simple și observații sistematice pe parcursul unei perioade de monitorizare.</w:t>
            </w:r>
          </w:p>
          <w:p w14:paraId="02F61376" w14:textId="77777777" w:rsidR="00460591" w:rsidRPr="00F25094" w:rsidRDefault="00460591" w:rsidP="000F0280">
            <w:pPr>
              <w:pStyle w:val="ListParagraph"/>
              <w:numPr>
                <w:ilvl w:val="0"/>
                <w:numId w:val="19"/>
              </w:numPr>
              <w:tabs>
                <w:tab w:val="left" w:pos="280"/>
                <w:tab w:val="left" w:pos="440"/>
              </w:tabs>
              <w:spacing w:after="0" w:line="240" w:lineRule="auto"/>
              <w:ind w:left="74"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analizează și interpretează datele colectate, identificând relații cauză–efect și formulând concluzii privind variațiile climatice și calitatea apei în context local.</w:t>
            </w:r>
          </w:p>
        </w:tc>
        <w:tc>
          <w:tcPr>
            <w:tcW w:w="1246" w:type="dxa"/>
            <w:vMerge w:val="restart"/>
            <w:tcMar>
              <w:top w:w="30" w:type="dxa"/>
              <w:left w:w="45" w:type="dxa"/>
              <w:bottom w:w="30" w:type="dxa"/>
              <w:right w:w="45" w:type="dxa"/>
            </w:tcMar>
          </w:tcPr>
          <w:p w14:paraId="35554992" w14:textId="77777777" w:rsidR="00460591" w:rsidRPr="008523B1" w:rsidRDefault="00460591" w:rsidP="004C2311">
            <w:pPr>
              <w:spacing w:after="0" w:line="240" w:lineRule="auto"/>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lastRenderedPageBreak/>
              <w:t>ODD 6 – Apă curată și sanitație</w:t>
            </w:r>
          </w:p>
          <w:p w14:paraId="23F42642" w14:textId="77777777" w:rsidR="00460591" w:rsidRPr="008523B1" w:rsidRDefault="00460591" w:rsidP="004C2311">
            <w:pPr>
              <w:spacing w:after="0" w:line="240" w:lineRule="auto"/>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lastRenderedPageBreak/>
              <w:t>ODD 11 – Orașe și comunități durabile</w:t>
            </w:r>
          </w:p>
          <w:p w14:paraId="686C6FA4" w14:textId="77777777" w:rsidR="00460591" w:rsidRPr="008523B1" w:rsidRDefault="00460591" w:rsidP="004C2311">
            <w:pPr>
              <w:spacing w:after="0" w:line="240" w:lineRule="auto"/>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ODD 12 – Consum și producție responsabilă</w:t>
            </w:r>
          </w:p>
          <w:p w14:paraId="2303D33A" w14:textId="77777777" w:rsidR="00460591" w:rsidRPr="008523B1" w:rsidRDefault="00460591" w:rsidP="004C2311">
            <w:pPr>
              <w:spacing w:after="0" w:line="240" w:lineRule="auto"/>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ODD 13 – Acțiune climatică</w:t>
            </w:r>
          </w:p>
          <w:p w14:paraId="64CB1A1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8523B1">
              <w:rPr>
                <w:rFonts w:ascii="Times New Roman" w:eastAsia="Times New Roman" w:hAnsi="Times New Roman" w:cs="Times New Roman"/>
                <w:sz w:val="20"/>
                <w:szCs w:val="20"/>
                <w:lang w:eastAsia="ru-RU"/>
              </w:rPr>
              <w:t>DD 4.7 – Educație pentru dezvoltare durabilă (transversal)</w:t>
            </w:r>
          </w:p>
        </w:tc>
      </w:tr>
      <w:tr w:rsidR="00460591" w:rsidRPr="00B6423E" w14:paraId="74B30C43" w14:textId="77777777" w:rsidTr="00A117BE">
        <w:trPr>
          <w:trHeight w:val="1765"/>
        </w:trPr>
        <w:tc>
          <w:tcPr>
            <w:tcW w:w="1700" w:type="dxa"/>
            <w:vMerge/>
          </w:tcPr>
          <w:p w14:paraId="4B97389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03629CA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7921459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0C772978"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Mini-proiect: </w:t>
            </w:r>
          </w:p>
          <w:p w14:paraId="527E86E2"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Investigatori ai fenomenelor meteo – 7 zile de monitorizare</w:t>
            </w:r>
          </w:p>
        </w:tc>
        <w:tc>
          <w:tcPr>
            <w:tcW w:w="4886" w:type="dxa"/>
            <w:vMerge/>
            <w:tcMar>
              <w:top w:w="30" w:type="dxa"/>
              <w:left w:w="45" w:type="dxa"/>
              <w:bottom w:w="30" w:type="dxa"/>
              <w:right w:w="45" w:type="dxa"/>
            </w:tcMar>
          </w:tcPr>
          <w:p w14:paraId="5B095EF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118D4C4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9AB167A" w14:textId="77777777" w:rsidTr="00A117BE">
        <w:trPr>
          <w:trHeight w:val="315"/>
        </w:trPr>
        <w:tc>
          <w:tcPr>
            <w:tcW w:w="1700" w:type="dxa"/>
            <w:vMerge/>
          </w:tcPr>
          <w:p w14:paraId="13EA5E7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136423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3996E2B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6C83684E"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Proiect complex: </w:t>
            </w:r>
          </w:p>
          <w:p w14:paraId="08456789"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Pr>
                <w:rFonts w:ascii="Times New Roman" w:eastAsia="Times New Roman" w:hAnsi="Times New Roman" w:cs="Times New Roman"/>
                <w:sz w:val="20"/>
                <w:szCs w:val="20"/>
                <w:lang w:eastAsia="ru-RU"/>
              </w:rPr>
              <w:t>Apa ca resursă vitală – evaluare și protecție</w:t>
            </w:r>
          </w:p>
        </w:tc>
        <w:tc>
          <w:tcPr>
            <w:tcW w:w="4886" w:type="dxa"/>
            <w:vMerge w:val="restart"/>
            <w:tcMar>
              <w:top w:w="30" w:type="dxa"/>
              <w:left w:w="45" w:type="dxa"/>
              <w:bottom w:w="30" w:type="dxa"/>
              <w:right w:w="45" w:type="dxa"/>
            </w:tcMar>
          </w:tcPr>
          <w:p w14:paraId="69A19529" w14:textId="77777777" w:rsidR="00460591" w:rsidRPr="00B464C6" w:rsidRDefault="00460591" w:rsidP="004C2311">
            <w:pPr>
              <w:tabs>
                <w:tab w:val="left" w:pos="350"/>
              </w:tabs>
              <w:spacing w:after="0" w:line="240" w:lineRule="auto"/>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76E42E0B" w14:textId="77777777" w:rsidR="00460591" w:rsidRDefault="00460591" w:rsidP="000F0280">
            <w:pPr>
              <w:pStyle w:val="ListParagraph"/>
              <w:numPr>
                <w:ilvl w:val="0"/>
                <w:numId w:val="20"/>
              </w:numPr>
              <w:tabs>
                <w:tab w:val="left" w:pos="350"/>
              </w:tabs>
              <w:spacing w:after="0" w:line="240" w:lineRule="auto"/>
              <w:ind w:left="0"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analizează relațiile dintre apă, climă și activitățile umane, identificând cauze, efecte și riscuri la nivel local (secetă, inundații, poluare).</w:t>
            </w:r>
          </w:p>
          <w:p w14:paraId="2AC74845" w14:textId="77777777" w:rsidR="00460591" w:rsidRDefault="00460591" w:rsidP="000F0280">
            <w:pPr>
              <w:pStyle w:val="ListParagraph"/>
              <w:numPr>
                <w:ilvl w:val="0"/>
                <w:numId w:val="20"/>
              </w:numPr>
              <w:tabs>
                <w:tab w:val="left" w:pos="350"/>
              </w:tabs>
              <w:spacing w:after="0" w:line="240" w:lineRule="auto"/>
              <w:ind w:left="0"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organizează și interpretează date de mediu, utilizând tabele și reprezentări grafice pentru evaluarea calității apei și a variabilității climatice.</w:t>
            </w:r>
          </w:p>
          <w:p w14:paraId="3A2C44AD" w14:textId="77777777" w:rsidR="00460591" w:rsidRDefault="00460591" w:rsidP="000F0280">
            <w:pPr>
              <w:pStyle w:val="ListParagraph"/>
              <w:numPr>
                <w:ilvl w:val="0"/>
                <w:numId w:val="20"/>
              </w:numPr>
              <w:tabs>
                <w:tab w:val="left" w:pos="350"/>
              </w:tabs>
              <w:spacing w:after="0" w:line="240" w:lineRule="auto"/>
              <w:ind w:left="0"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evaluează riscurile climatice și impactul asupra comunității, formulând judecăți bazate pe date privind vulnerabilitatea și consecințele fenomenelor analizate.</w:t>
            </w:r>
          </w:p>
          <w:p w14:paraId="4F5370DF" w14:textId="77777777" w:rsidR="00460591" w:rsidRDefault="00460591" w:rsidP="000F0280">
            <w:pPr>
              <w:pStyle w:val="ListParagraph"/>
              <w:numPr>
                <w:ilvl w:val="0"/>
                <w:numId w:val="20"/>
              </w:numPr>
              <w:tabs>
                <w:tab w:val="left" w:pos="350"/>
              </w:tabs>
              <w:spacing w:after="0" w:line="240" w:lineRule="auto"/>
              <w:ind w:left="0"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proiectează și realizează soluții funcționale (low-tech) pentru gestionarea apei (colectare, economisire, protecție), testând și optimizând eficiența acestora în contexte reale sau simulate.</w:t>
            </w:r>
          </w:p>
          <w:p w14:paraId="4F1DF48D" w14:textId="77777777" w:rsidR="00460591" w:rsidRPr="00B6423E" w:rsidRDefault="00460591" w:rsidP="000F0280">
            <w:pPr>
              <w:pStyle w:val="ListParagraph"/>
              <w:numPr>
                <w:ilvl w:val="0"/>
                <w:numId w:val="20"/>
              </w:numPr>
              <w:tabs>
                <w:tab w:val="left" w:pos="350"/>
              </w:tabs>
              <w:spacing w:after="0" w:line="240" w:lineRule="auto"/>
              <w:ind w:left="0"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comunică și argumentează soluțiile propuse, colaborând în echipă, luând decizii informate și formulând recomandări pentru utilizarea durabilă a resurselor și reducerea riscurilor climatice.</w:t>
            </w:r>
          </w:p>
        </w:tc>
        <w:tc>
          <w:tcPr>
            <w:tcW w:w="1246" w:type="dxa"/>
            <w:vMerge/>
            <w:tcMar>
              <w:top w:w="30" w:type="dxa"/>
              <w:left w:w="45" w:type="dxa"/>
              <w:bottom w:w="30" w:type="dxa"/>
              <w:right w:w="45" w:type="dxa"/>
            </w:tcMar>
            <w:vAlign w:val="bottom"/>
          </w:tcPr>
          <w:p w14:paraId="4B3BA16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9FA423A" w14:textId="77777777" w:rsidTr="004C2311">
        <w:trPr>
          <w:trHeight w:val="1075"/>
        </w:trPr>
        <w:tc>
          <w:tcPr>
            <w:tcW w:w="1700" w:type="dxa"/>
            <w:vMerge/>
          </w:tcPr>
          <w:p w14:paraId="438A130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3098D3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407AAF3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3DA010EB"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Proiect complex: </w:t>
            </w:r>
          </w:p>
          <w:p w14:paraId="40B5D599"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Prindem ploaia! – colectarea și utilizarea apei</w:t>
            </w:r>
          </w:p>
        </w:tc>
        <w:tc>
          <w:tcPr>
            <w:tcW w:w="4886" w:type="dxa"/>
            <w:vMerge/>
            <w:tcMar>
              <w:top w:w="30" w:type="dxa"/>
              <w:left w:w="45" w:type="dxa"/>
              <w:bottom w:w="30" w:type="dxa"/>
              <w:right w:w="45" w:type="dxa"/>
            </w:tcMar>
          </w:tcPr>
          <w:p w14:paraId="1AD01A56" w14:textId="77777777" w:rsidR="00460591" w:rsidRPr="00F25094" w:rsidRDefault="00460591" w:rsidP="000F0280">
            <w:pPr>
              <w:pStyle w:val="ListParagraph"/>
              <w:numPr>
                <w:ilvl w:val="0"/>
                <w:numId w:val="20"/>
              </w:numPr>
              <w:tabs>
                <w:tab w:val="left" w:pos="350"/>
              </w:tabs>
              <w:spacing w:after="0" w:line="240" w:lineRule="auto"/>
              <w:ind w:left="0" w:firstLine="0"/>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3C8F213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D027894" w14:textId="77777777" w:rsidTr="004C2311">
        <w:trPr>
          <w:trHeight w:val="315"/>
        </w:trPr>
        <w:tc>
          <w:tcPr>
            <w:tcW w:w="1700" w:type="dxa"/>
            <w:vMerge w:val="restart"/>
          </w:tcPr>
          <w:p w14:paraId="70CB7F96"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lastRenderedPageBreak/>
              <w:t>SPAȚIU, MOBILITATE ȘI COMUNICAȚII</w:t>
            </w:r>
          </w:p>
        </w:tc>
        <w:tc>
          <w:tcPr>
            <w:tcW w:w="2284" w:type="dxa"/>
            <w:vMerge w:val="restart"/>
          </w:tcPr>
          <w:p w14:paraId="49EA9980"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Responsabilitate și siguranță spațială</w:t>
            </w:r>
            <w:r w:rsidRPr="00B464C6">
              <w:rPr>
                <w:rFonts w:ascii="Times New Roman" w:eastAsia="Times New Roman" w:hAnsi="Times New Roman" w:cs="Times New Roman"/>
                <w:sz w:val="20"/>
                <w:szCs w:val="20"/>
                <w:lang w:eastAsia="ru-RU"/>
              </w:rPr>
              <w:t xml:space="preserve"> – prin înțelegerea relației dintre mișcare, infrastructură și riscuri și aplicarea regulilor pentru spații sigure.</w:t>
            </w:r>
          </w:p>
          <w:p w14:paraId="480F8EA7"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Rigoare și onestitate științifică</w:t>
            </w:r>
            <w:r w:rsidRPr="00B464C6">
              <w:rPr>
                <w:rFonts w:ascii="Times New Roman" w:eastAsia="Times New Roman" w:hAnsi="Times New Roman" w:cs="Times New Roman"/>
                <w:sz w:val="20"/>
                <w:szCs w:val="20"/>
                <w:lang w:eastAsia="ru-RU"/>
              </w:rPr>
              <w:t xml:space="preserve"> – prin măsurători corecte, colectarea și reprezentarea datelor și formularea concluziilor bazate pe dovezi.</w:t>
            </w:r>
          </w:p>
          <w:p w14:paraId="17E07DA1"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Gândire critică și spațială</w:t>
            </w:r>
            <w:r w:rsidRPr="00B464C6">
              <w:rPr>
                <w:rFonts w:ascii="Times New Roman" w:eastAsia="Times New Roman" w:hAnsi="Times New Roman" w:cs="Times New Roman"/>
                <w:sz w:val="20"/>
                <w:szCs w:val="20"/>
                <w:lang w:eastAsia="ru-RU"/>
              </w:rPr>
              <w:t xml:space="preserve"> – prin analiza relațiilor dintre mișcare, forțe, suprafețe și organizarea spațiului construit.</w:t>
            </w:r>
          </w:p>
          <w:p w14:paraId="1A403E9D"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Creativitate tehnică și rezolvare de probleme</w:t>
            </w:r>
            <w:r w:rsidRPr="00B464C6">
              <w:rPr>
                <w:rFonts w:ascii="Times New Roman" w:eastAsia="Times New Roman" w:hAnsi="Times New Roman" w:cs="Times New Roman"/>
                <w:sz w:val="20"/>
                <w:szCs w:val="20"/>
                <w:lang w:eastAsia="ru-RU"/>
              </w:rPr>
              <w:t xml:space="preserve"> – prin proiectarea și testarea de soluții funcționale pe baza datelor.</w:t>
            </w:r>
          </w:p>
          <w:p w14:paraId="2DAEDE8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Responsabilitate civică și colaborare</w:t>
            </w:r>
            <w:r w:rsidRPr="00B464C6">
              <w:rPr>
                <w:rFonts w:ascii="Times New Roman" w:eastAsia="Times New Roman" w:hAnsi="Times New Roman" w:cs="Times New Roman"/>
                <w:sz w:val="20"/>
                <w:szCs w:val="20"/>
                <w:lang w:eastAsia="ru-RU"/>
              </w:rPr>
              <w:t xml:space="preserve"> – prin lucru în echipă, comunicarea soluțiilor și implicare în îmbunătățirea mobilității și siguranței.</w:t>
            </w:r>
          </w:p>
        </w:tc>
        <w:tc>
          <w:tcPr>
            <w:tcW w:w="1974" w:type="dxa"/>
            <w:vMerge w:val="restart"/>
            <w:tcMar>
              <w:top w:w="30" w:type="dxa"/>
              <w:left w:w="45" w:type="dxa"/>
              <w:bottom w:w="30" w:type="dxa"/>
              <w:right w:w="45" w:type="dxa"/>
            </w:tcMar>
          </w:tcPr>
          <w:p w14:paraId="289CDF67"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UC 1. Explorarea și compararea modurilor de utilizare a spațiului și mobilității în viața cotidiană</w:t>
            </w:r>
          </w:p>
          <w:p w14:paraId="253348E3"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UC 2. Colectarea și organizarea datelor despre mobilitate și spațiu</w:t>
            </w:r>
          </w:p>
          <w:p w14:paraId="3B7FF778"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UC 3. Reprezentarea spațială și interpretarea datelor</w:t>
            </w:r>
          </w:p>
          <w:p w14:paraId="3745899D"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UC 4. Explicarea relațiilor cauză–efect în mobilitate și utilizarea spațiului</w:t>
            </w:r>
          </w:p>
          <w:p w14:paraId="01BD2FC5"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UC 5. Analiza siguranței și funcționalității spațiilor utilizate</w:t>
            </w:r>
          </w:p>
          <w:p w14:paraId="51DE42FA"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UC 6. Proiectarea și testarea unor soluții simple pentru mobilitate</w:t>
            </w:r>
          </w:p>
          <w:p w14:paraId="56BC435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UC 7. Colaborarea și comunicarea soluțiilor propuse</w:t>
            </w:r>
          </w:p>
        </w:tc>
        <w:tc>
          <w:tcPr>
            <w:tcW w:w="2281" w:type="dxa"/>
            <w:tcMar>
              <w:top w:w="30" w:type="dxa"/>
              <w:left w:w="45" w:type="dxa"/>
              <w:bottom w:w="30" w:type="dxa"/>
              <w:right w:w="45" w:type="dxa"/>
            </w:tcMar>
            <w:hideMark/>
          </w:tcPr>
          <w:p w14:paraId="0F6F6ABF"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i/>
                <w:iCs/>
                <w:sz w:val="20"/>
                <w:szCs w:val="20"/>
                <w:lang w:eastAsia="ru-RU"/>
              </w:rPr>
              <w:t>Mini-proiect:</w:t>
            </w:r>
            <w:r>
              <w:rPr>
                <w:rFonts w:ascii="Times New Roman" w:eastAsia="Times New Roman" w:hAnsi="Times New Roman" w:cs="Times New Roman"/>
                <w:sz w:val="20"/>
                <w:szCs w:val="20"/>
                <w:lang w:eastAsia="ru-RU"/>
              </w:rPr>
              <w:t xml:space="preserve"> Cartografierea mobilității clasei – harta rutelor</w:t>
            </w:r>
          </w:p>
        </w:tc>
        <w:tc>
          <w:tcPr>
            <w:tcW w:w="4886" w:type="dxa"/>
            <w:vMerge w:val="restart"/>
            <w:tcMar>
              <w:top w:w="30" w:type="dxa"/>
              <w:left w:w="45" w:type="dxa"/>
              <w:bottom w:w="30" w:type="dxa"/>
              <w:right w:w="45" w:type="dxa"/>
            </w:tcMar>
          </w:tcPr>
          <w:p w14:paraId="405EDF94" w14:textId="77777777" w:rsidR="00460591" w:rsidRPr="00B464C6" w:rsidRDefault="00460591" w:rsidP="004C2311">
            <w:pPr>
              <w:spacing w:after="0" w:line="240" w:lineRule="auto"/>
              <w:jc w:val="both"/>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12B40177" w14:textId="77777777" w:rsidR="00460591" w:rsidRDefault="00460591" w:rsidP="000F0280">
            <w:pPr>
              <w:pStyle w:val="ListParagraph"/>
              <w:numPr>
                <w:ilvl w:val="0"/>
                <w:numId w:val="20"/>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explorează și compară modurile de utilizare a spațiului și mobilității, analizând trasee și tipuri de mișcare în mediul școlar prin observații și cartografiere simplă</w:t>
            </w:r>
            <w:r>
              <w:rPr>
                <w:rFonts w:ascii="Times New Roman" w:eastAsia="Times New Roman" w:hAnsi="Times New Roman" w:cs="Times New Roman"/>
                <w:sz w:val="20"/>
                <w:szCs w:val="20"/>
                <w:lang w:eastAsia="ru-RU"/>
              </w:rPr>
              <w:t>.</w:t>
            </w:r>
          </w:p>
          <w:p w14:paraId="1EA8FDC3" w14:textId="77777777" w:rsidR="00460591" w:rsidRDefault="00460591" w:rsidP="000F0280">
            <w:pPr>
              <w:pStyle w:val="ListParagraph"/>
              <w:numPr>
                <w:ilvl w:val="0"/>
                <w:numId w:val="20"/>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colectează, organizează și reprezintă date privind mobilitatea (distanță, timp, suprafață, viteză), utilizând schițe, hărți simple și reprezentări grafice.</w:t>
            </w:r>
          </w:p>
          <w:p w14:paraId="56B36739" w14:textId="77777777" w:rsidR="00460591" w:rsidRDefault="00460591" w:rsidP="000F0280">
            <w:pPr>
              <w:pStyle w:val="ListParagraph"/>
              <w:numPr>
                <w:ilvl w:val="0"/>
                <w:numId w:val="20"/>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analizează influența suprafețelor și condițiilor de deplasare asupra mișcării, formulând concluzii argumentate pe baza relațiilor cauză–efect identificate în contexte experimentale.</w:t>
            </w:r>
          </w:p>
          <w:p w14:paraId="541BD8E9" w14:textId="2615F83E" w:rsidR="005C036A" w:rsidRPr="00F25094" w:rsidRDefault="005C036A" w:rsidP="000F0280">
            <w:pPr>
              <w:pStyle w:val="ListParagraph"/>
              <w:numPr>
                <w:ilvl w:val="0"/>
                <w:numId w:val="20"/>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5C036A">
              <w:rPr>
                <w:rFonts w:ascii="Times New Roman" w:eastAsia="Times New Roman" w:hAnsi="Times New Roman" w:cs="Times New Roman"/>
                <w:sz w:val="20"/>
                <w:szCs w:val="20"/>
                <w:lang w:eastAsia="ru-RU"/>
              </w:rPr>
              <w:t>propune o variantă optimizată de traseu/pistă (schiță simplă), pe baza datelor obținute.</w:t>
            </w:r>
          </w:p>
        </w:tc>
        <w:tc>
          <w:tcPr>
            <w:tcW w:w="1246" w:type="dxa"/>
            <w:vMerge w:val="restart"/>
            <w:tcMar>
              <w:top w:w="30" w:type="dxa"/>
              <w:left w:w="45" w:type="dxa"/>
              <w:bottom w:w="30" w:type="dxa"/>
              <w:right w:w="45" w:type="dxa"/>
            </w:tcMar>
          </w:tcPr>
          <w:p w14:paraId="4B5D4FE4"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ODD 3 – Sănătate și bunăstare (siguranță, prevenirea accidentelor)</w:t>
            </w:r>
          </w:p>
          <w:p w14:paraId="55CEB139"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ODD 9 – Industrie, inovație și infrastructură</w:t>
            </w:r>
          </w:p>
          <w:p w14:paraId="7571B7E9"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ODD 11 – Orașe și comunități durabile</w:t>
            </w:r>
          </w:p>
          <w:p w14:paraId="26A96E8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ODD 4.7 – Educație pentru dezvoltare durabilă (transversal)</w:t>
            </w:r>
          </w:p>
        </w:tc>
      </w:tr>
      <w:tr w:rsidR="00460591" w:rsidRPr="00B6423E" w14:paraId="5E5D8EDA" w14:textId="77777777" w:rsidTr="004C2311">
        <w:trPr>
          <w:trHeight w:val="315"/>
        </w:trPr>
        <w:tc>
          <w:tcPr>
            <w:tcW w:w="1700" w:type="dxa"/>
            <w:vMerge/>
          </w:tcPr>
          <w:p w14:paraId="72D8947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79C3823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5C68AAF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3672A35D"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Mini-proiect: </w:t>
            </w:r>
          </w:p>
          <w:p w14:paraId="66F1E905"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Pista perfectă – mișcarea pe suprafețe diferite</w:t>
            </w:r>
          </w:p>
        </w:tc>
        <w:tc>
          <w:tcPr>
            <w:tcW w:w="4886" w:type="dxa"/>
            <w:vMerge/>
            <w:tcMar>
              <w:top w:w="30" w:type="dxa"/>
              <w:left w:w="45" w:type="dxa"/>
              <w:bottom w:w="30" w:type="dxa"/>
              <w:right w:w="45" w:type="dxa"/>
            </w:tcMar>
          </w:tcPr>
          <w:p w14:paraId="6985548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3B08DEF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B3C68D0" w14:textId="77777777" w:rsidTr="004C2311">
        <w:trPr>
          <w:trHeight w:val="315"/>
        </w:trPr>
        <w:tc>
          <w:tcPr>
            <w:tcW w:w="1700" w:type="dxa"/>
            <w:vMerge/>
          </w:tcPr>
          <w:p w14:paraId="463E301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5AC7B59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3A8EA73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0DB1D3C2"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Proiect complex: </w:t>
            </w:r>
          </w:p>
          <w:p w14:paraId="7A1566BB"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Curtea școlii – plan ecologic funcțional</w:t>
            </w:r>
          </w:p>
        </w:tc>
        <w:tc>
          <w:tcPr>
            <w:tcW w:w="4886" w:type="dxa"/>
            <w:vMerge w:val="restart"/>
            <w:tcMar>
              <w:top w:w="30" w:type="dxa"/>
              <w:left w:w="45" w:type="dxa"/>
              <w:bottom w:w="30" w:type="dxa"/>
              <w:right w:w="45" w:type="dxa"/>
            </w:tcMar>
          </w:tcPr>
          <w:p w14:paraId="2213090C" w14:textId="77777777" w:rsidR="00460591" w:rsidRPr="00B464C6" w:rsidRDefault="00460591" w:rsidP="004C2311">
            <w:pPr>
              <w:tabs>
                <w:tab w:val="left" w:pos="200"/>
              </w:tabs>
              <w:spacing w:after="0" w:line="240" w:lineRule="auto"/>
              <w:jc w:val="both"/>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4F4EE79A" w14:textId="77777777" w:rsidR="00460591" w:rsidRDefault="00460591" w:rsidP="000F0280">
            <w:pPr>
              <w:pStyle w:val="ListParagraph"/>
              <w:numPr>
                <w:ilvl w:val="0"/>
                <w:numId w:val="21"/>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analizează organizarea spațiului și mobilității într-un context dat (școală/comunitate), identificând relații între infrastructură, siguranță și funcționalitate</w:t>
            </w:r>
            <w:r>
              <w:rPr>
                <w:rFonts w:ascii="Times New Roman" w:eastAsia="Times New Roman" w:hAnsi="Times New Roman" w:cs="Times New Roman"/>
                <w:sz w:val="20"/>
                <w:szCs w:val="20"/>
                <w:lang w:eastAsia="ru-RU"/>
              </w:rPr>
              <w:t>.</w:t>
            </w:r>
          </w:p>
          <w:p w14:paraId="2117DB69" w14:textId="77777777" w:rsidR="00460591" w:rsidRDefault="00460591" w:rsidP="000F0280">
            <w:pPr>
              <w:pStyle w:val="ListParagraph"/>
              <w:numPr>
                <w:ilvl w:val="0"/>
                <w:numId w:val="21"/>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organizează și interpretează date spațiale și de mișcare, utilizând planuri, hărți și reprezentări grafice pentru fundamentarea deciziilor.</w:t>
            </w:r>
          </w:p>
          <w:p w14:paraId="2B49042B" w14:textId="77777777" w:rsidR="00460591" w:rsidRDefault="00460591" w:rsidP="000F0280">
            <w:pPr>
              <w:pStyle w:val="ListParagraph"/>
              <w:numPr>
                <w:ilvl w:val="0"/>
                <w:numId w:val="21"/>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explică relațiile dintre forțe, mișcare și stabilitate, aplicând concepte științifice în analiza deplasării și a comportamentului materialelor.</w:t>
            </w:r>
          </w:p>
          <w:p w14:paraId="2B31A1DD" w14:textId="77777777" w:rsidR="00460591" w:rsidRDefault="00460591" w:rsidP="000F0280">
            <w:pPr>
              <w:pStyle w:val="ListParagraph"/>
              <w:numPr>
                <w:ilvl w:val="0"/>
                <w:numId w:val="21"/>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proiectează, realizează și testează soluții funcționale (plan de organizare a spațiului, vehicul cu propulsie elastică), optimizând performanța acestora pe baza rezultatelor obținute.</w:t>
            </w:r>
          </w:p>
          <w:p w14:paraId="4090AB51" w14:textId="77777777" w:rsidR="00460591" w:rsidRDefault="00460591" w:rsidP="000F0280">
            <w:pPr>
              <w:pStyle w:val="ListParagraph"/>
              <w:numPr>
                <w:ilvl w:val="0"/>
                <w:numId w:val="21"/>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colaborează și comunică soluțiile propuse, asumând roluri în echipă, luând decizii argumentate și formulând recomandări pentru îmbunătățirea mobilității și siguranței spațiale.</w:t>
            </w:r>
          </w:p>
          <w:p w14:paraId="2A1B76A0" w14:textId="493CE7AD" w:rsidR="00A117BE" w:rsidRPr="00F25094" w:rsidRDefault="00A117BE" w:rsidP="00A117BE">
            <w:pPr>
              <w:pStyle w:val="ListParagraph"/>
              <w:tabs>
                <w:tab w:val="left" w:pos="200"/>
              </w:tabs>
              <w:spacing w:after="0" w:line="240" w:lineRule="auto"/>
              <w:ind w:left="74"/>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7AA29BB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78265601" w14:textId="77777777" w:rsidTr="004C2311">
        <w:trPr>
          <w:trHeight w:val="315"/>
        </w:trPr>
        <w:tc>
          <w:tcPr>
            <w:tcW w:w="1700" w:type="dxa"/>
            <w:vMerge/>
          </w:tcPr>
          <w:p w14:paraId="678DC95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4572811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54CE87A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1236CBAA"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Proiect complex: </w:t>
            </w:r>
          </w:p>
          <w:p w14:paraId="5B3002DC"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Vehicul cu propulsie elastică</w:t>
            </w:r>
          </w:p>
        </w:tc>
        <w:tc>
          <w:tcPr>
            <w:tcW w:w="4886" w:type="dxa"/>
            <w:vMerge/>
            <w:tcMar>
              <w:top w:w="30" w:type="dxa"/>
              <w:left w:w="45" w:type="dxa"/>
              <w:bottom w:w="30" w:type="dxa"/>
              <w:right w:w="45" w:type="dxa"/>
            </w:tcMar>
            <w:vAlign w:val="bottom"/>
          </w:tcPr>
          <w:p w14:paraId="5BEAA46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53B23EF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3F7D2A2F" w14:textId="77777777" w:rsidTr="004C2311">
        <w:trPr>
          <w:trHeight w:val="315"/>
        </w:trPr>
        <w:tc>
          <w:tcPr>
            <w:tcW w:w="1700" w:type="dxa"/>
            <w:vMerge w:val="restart"/>
          </w:tcPr>
          <w:p w14:paraId="71BE611E"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SĂNĂTATE, ALIMENTAȚIE ȘI BIOTEHNOLOGII</w:t>
            </w:r>
          </w:p>
        </w:tc>
        <w:tc>
          <w:tcPr>
            <w:tcW w:w="2284" w:type="dxa"/>
            <w:vMerge w:val="restart"/>
          </w:tcPr>
          <w:p w14:paraId="2FA0A65F"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Responsabilitate pentru sănătate și bunăstare</w:t>
            </w:r>
            <w:r w:rsidRPr="00B464C6">
              <w:rPr>
                <w:rFonts w:ascii="Times New Roman" w:eastAsia="Times New Roman" w:hAnsi="Times New Roman" w:cs="Times New Roman"/>
                <w:sz w:val="20"/>
                <w:szCs w:val="20"/>
                <w:lang w:eastAsia="ru-RU"/>
              </w:rPr>
              <w:t xml:space="preserve"> – prin înțelegerea relației dintre alimentație, igienă, mediu și sănătate și adoptarea unor comportamente preventive.</w:t>
            </w:r>
          </w:p>
          <w:p w14:paraId="411B68B2"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Rigoare și etică științifică</w:t>
            </w:r>
            <w:r w:rsidRPr="00B464C6">
              <w:rPr>
                <w:rFonts w:ascii="Times New Roman" w:eastAsia="Times New Roman" w:hAnsi="Times New Roman" w:cs="Times New Roman"/>
                <w:sz w:val="20"/>
                <w:szCs w:val="20"/>
                <w:lang w:eastAsia="ru-RU"/>
              </w:rPr>
              <w:t xml:space="preserve"> – prin observare controlată, măsurători corecte și interpretarea datelor reale.</w:t>
            </w:r>
          </w:p>
          <w:p w14:paraId="538C5ADE"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Gândire critică și sistemică</w:t>
            </w:r>
            <w:r w:rsidRPr="00B464C6">
              <w:rPr>
                <w:rFonts w:ascii="Times New Roman" w:eastAsia="Times New Roman" w:hAnsi="Times New Roman" w:cs="Times New Roman"/>
                <w:sz w:val="20"/>
                <w:szCs w:val="20"/>
                <w:lang w:eastAsia="ru-RU"/>
              </w:rPr>
              <w:t xml:space="preserve"> – prin analiza relațiilor dintre hrană, organism, mediu și procese biologice.</w:t>
            </w:r>
          </w:p>
          <w:p w14:paraId="4A86C732"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Responsabilitate față de mediu și resurse</w:t>
            </w:r>
            <w:r w:rsidRPr="00B464C6">
              <w:rPr>
                <w:rFonts w:ascii="Times New Roman" w:eastAsia="Times New Roman" w:hAnsi="Times New Roman" w:cs="Times New Roman"/>
                <w:sz w:val="20"/>
                <w:szCs w:val="20"/>
                <w:lang w:eastAsia="ru-RU"/>
              </w:rPr>
              <w:t xml:space="preserve"> – prin aplicarea principiilor economiei circulare și consum responsabil.</w:t>
            </w:r>
          </w:p>
          <w:p w14:paraId="2F94AD1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Colaborare și implicare comunitară</w:t>
            </w:r>
            <w:r w:rsidRPr="00B464C6">
              <w:rPr>
                <w:rFonts w:ascii="Times New Roman" w:eastAsia="Times New Roman" w:hAnsi="Times New Roman" w:cs="Times New Roman"/>
                <w:sz w:val="20"/>
                <w:szCs w:val="20"/>
                <w:lang w:eastAsia="ru-RU"/>
              </w:rPr>
              <w:t xml:space="preserve"> – prin lucru în echipă, comunicarea rezultatelor și promovarea practicilor sănătoase și durabile.</w:t>
            </w:r>
          </w:p>
          <w:p w14:paraId="75C23D9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val="restart"/>
            <w:tcMar>
              <w:top w:w="30" w:type="dxa"/>
              <w:left w:w="45" w:type="dxa"/>
              <w:bottom w:w="30" w:type="dxa"/>
              <w:right w:w="45" w:type="dxa"/>
            </w:tcMar>
          </w:tcPr>
          <w:p w14:paraId="37C11CE6" w14:textId="77777777" w:rsidR="00460591" w:rsidRPr="00F25094" w:rsidRDefault="00460591" w:rsidP="004C231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F25094">
              <w:rPr>
                <w:rFonts w:ascii="Times New Roman" w:eastAsia="Times New Roman" w:hAnsi="Times New Roman" w:cs="Times New Roman"/>
                <w:color w:val="000000"/>
                <w:sz w:val="20"/>
                <w:szCs w:val="20"/>
              </w:rPr>
              <w:t>UC 1. Explorarea și explicarea relațiilor dintre alimentație, sănătate și mediu</w:t>
            </w:r>
          </w:p>
          <w:p w14:paraId="067E7DFF" w14:textId="77777777" w:rsidR="00460591" w:rsidRPr="00F25094" w:rsidRDefault="00460591" w:rsidP="004C231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F25094">
              <w:rPr>
                <w:rFonts w:ascii="Times New Roman" w:eastAsia="Times New Roman" w:hAnsi="Times New Roman" w:cs="Times New Roman"/>
                <w:color w:val="000000"/>
                <w:sz w:val="20"/>
                <w:szCs w:val="20"/>
              </w:rPr>
              <w:t>UC 2. Observarea și măsurarea parametrilor biologici și de mediu</w:t>
            </w:r>
          </w:p>
          <w:p w14:paraId="3DB45C54" w14:textId="77777777" w:rsidR="00460591" w:rsidRPr="00F25094" w:rsidRDefault="00460591" w:rsidP="004C231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F25094">
              <w:rPr>
                <w:rFonts w:ascii="Times New Roman" w:eastAsia="Times New Roman" w:hAnsi="Times New Roman" w:cs="Times New Roman"/>
                <w:color w:val="000000"/>
                <w:sz w:val="20"/>
                <w:szCs w:val="20"/>
              </w:rPr>
              <w:t>UC 3. Organizarea și interpretarea datelor biologice și nutriționale</w:t>
            </w:r>
          </w:p>
          <w:p w14:paraId="4B46E14D" w14:textId="77777777" w:rsidR="00460591" w:rsidRPr="00F25094" w:rsidRDefault="00460591" w:rsidP="004C231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F25094">
              <w:rPr>
                <w:rFonts w:ascii="Times New Roman" w:eastAsia="Times New Roman" w:hAnsi="Times New Roman" w:cs="Times New Roman"/>
                <w:color w:val="000000"/>
                <w:sz w:val="20"/>
                <w:szCs w:val="20"/>
              </w:rPr>
              <w:t>UC 4. Explicarea relațiilor cauză–efect între alimentație, mediu și sănătate</w:t>
            </w:r>
          </w:p>
          <w:p w14:paraId="793E1831" w14:textId="77777777" w:rsidR="00460591" w:rsidRPr="00F25094" w:rsidRDefault="00460591" w:rsidP="004C231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F25094">
              <w:rPr>
                <w:rFonts w:ascii="Times New Roman" w:eastAsia="Times New Roman" w:hAnsi="Times New Roman" w:cs="Times New Roman"/>
                <w:color w:val="000000"/>
                <w:sz w:val="20"/>
                <w:szCs w:val="20"/>
              </w:rPr>
              <w:t>UC 5. Analiza impactului alimentației și mediului asupra sănătății și confortului</w:t>
            </w:r>
          </w:p>
          <w:p w14:paraId="5E330C1B" w14:textId="77777777" w:rsidR="00460591" w:rsidRPr="00F25094" w:rsidRDefault="00460591" w:rsidP="004C2311">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F25094">
              <w:rPr>
                <w:rFonts w:ascii="Times New Roman" w:eastAsia="Times New Roman" w:hAnsi="Times New Roman" w:cs="Times New Roman"/>
                <w:color w:val="000000"/>
                <w:sz w:val="20"/>
                <w:szCs w:val="20"/>
              </w:rPr>
              <w:t>UC 6. Proiectarea și aplicarea unor soluții simple pentru sănătate</w:t>
            </w:r>
          </w:p>
          <w:p w14:paraId="67644ED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color w:val="000000"/>
                <w:sz w:val="20"/>
                <w:szCs w:val="20"/>
              </w:rPr>
              <w:t>UC 7. Comunicarea și colaborarea pentru promovarea sănătății</w:t>
            </w:r>
          </w:p>
        </w:tc>
        <w:tc>
          <w:tcPr>
            <w:tcW w:w="2281" w:type="dxa"/>
            <w:tcMar>
              <w:top w:w="30" w:type="dxa"/>
              <w:left w:w="45" w:type="dxa"/>
              <w:bottom w:w="30" w:type="dxa"/>
              <w:right w:w="45" w:type="dxa"/>
            </w:tcMar>
            <w:hideMark/>
          </w:tcPr>
          <w:p w14:paraId="0E313838" w14:textId="77777777" w:rsidR="00460591" w:rsidRDefault="00460591" w:rsidP="004C2311">
            <w:pPr>
              <w:spacing w:after="0" w:line="360" w:lineRule="auto"/>
              <w:jc w:val="center"/>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i/>
                <w:iCs/>
                <w:sz w:val="20"/>
                <w:szCs w:val="20"/>
                <w:lang w:eastAsia="ru-RU"/>
              </w:rPr>
              <w:t>Mini-proiect:</w:t>
            </w:r>
            <w:r>
              <w:rPr>
                <w:rFonts w:ascii="Times New Roman" w:eastAsia="Times New Roman" w:hAnsi="Times New Roman" w:cs="Times New Roman"/>
                <w:sz w:val="20"/>
                <w:szCs w:val="20"/>
                <w:lang w:eastAsia="ru-RU"/>
              </w:rPr>
              <w:t xml:space="preserve"> </w:t>
            </w:r>
          </w:p>
          <w:p w14:paraId="114672F8"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Bacterii peste tot?</w:t>
            </w:r>
          </w:p>
        </w:tc>
        <w:tc>
          <w:tcPr>
            <w:tcW w:w="4886" w:type="dxa"/>
            <w:vMerge w:val="restart"/>
            <w:tcMar>
              <w:top w:w="30" w:type="dxa"/>
              <w:left w:w="45" w:type="dxa"/>
              <w:bottom w:w="30" w:type="dxa"/>
              <w:right w:w="45" w:type="dxa"/>
            </w:tcMar>
          </w:tcPr>
          <w:p w14:paraId="56B55787" w14:textId="77777777" w:rsidR="00460591" w:rsidRPr="00B464C6" w:rsidRDefault="00460591" w:rsidP="004C2311">
            <w:pPr>
              <w:spacing w:after="0" w:line="240" w:lineRule="auto"/>
              <w:jc w:val="both"/>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lastRenderedPageBreak/>
              <w:t>Elevul/eleva:</w:t>
            </w:r>
          </w:p>
          <w:p w14:paraId="05EBC22B" w14:textId="77777777" w:rsidR="00460591" w:rsidRDefault="00460591" w:rsidP="000F0280">
            <w:pPr>
              <w:pStyle w:val="ListParagraph"/>
              <w:numPr>
                <w:ilvl w:val="0"/>
                <w:numId w:val="22"/>
              </w:numPr>
              <w:tabs>
                <w:tab w:val="left" w:pos="220"/>
              </w:tabs>
              <w:spacing w:after="0" w:line="240" w:lineRule="auto"/>
              <w:ind w:left="0" w:firstLine="0"/>
              <w:jc w:val="both"/>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lastRenderedPageBreak/>
              <w:t>explorează și explică relațiile dintre microorganisme, alimentație și sănătate, pe baza observațiilor și a informațiilor analizate din contexte reale (igienă, conservare, etichete alimentare).</w:t>
            </w:r>
          </w:p>
          <w:p w14:paraId="4084A338" w14:textId="77777777" w:rsidR="00460591" w:rsidRDefault="00460591" w:rsidP="000F0280">
            <w:pPr>
              <w:pStyle w:val="ListParagraph"/>
              <w:numPr>
                <w:ilvl w:val="0"/>
                <w:numId w:val="22"/>
              </w:numPr>
              <w:tabs>
                <w:tab w:val="left" w:pos="220"/>
              </w:tabs>
              <w:spacing w:after="0" w:line="240" w:lineRule="auto"/>
              <w:ind w:left="0"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observă, măsoară și colectează date privind parametri biologici și nutriționali (condiții de dezvoltare, compoziție alimentară), utilizând instrumente simple și surse de informare relevante.</w:t>
            </w:r>
          </w:p>
          <w:p w14:paraId="3B766CA4" w14:textId="77777777" w:rsidR="00460591" w:rsidRPr="000033C4" w:rsidRDefault="00460591" w:rsidP="000F0280">
            <w:pPr>
              <w:pStyle w:val="ListParagraph"/>
              <w:numPr>
                <w:ilvl w:val="0"/>
                <w:numId w:val="22"/>
              </w:numPr>
              <w:tabs>
                <w:tab w:val="left" w:pos="220"/>
              </w:tabs>
              <w:spacing w:after="0" w:line="240" w:lineRule="auto"/>
              <w:ind w:left="0"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analizează și interpretează informațiile de pe etichete și din observații experimentale, formulând concluzii privind impactul alimentației asupra sănătății și alegerilor personale.</w:t>
            </w:r>
          </w:p>
        </w:tc>
        <w:tc>
          <w:tcPr>
            <w:tcW w:w="1246" w:type="dxa"/>
            <w:vMerge w:val="restart"/>
            <w:shd w:val="clear" w:color="auto" w:fill="auto"/>
            <w:tcMar>
              <w:top w:w="30" w:type="dxa"/>
              <w:left w:w="45" w:type="dxa"/>
              <w:bottom w:w="30" w:type="dxa"/>
              <w:right w:w="45" w:type="dxa"/>
            </w:tcMar>
          </w:tcPr>
          <w:p w14:paraId="4932AC7D"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lastRenderedPageBreak/>
              <w:t>ODD 2 – Zero foamete: alimentație echilibrată, agricultură sustenabilă, reducerea risipei</w:t>
            </w:r>
          </w:p>
          <w:p w14:paraId="38101A3E"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ODD 3 – Sănătate și bunăstare: prevenție, igienă, stil de viață sănătos</w:t>
            </w:r>
          </w:p>
          <w:p w14:paraId="5CCB8667"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ODD 12 – Consum și producție responsabilă: etichete, alegeri informate, economie circulară</w:t>
            </w:r>
          </w:p>
          <w:p w14:paraId="06EFFB0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ODD 15 – Viața terestră: sol sănătos, biodiversitate utilă, ecosisteme locale</w:t>
            </w:r>
          </w:p>
        </w:tc>
      </w:tr>
      <w:tr w:rsidR="00460591" w:rsidRPr="00B6423E" w14:paraId="56FE070A" w14:textId="77777777" w:rsidTr="004C2311">
        <w:trPr>
          <w:trHeight w:val="315"/>
        </w:trPr>
        <w:tc>
          <w:tcPr>
            <w:tcW w:w="1700" w:type="dxa"/>
            <w:vMerge/>
          </w:tcPr>
          <w:p w14:paraId="3FC8183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7A564A0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5B62CA0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77ED6680"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Mini-proiect: </w:t>
            </w:r>
          </w:p>
          <w:p w14:paraId="69823548"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Eticheta alimentară sub lupă</w:t>
            </w:r>
          </w:p>
        </w:tc>
        <w:tc>
          <w:tcPr>
            <w:tcW w:w="4886" w:type="dxa"/>
            <w:vMerge/>
            <w:tcMar>
              <w:top w:w="30" w:type="dxa"/>
              <w:left w:w="45" w:type="dxa"/>
              <w:bottom w:w="30" w:type="dxa"/>
              <w:right w:w="45" w:type="dxa"/>
            </w:tcMar>
          </w:tcPr>
          <w:p w14:paraId="434303D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shd w:val="clear" w:color="auto" w:fill="auto"/>
            <w:tcMar>
              <w:top w:w="30" w:type="dxa"/>
              <w:left w:w="45" w:type="dxa"/>
              <w:bottom w:w="30" w:type="dxa"/>
              <w:right w:w="45" w:type="dxa"/>
            </w:tcMar>
            <w:vAlign w:val="bottom"/>
          </w:tcPr>
          <w:p w14:paraId="7CF8270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7D5DDA8A" w14:textId="77777777" w:rsidTr="004C2311">
        <w:trPr>
          <w:trHeight w:val="315"/>
        </w:trPr>
        <w:tc>
          <w:tcPr>
            <w:tcW w:w="1700" w:type="dxa"/>
            <w:vMerge/>
          </w:tcPr>
          <w:p w14:paraId="6A61003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65157C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19A1506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5C9724FC"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Proiect complex: </w:t>
            </w:r>
          </w:p>
          <w:p w14:paraId="2D72CB03"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6423E">
              <w:rPr>
                <w:rFonts w:ascii="Times New Roman" w:eastAsia="Times New Roman" w:hAnsi="Times New Roman" w:cs="Times New Roman"/>
                <w:sz w:val="20"/>
                <w:szCs w:val="20"/>
                <w:lang w:eastAsia="ru-RU"/>
              </w:rPr>
              <w:t xml:space="preserve">Grădină </w:t>
            </w:r>
            <w:r>
              <w:rPr>
                <w:rFonts w:ascii="Times New Roman" w:eastAsia="Times New Roman" w:hAnsi="Times New Roman" w:cs="Times New Roman"/>
                <w:sz w:val="20"/>
                <w:szCs w:val="20"/>
                <w:lang w:eastAsia="ru-RU"/>
              </w:rPr>
              <w:t>școlară inteligentă</w:t>
            </w:r>
          </w:p>
        </w:tc>
        <w:tc>
          <w:tcPr>
            <w:tcW w:w="4886" w:type="dxa"/>
            <w:vMerge w:val="restart"/>
            <w:tcMar>
              <w:top w:w="30" w:type="dxa"/>
              <w:left w:w="45" w:type="dxa"/>
              <w:bottom w:w="30" w:type="dxa"/>
              <w:right w:w="45" w:type="dxa"/>
            </w:tcMar>
          </w:tcPr>
          <w:p w14:paraId="27E30869" w14:textId="77777777" w:rsidR="00460591" w:rsidRPr="00B464C6" w:rsidRDefault="00460591" w:rsidP="004C2311">
            <w:pPr>
              <w:tabs>
                <w:tab w:val="left" w:pos="200"/>
              </w:tabs>
              <w:spacing w:after="0" w:line="240" w:lineRule="auto"/>
              <w:jc w:val="both"/>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4BC66136" w14:textId="77777777" w:rsidR="00460591" w:rsidRDefault="00460591" w:rsidP="000F0280">
            <w:pPr>
              <w:pStyle w:val="ListParagraph"/>
              <w:numPr>
                <w:ilvl w:val="0"/>
                <w:numId w:val="22"/>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analizează relațiile dintre alimentație, mediu și sănătate, identificând interdependențe între resurse, procese biologice și comportamente alimentare.</w:t>
            </w:r>
          </w:p>
          <w:p w14:paraId="148C2FE2" w14:textId="77777777" w:rsidR="00460591" w:rsidRDefault="00460591" w:rsidP="000F0280">
            <w:pPr>
              <w:pStyle w:val="ListParagraph"/>
              <w:numPr>
                <w:ilvl w:val="0"/>
                <w:numId w:val="22"/>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organizează și interpretează date biologice și nutriționale, utilizând tabele, grafice și reprezentări vizuale pentru fundamentarea concluziilor.</w:t>
            </w:r>
          </w:p>
          <w:p w14:paraId="6115ADB8" w14:textId="77777777" w:rsidR="00460591" w:rsidRDefault="00460591" w:rsidP="000F0280">
            <w:pPr>
              <w:pStyle w:val="ListParagraph"/>
              <w:numPr>
                <w:ilvl w:val="0"/>
                <w:numId w:val="22"/>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explică procese biologice relevante (rolul microorganismelor, cicluri naturale, descompunere), aplicând relații cauză–efect în contexte precum grădinăritul sau alimentația.</w:t>
            </w:r>
          </w:p>
          <w:p w14:paraId="17B643AA" w14:textId="77777777" w:rsidR="00460591" w:rsidRDefault="00460591" w:rsidP="000F0280">
            <w:pPr>
              <w:pStyle w:val="ListParagraph"/>
              <w:numPr>
                <w:ilvl w:val="0"/>
                <w:numId w:val="22"/>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proiectează și aplică soluții pentru un stil de viață sănătos și sustenabil (grădină școlară, plan alimentar, reducerea risipei), optimizând deciziile pe baza datelor și principiilor economiei circulare.</w:t>
            </w:r>
          </w:p>
          <w:p w14:paraId="464E7FBD" w14:textId="77777777" w:rsidR="00460591" w:rsidRPr="000033C4" w:rsidRDefault="00460591" w:rsidP="000F0280">
            <w:pPr>
              <w:pStyle w:val="ListParagraph"/>
              <w:numPr>
                <w:ilvl w:val="0"/>
                <w:numId w:val="22"/>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colaborează și comunică soluțiile propuse, asumând roluri în echipă, formulând argumente bazate pe dovezi și promovând comportamente sănătoase și responsabile în comunitate.</w:t>
            </w:r>
          </w:p>
        </w:tc>
        <w:tc>
          <w:tcPr>
            <w:tcW w:w="1246" w:type="dxa"/>
            <w:vMerge/>
            <w:shd w:val="clear" w:color="auto" w:fill="auto"/>
            <w:tcMar>
              <w:top w:w="30" w:type="dxa"/>
              <w:left w:w="45" w:type="dxa"/>
              <w:bottom w:w="30" w:type="dxa"/>
              <w:right w:w="45" w:type="dxa"/>
            </w:tcMar>
            <w:vAlign w:val="bottom"/>
          </w:tcPr>
          <w:p w14:paraId="4C874B3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71089985" w14:textId="77777777" w:rsidTr="004C2311">
        <w:trPr>
          <w:trHeight w:val="315"/>
        </w:trPr>
        <w:tc>
          <w:tcPr>
            <w:tcW w:w="1700" w:type="dxa"/>
            <w:vMerge/>
          </w:tcPr>
          <w:p w14:paraId="1495E49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556FED8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41F8C22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7F3DA8D5"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i/>
                <w:iCs/>
                <w:sz w:val="20"/>
                <w:szCs w:val="20"/>
                <w:lang w:eastAsia="ru-RU"/>
              </w:rPr>
              <w:t>Proiect complex:</w:t>
            </w:r>
            <w:r>
              <w:rPr>
                <w:rFonts w:ascii="Times New Roman" w:eastAsia="Times New Roman" w:hAnsi="Times New Roman" w:cs="Times New Roman"/>
                <w:sz w:val="20"/>
                <w:szCs w:val="20"/>
                <w:lang w:eastAsia="ru-RU"/>
              </w:rPr>
              <w:t xml:space="preserve"> Alimentația sănătoasă în comunitate</w:t>
            </w:r>
          </w:p>
        </w:tc>
        <w:tc>
          <w:tcPr>
            <w:tcW w:w="4886" w:type="dxa"/>
            <w:vMerge/>
            <w:tcMar>
              <w:top w:w="30" w:type="dxa"/>
              <w:left w:w="45" w:type="dxa"/>
              <w:bottom w:w="30" w:type="dxa"/>
              <w:right w:w="45" w:type="dxa"/>
            </w:tcMar>
            <w:vAlign w:val="bottom"/>
          </w:tcPr>
          <w:p w14:paraId="7B8302F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shd w:val="clear" w:color="auto" w:fill="auto"/>
            <w:tcMar>
              <w:top w:w="30" w:type="dxa"/>
              <w:left w:w="45" w:type="dxa"/>
              <w:bottom w:w="30" w:type="dxa"/>
              <w:right w:w="45" w:type="dxa"/>
            </w:tcMar>
            <w:vAlign w:val="bottom"/>
          </w:tcPr>
          <w:p w14:paraId="6C14B24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E018AA4" w14:textId="77777777" w:rsidTr="004C2311">
        <w:trPr>
          <w:trHeight w:val="315"/>
        </w:trPr>
        <w:tc>
          <w:tcPr>
            <w:tcW w:w="1700" w:type="dxa"/>
            <w:vMerge w:val="restart"/>
          </w:tcPr>
          <w:p w14:paraId="71F67F05"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ARTE DIGITALE ȘI INOVAȚIE</w:t>
            </w:r>
          </w:p>
        </w:tc>
        <w:tc>
          <w:tcPr>
            <w:tcW w:w="2284" w:type="dxa"/>
            <w:vMerge w:val="restart"/>
          </w:tcPr>
          <w:p w14:paraId="1873DED3"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Responsabilitate și etică digitală</w:t>
            </w:r>
            <w:r w:rsidRPr="00B464C6">
              <w:rPr>
                <w:rFonts w:ascii="Times New Roman" w:eastAsia="Times New Roman" w:hAnsi="Times New Roman" w:cs="Times New Roman"/>
                <w:sz w:val="20"/>
                <w:szCs w:val="20"/>
                <w:lang w:eastAsia="ru-RU"/>
              </w:rPr>
              <w:t xml:space="preserve"> – prin utilizarea legală a resurselor media, respectarea regulilor de comunicare online și prevenirea dezinformării.</w:t>
            </w:r>
          </w:p>
          <w:p w14:paraId="30380FCF"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Rigoare și onestitate informațională</w:t>
            </w:r>
            <w:r w:rsidRPr="00B464C6">
              <w:rPr>
                <w:rFonts w:ascii="Times New Roman" w:eastAsia="Times New Roman" w:hAnsi="Times New Roman" w:cs="Times New Roman"/>
                <w:sz w:val="20"/>
                <w:szCs w:val="20"/>
                <w:lang w:eastAsia="ru-RU"/>
              </w:rPr>
              <w:t xml:space="preserve"> – prin documentare din surse credibile, verificarea informațiilor și utilizarea datelor reale.</w:t>
            </w:r>
          </w:p>
          <w:p w14:paraId="71C332CA"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Creativitate și expresivitate artistică</w:t>
            </w:r>
            <w:r w:rsidRPr="00B464C6">
              <w:rPr>
                <w:rFonts w:ascii="Times New Roman" w:eastAsia="Times New Roman" w:hAnsi="Times New Roman" w:cs="Times New Roman"/>
                <w:sz w:val="20"/>
                <w:szCs w:val="20"/>
                <w:lang w:eastAsia="ru-RU"/>
              </w:rPr>
              <w:t xml:space="preserve"> – prin realizarea de produse vizuale digitale originale și coerente estetic.</w:t>
            </w:r>
          </w:p>
          <w:p w14:paraId="6880713B" w14:textId="77777777" w:rsidR="00460591" w:rsidRPr="00B464C6"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Gândire critică media și design</w:t>
            </w:r>
            <w:r w:rsidRPr="00B464C6">
              <w:rPr>
                <w:rFonts w:ascii="Times New Roman" w:eastAsia="Times New Roman" w:hAnsi="Times New Roman" w:cs="Times New Roman"/>
                <w:sz w:val="20"/>
                <w:szCs w:val="20"/>
                <w:lang w:eastAsia="ru-RU"/>
              </w:rPr>
              <w:t xml:space="preserve"> – prin analiza modului în care elementele vizuale și audio influențează percepția și comportamentul publicului.</w:t>
            </w:r>
          </w:p>
          <w:p w14:paraId="2284DC6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sz w:val="20"/>
                <w:szCs w:val="20"/>
                <w:lang w:eastAsia="ru-RU"/>
              </w:rPr>
              <w:t>Colaborare și implicare civică</w:t>
            </w:r>
            <w:r w:rsidRPr="00B464C6">
              <w:rPr>
                <w:rFonts w:ascii="Times New Roman" w:eastAsia="Times New Roman" w:hAnsi="Times New Roman" w:cs="Times New Roman"/>
                <w:sz w:val="20"/>
                <w:szCs w:val="20"/>
                <w:lang w:eastAsia="ru-RU"/>
              </w:rPr>
              <w:t xml:space="preserve"> – prin lucru în echipă, feedback constructiv și utilizarea artei digitale pentru informare și schimbare.</w:t>
            </w:r>
          </w:p>
        </w:tc>
        <w:tc>
          <w:tcPr>
            <w:tcW w:w="1974" w:type="dxa"/>
            <w:vMerge w:val="restart"/>
            <w:tcMar>
              <w:top w:w="30" w:type="dxa"/>
              <w:left w:w="45" w:type="dxa"/>
              <w:bottom w:w="30" w:type="dxa"/>
              <w:right w:w="45" w:type="dxa"/>
            </w:tcMar>
          </w:tcPr>
          <w:p w14:paraId="5E07E11C"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1. </w:t>
            </w:r>
            <w:r w:rsidRPr="00F25094">
              <w:rPr>
                <w:rFonts w:ascii="Times New Roman" w:eastAsia="Times New Roman" w:hAnsi="Times New Roman" w:cs="Times New Roman"/>
                <w:sz w:val="20"/>
                <w:szCs w:val="20"/>
                <w:lang w:eastAsia="ru-RU"/>
              </w:rPr>
              <w:t>Analiza și compararea mesajelor vizuale și media</w:t>
            </w:r>
          </w:p>
          <w:p w14:paraId="6F53E7E1"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F25094">
              <w:rPr>
                <w:rFonts w:ascii="Times New Roman" w:eastAsia="Times New Roman" w:hAnsi="Times New Roman" w:cs="Times New Roman"/>
                <w:sz w:val="20"/>
                <w:szCs w:val="20"/>
                <w:lang w:eastAsia="ru-RU"/>
              </w:rPr>
              <w:t>Aplicarea limbajului vizual și a principiilor de bază ale designului</w:t>
            </w:r>
          </w:p>
          <w:p w14:paraId="00F3947C"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F25094">
              <w:rPr>
                <w:rFonts w:ascii="Times New Roman" w:eastAsia="Times New Roman" w:hAnsi="Times New Roman" w:cs="Times New Roman"/>
                <w:sz w:val="20"/>
                <w:szCs w:val="20"/>
                <w:lang w:eastAsia="ru-RU"/>
              </w:rPr>
              <w:t>Utilizarea instrumentelor digitale simple pentru creare și editare</w:t>
            </w:r>
          </w:p>
          <w:p w14:paraId="1B940256"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F25094">
              <w:rPr>
                <w:rFonts w:ascii="Times New Roman" w:eastAsia="Times New Roman" w:hAnsi="Times New Roman" w:cs="Times New Roman"/>
                <w:sz w:val="20"/>
                <w:szCs w:val="20"/>
                <w:lang w:eastAsia="ru-RU"/>
              </w:rPr>
              <w:t>Crearea de produse media simple cu scop clar</w:t>
            </w:r>
          </w:p>
          <w:p w14:paraId="182A53F2"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F25094">
              <w:rPr>
                <w:rFonts w:ascii="Times New Roman" w:eastAsia="Times New Roman" w:hAnsi="Times New Roman" w:cs="Times New Roman"/>
                <w:sz w:val="20"/>
                <w:szCs w:val="20"/>
                <w:lang w:eastAsia="ru-RU"/>
              </w:rPr>
              <w:t>Evaluarea funcționalității și impactului produselor media</w:t>
            </w:r>
          </w:p>
          <w:p w14:paraId="2AE31A75"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F25094">
              <w:rPr>
                <w:rFonts w:ascii="Times New Roman" w:eastAsia="Times New Roman" w:hAnsi="Times New Roman" w:cs="Times New Roman"/>
                <w:sz w:val="20"/>
                <w:szCs w:val="20"/>
                <w:lang w:eastAsia="ru-RU"/>
              </w:rPr>
              <w:t>Respectarea regulilor de utilizare responsabilă a resurselor digitale</w:t>
            </w:r>
          </w:p>
          <w:p w14:paraId="657ACAC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F25094">
              <w:rPr>
                <w:rFonts w:ascii="Times New Roman" w:eastAsia="Times New Roman" w:hAnsi="Times New Roman" w:cs="Times New Roman"/>
                <w:sz w:val="20"/>
                <w:szCs w:val="20"/>
                <w:lang w:eastAsia="ru-RU"/>
              </w:rPr>
              <w:t>Colaborarea și comunicarea în realizarea produselor media</w:t>
            </w:r>
          </w:p>
        </w:tc>
        <w:tc>
          <w:tcPr>
            <w:tcW w:w="2281" w:type="dxa"/>
            <w:tcMar>
              <w:top w:w="30" w:type="dxa"/>
              <w:left w:w="45" w:type="dxa"/>
              <w:bottom w:w="30" w:type="dxa"/>
              <w:right w:w="45" w:type="dxa"/>
            </w:tcMar>
          </w:tcPr>
          <w:p w14:paraId="32C28621"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Mini-proiect: </w:t>
            </w:r>
          </w:p>
          <w:p w14:paraId="6BA080F1"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Logo pentru clasa mea / echipa STEAM</w:t>
            </w:r>
          </w:p>
        </w:tc>
        <w:tc>
          <w:tcPr>
            <w:tcW w:w="4886" w:type="dxa"/>
            <w:vMerge w:val="restart"/>
            <w:tcMar>
              <w:top w:w="30" w:type="dxa"/>
              <w:left w:w="45" w:type="dxa"/>
              <w:bottom w:w="30" w:type="dxa"/>
              <w:right w:w="45" w:type="dxa"/>
            </w:tcMar>
          </w:tcPr>
          <w:p w14:paraId="077F9F68" w14:textId="77777777" w:rsidR="00460591" w:rsidRPr="00B464C6" w:rsidRDefault="00460591" w:rsidP="004C2311">
            <w:pPr>
              <w:tabs>
                <w:tab w:val="left" w:pos="400"/>
              </w:tabs>
              <w:spacing w:after="0" w:line="240" w:lineRule="auto"/>
              <w:jc w:val="both"/>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lastRenderedPageBreak/>
              <w:t>Elevul/eleva:</w:t>
            </w:r>
          </w:p>
          <w:p w14:paraId="46130404" w14:textId="77777777" w:rsidR="00460591" w:rsidRDefault="00460591" w:rsidP="000F0280">
            <w:pPr>
              <w:pStyle w:val="ListParagraph"/>
              <w:numPr>
                <w:ilvl w:val="0"/>
                <w:numId w:val="22"/>
              </w:numPr>
              <w:tabs>
                <w:tab w:val="left" w:pos="400"/>
              </w:tabs>
              <w:spacing w:after="0" w:line="240" w:lineRule="auto"/>
              <w:ind w:left="74"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lastRenderedPageBreak/>
              <w:t>analizează și compară mesaje vizuale și media, identificând elemente de design (culoare, formă, text, mișcare) și influența acestora asupra percepției.</w:t>
            </w:r>
          </w:p>
          <w:p w14:paraId="628DDFDF" w14:textId="77777777" w:rsidR="00460591" w:rsidRDefault="00460591" w:rsidP="000F0280">
            <w:pPr>
              <w:pStyle w:val="ListParagraph"/>
              <w:numPr>
                <w:ilvl w:val="0"/>
                <w:numId w:val="22"/>
              </w:numPr>
              <w:tabs>
                <w:tab w:val="left" w:pos="400"/>
              </w:tabs>
              <w:spacing w:after="0" w:line="240" w:lineRule="auto"/>
              <w:ind w:left="74"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aplică principii de bază ale designului vizual, realizând produse media simple (logo, animație scurtă) cu scop clar și coerență vizuală.</w:t>
            </w:r>
          </w:p>
          <w:p w14:paraId="77D266B8" w14:textId="77777777" w:rsidR="00460591" w:rsidRPr="000033C4" w:rsidRDefault="00460591" w:rsidP="000F0280">
            <w:pPr>
              <w:pStyle w:val="ListParagraph"/>
              <w:numPr>
                <w:ilvl w:val="0"/>
                <w:numId w:val="22"/>
              </w:numPr>
              <w:tabs>
                <w:tab w:val="left" w:pos="400"/>
              </w:tabs>
              <w:spacing w:after="0" w:line="240" w:lineRule="auto"/>
              <w:ind w:left="74"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utilizează instrumente digitale pentru creare și editare, respectând regulile de etică digitală (drepturi de autor, licențe, citare) și utilizarea responsabilă a resurselor media.</w:t>
            </w:r>
          </w:p>
        </w:tc>
        <w:tc>
          <w:tcPr>
            <w:tcW w:w="1246" w:type="dxa"/>
            <w:vMerge w:val="restart"/>
            <w:tcMar>
              <w:top w:w="30" w:type="dxa"/>
              <w:left w:w="45" w:type="dxa"/>
              <w:bottom w:w="30" w:type="dxa"/>
              <w:right w:w="45" w:type="dxa"/>
            </w:tcMar>
          </w:tcPr>
          <w:p w14:paraId="5DBB9295"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lastRenderedPageBreak/>
              <w:t xml:space="preserve">ODD 4 – Educație de calitate </w:t>
            </w:r>
          </w:p>
          <w:p w14:paraId="7FF35423"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ODD 4.7 – Educație pentru dezvoltare durabilă (gândire critică, media)</w:t>
            </w:r>
          </w:p>
          <w:p w14:paraId="34EFC624"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ODD 11 – Comunități durabile</w:t>
            </w:r>
          </w:p>
          <w:p w14:paraId="6D911DA1"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ODD 12 – Consum și producție responsabilă</w:t>
            </w:r>
          </w:p>
          <w:p w14:paraId="732A9F6C" w14:textId="77777777" w:rsidR="00460591" w:rsidRPr="00F25094"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ODD 13 – Acțiune climatică</w:t>
            </w:r>
          </w:p>
          <w:p w14:paraId="4532EED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25094">
              <w:rPr>
                <w:rFonts w:ascii="Times New Roman" w:eastAsia="Times New Roman" w:hAnsi="Times New Roman" w:cs="Times New Roman"/>
                <w:sz w:val="20"/>
                <w:szCs w:val="20"/>
                <w:lang w:eastAsia="ru-RU"/>
              </w:rPr>
              <w:t>ODD 16 – Pace, justiție și instituții eficiente (etică digitală, anti-fake news)</w:t>
            </w:r>
          </w:p>
        </w:tc>
      </w:tr>
      <w:tr w:rsidR="00460591" w:rsidRPr="00B6423E" w14:paraId="495A3CA3" w14:textId="77777777" w:rsidTr="004C2311">
        <w:trPr>
          <w:trHeight w:val="315"/>
        </w:trPr>
        <w:tc>
          <w:tcPr>
            <w:tcW w:w="1700" w:type="dxa"/>
            <w:vMerge/>
          </w:tcPr>
          <w:p w14:paraId="2C309BE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5FDAD7F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699B3AA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0324F28E"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Mini-proiect: </w:t>
            </w:r>
          </w:p>
          <w:p w14:paraId="3B79F0AD"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Animație scurtă (10-20 s) Canva/ Scratch</w:t>
            </w:r>
          </w:p>
        </w:tc>
        <w:tc>
          <w:tcPr>
            <w:tcW w:w="4886" w:type="dxa"/>
            <w:vMerge/>
            <w:tcMar>
              <w:top w:w="30" w:type="dxa"/>
              <w:left w:w="45" w:type="dxa"/>
              <w:bottom w:w="30" w:type="dxa"/>
              <w:right w:w="45" w:type="dxa"/>
            </w:tcMar>
          </w:tcPr>
          <w:p w14:paraId="5012F47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02386A7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08608655" w14:textId="77777777" w:rsidTr="004C2311">
        <w:trPr>
          <w:trHeight w:val="315"/>
        </w:trPr>
        <w:tc>
          <w:tcPr>
            <w:tcW w:w="1700" w:type="dxa"/>
            <w:vMerge/>
          </w:tcPr>
          <w:p w14:paraId="25D5236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7CBB8C9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420C7D5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7430D3A8"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sidRPr="00B464C6">
              <w:rPr>
                <w:rFonts w:ascii="Times New Roman" w:eastAsia="Times New Roman" w:hAnsi="Times New Roman" w:cs="Times New Roman"/>
                <w:b/>
                <w:bCs/>
                <w:i/>
                <w:iCs/>
                <w:sz w:val="20"/>
                <w:szCs w:val="20"/>
                <w:lang w:eastAsia="ru-RU"/>
              </w:rPr>
              <w:t>Proiect complex</w:t>
            </w:r>
            <w:r>
              <w:rPr>
                <w:rFonts w:ascii="Times New Roman" w:eastAsia="Times New Roman" w:hAnsi="Times New Roman" w:cs="Times New Roman"/>
                <w:sz w:val="20"/>
                <w:szCs w:val="20"/>
                <w:lang w:eastAsia="ru-RU"/>
              </w:rPr>
              <w:t>: Campanie digitală ”Orașul meu curat”</w:t>
            </w:r>
          </w:p>
        </w:tc>
        <w:tc>
          <w:tcPr>
            <w:tcW w:w="4886" w:type="dxa"/>
            <w:vMerge w:val="restart"/>
            <w:tcMar>
              <w:top w:w="30" w:type="dxa"/>
              <w:left w:w="45" w:type="dxa"/>
              <w:bottom w:w="30" w:type="dxa"/>
              <w:right w:w="45" w:type="dxa"/>
            </w:tcMar>
          </w:tcPr>
          <w:p w14:paraId="1034D390" w14:textId="77777777" w:rsidR="00460591" w:rsidRPr="00B464C6" w:rsidRDefault="00460591" w:rsidP="004C2311">
            <w:pPr>
              <w:spacing w:after="0" w:line="240" w:lineRule="auto"/>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Elevul/eleva:</w:t>
            </w:r>
          </w:p>
          <w:p w14:paraId="55A4F4C8" w14:textId="77777777" w:rsidR="00460591" w:rsidRDefault="00460591" w:rsidP="000F0280">
            <w:pPr>
              <w:pStyle w:val="ListParagraph"/>
              <w:numPr>
                <w:ilvl w:val="0"/>
                <w:numId w:val="24"/>
              </w:numPr>
              <w:tabs>
                <w:tab w:val="left" w:pos="290"/>
              </w:tabs>
              <w:spacing w:after="0" w:line="240" w:lineRule="auto"/>
              <w:ind w:left="74" w:firstLine="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a</w:t>
            </w:r>
            <w:r w:rsidRPr="000033C4">
              <w:rPr>
                <w:rFonts w:ascii="Times New Roman" w:eastAsia="Times New Roman" w:hAnsi="Times New Roman" w:cs="Times New Roman"/>
                <w:sz w:val="20"/>
                <w:szCs w:val="20"/>
                <w:lang w:eastAsia="ru-RU"/>
              </w:rPr>
              <w:t>nalizează critic produsele media, identificând intenții, mesaje, bias-uri și impactul acestora asupra publicului în contexte sociale și educaționale.</w:t>
            </w:r>
          </w:p>
          <w:p w14:paraId="344F82B6" w14:textId="77777777" w:rsidR="00460591" w:rsidRDefault="00460591" w:rsidP="000F0280">
            <w:pPr>
              <w:pStyle w:val="ListParagraph"/>
              <w:numPr>
                <w:ilvl w:val="0"/>
                <w:numId w:val="24"/>
              </w:numPr>
              <w:tabs>
                <w:tab w:val="left" w:pos="290"/>
              </w:tabs>
              <w:spacing w:after="0" w:line="240" w:lineRule="auto"/>
              <w:ind w:left="74"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organizează și integrează informații vizuale și audio, utilizând principii de design pentru crearea unor produse media coerente și relevante (campanie, produs multimedia).</w:t>
            </w:r>
          </w:p>
          <w:p w14:paraId="695642BA" w14:textId="77777777" w:rsidR="00460591" w:rsidRDefault="00460591" w:rsidP="000F0280">
            <w:pPr>
              <w:pStyle w:val="ListParagraph"/>
              <w:numPr>
                <w:ilvl w:val="0"/>
                <w:numId w:val="24"/>
              </w:numPr>
              <w:tabs>
                <w:tab w:val="left" w:pos="290"/>
              </w:tabs>
              <w:spacing w:after="0" w:line="240" w:lineRule="auto"/>
              <w:ind w:left="74"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creează produse media digitale originale (campanii, animații, compoziții audio-vizuale), adaptate unui scop și unui public țintă, utilizând instrumente digitale specifice.</w:t>
            </w:r>
          </w:p>
          <w:p w14:paraId="2D4AC5C5" w14:textId="77777777" w:rsidR="00460591" w:rsidRDefault="00460591" w:rsidP="000F0280">
            <w:pPr>
              <w:pStyle w:val="ListParagraph"/>
              <w:numPr>
                <w:ilvl w:val="0"/>
                <w:numId w:val="24"/>
              </w:numPr>
              <w:tabs>
                <w:tab w:val="left" w:pos="290"/>
              </w:tabs>
              <w:spacing w:after="0" w:line="240" w:lineRule="auto"/>
              <w:ind w:left="74"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evaluează calitatea și impactul produselor media realizate, formulând îmbunătățiri pe baza criteriilor de eficiență, estetică și relevanță a mesajului.</w:t>
            </w:r>
          </w:p>
          <w:p w14:paraId="2891D522" w14:textId="77777777" w:rsidR="00460591" w:rsidRPr="000033C4" w:rsidRDefault="00460591" w:rsidP="000F0280">
            <w:pPr>
              <w:pStyle w:val="ListParagraph"/>
              <w:numPr>
                <w:ilvl w:val="0"/>
                <w:numId w:val="24"/>
              </w:numPr>
              <w:tabs>
                <w:tab w:val="left" w:pos="290"/>
              </w:tabs>
              <w:spacing w:after="0" w:line="240" w:lineRule="auto"/>
              <w:ind w:left="74" w:firstLine="0"/>
              <w:jc w:val="both"/>
              <w:rPr>
                <w:rFonts w:ascii="Times New Roman" w:eastAsia="Times New Roman" w:hAnsi="Times New Roman" w:cs="Times New Roman"/>
                <w:sz w:val="20"/>
                <w:szCs w:val="20"/>
                <w:lang w:eastAsia="ru-RU"/>
              </w:rPr>
            </w:pPr>
            <w:r w:rsidRPr="000033C4">
              <w:rPr>
                <w:rFonts w:ascii="Times New Roman" w:eastAsia="Times New Roman" w:hAnsi="Times New Roman" w:cs="Times New Roman"/>
                <w:sz w:val="20"/>
                <w:szCs w:val="20"/>
                <w:lang w:eastAsia="ru-RU"/>
              </w:rPr>
              <w:t>colaborează și comunică produsele media, asumând roluri în echipă, respectând etica digitală și utilizând creațiile ca instrument de informare, responsabilizare și schimbare în comunitate.</w:t>
            </w:r>
          </w:p>
        </w:tc>
        <w:tc>
          <w:tcPr>
            <w:tcW w:w="1246" w:type="dxa"/>
            <w:vMerge/>
            <w:tcMar>
              <w:top w:w="30" w:type="dxa"/>
              <w:left w:w="45" w:type="dxa"/>
              <w:bottom w:w="30" w:type="dxa"/>
              <w:right w:w="45" w:type="dxa"/>
            </w:tcMar>
            <w:vAlign w:val="bottom"/>
          </w:tcPr>
          <w:p w14:paraId="7DAA468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19C52613" w14:textId="77777777" w:rsidTr="004C2311">
        <w:trPr>
          <w:trHeight w:val="1075"/>
        </w:trPr>
        <w:tc>
          <w:tcPr>
            <w:tcW w:w="1700" w:type="dxa"/>
            <w:vMerge/>
          </w:tcPr>
          <w:p w14:paraId="7A0E23E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0B84112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64932D3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7D3B1A61" w14:textId="77777777" w:rsidR="00460591" w:rsidRPr="00B464C6"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B464C6">
              <w:rPr>
                <w:rFonts w:ascii="Times New Roman" w:eastAsia="Times New Roman" w:hAnsi="Times New Roman" w:cs="Times New Roman"/>
                <w:b/>
                <w:bCs/>
                <w:i/>
                <w:iCs/>
                <w:sz w:val="20"/>
                <w:szCs w:val="20"/>
                <w:lang w:eastAsia="ru-RU"/>
              </w:rPr>
              <w:t xml:space="preserve">Proiect complex: </w:t>
            </w:r>
          </w:p>
          <w:p w14:paraId="5F6FF54B"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Sound-to-Shape – Cartografiere muzicală a culorilor</w:t>
            </w:r>
          </w:p>
        </w:tc>
        <w:tc>
          <w:tcPr>
            <w:tcW w:w="4886" w:type="dxa"/>
            <w:vMerge/>
            <w:tcMar>
              <w:top w:w="30" w:type="dxa"/>
              <w:left w:w="45" w:type="dxa"/>
              <w:bottom w:w="30" w:type="dxa"/>
              <w:right w:w="45" w:type="dxa"/>
            </w:tcMar>
            <w:vAlign w:val="bottom"/>
          </w:tcPr>
          <w:p w14:paraId="65223A6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6D275A6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bl>
    <w:p w14:paraId="3B5260F9" w14:textId="77777777" w:rsidR="00460591" w:rsidRDefault="00460591" w:rsidP="00460591">
      <w:pPr>
        <w:rPr>
          <w:rFonts w:ascii="Times New Roman" w:hAnsi="Times New Roman" w:cs="Times New Roman"/>
          <w:sz w:val="24"/>
          <w:szCs w:val="24"/>
          <w:lang w:val="ro-RO"/>
        </w:rPr>
      </w:pPr>
    </w:p>
    <w:p w14:paraId="09BD95F4" w14:textId="77777777" w:rsidR="009F2BD1" w:rsidRDefault="009F2BD1" w:rsidP="00460591">
      <w:pPr>
        <w:jc w:val="center"/>
        <w:rPr>
          <w:rFonts w:ascii="Times New Roman" w:eastAsia="Times New Roman" w:hAnsi="Times New Roman" w:cs="Times New Roman"/>
          <w:b/>
          <w:bCs/>
        </w:rPr>
      </w:pPr>
    </w:p>
    <w:p w14:paraId="157F4F57" w14:textId="77777777" w:rsidR="009F2BD1" w:rsidRDefault="009F2BD1" w:rsidP="00460591">
      <w:pPr>
        <w:jc w:val="center"/>
        <w:rPr>
          <w:rFonts w:ascii="Times New Roman" w:eastAsia="Times New Roman" w:hAnsi="Times New Roman" w:cs="Times New Roman"/>
          <w:b/>
          <w:bCs/>
        </w:rPr>
      </w:pPr>
    </w:p>
    <w:p w14:paraId="625F0187" w14:textId="492E6FAE" w:rsidR="00460591" w:rsidRPr="00B464C6" w:rsidRDefault="00460591" w:rsidP="00460591">
      <w:pPr>
        <w:jc w:val="center"/>
        <w:rPr>
          <w:rFonts w:ascii="Times New Roman" w:eastAsia="Times New Roman" w:hAnsi="Times New Roman" w:cs="Times New Roman"/>
          <w:b/>
          <w:bCs/>
        </w:rPr>
      </w:pPr>
      <w:r w:rsidRPr="00B464C6">
        <w:rPr>
          <w:rFonts w:ascii="Times New Roman" w:eastAsia="Times New Roman" w:hAnsi="Times New Roman" w:cs="Times New Roman"/>
          <w:b/>
          <w:bCs/>
        </w:rPr>
        <w:lastRenderedPageBreak/>
        <w:t>FINALITĂȚI ALE ÎNVĂȚĂRII:</w:t>
      </w:r>
    </w:p>
    <w:p w14:paraId="71CA8669" w14:textId="77777777" w:rsidR="00460591" w:rsidRPr="00B464C6" w:rsidRDefault="00460591" w:rsidP="00460591">
      <w:pPr>
        <w:jc w:val="center"/>
        <w:rPr>
          <w:rFonts w:ascii="Times New Roman" w:eastAsia="Times New Roman" w:hAnsi="Times New Roman" w:cs="Times New Roman"/>
        </w:rPr>
      </w:pPr>
      <w:r w:rsidRPr="00B464C6">
        <w:rPr>
          <w:rFonts w:ascii="Times New Roman" w:eastAsia="Times New Roman" w:hAnsi="Times New Roman" w:cs="Times New Roman"/>
        </w:rPr>
        <w:t>La finalul clasei a VI-a, elevul/eleva:</w:t>
      </w:r>
    </w:p>
    <w:p w14:paraId="01935958" w14:textId="77777777" w:rsidR="00460591" w:rsidRPr="00B464C6" w:rsidRDefault="00460591" w:rsidP="000F0280">
      <w:pPr>
        <w:pStyle w:val="ListParagraph"/>
        <w:numPr>
          <w:ilvl w:val="3"/>
          <w:numId w:val="23"/>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ind w:left="0" w:firstLine="0"/>
        <w:jc w:val="both"/>
        <w:rPr>
          <w:rFonts w:ascii="Times New Roman" w:eastAsia="Times New Roman" w:hAnsi="Times New Roman" w:cs="Times New Roman"/>
        </w:rPr>
      </w:pPr>
      <w:r w:rsidRPr="00B464C6">
        <w:rPr>
          <w:rFonts w:ascii="Times New Roman" w:eastAsia="Times New Roman" w:hAnsi="Times New Roman" w:cs="Times New Roman"/>
        </w:rPr>
        <w:t>investighează și analizează fenomene și procese din mediul natural, tehnologic și social (energie, apă, climă, mobilitate, sănătate), formulând întrebări și ipoteze, realizând observații și măsurători sistematice, colectând și interpretând date (inclusiv cu suport digital) și explicând relații cauză–efect și interdependențe pe baza conceptelor științifice</w:t>
      </w:r>
    </w:p>
    <w:p w14:paraId="0CD7275D" w14:textId="77777777" w:rsidR="00460591" w:rsidRPr="00B464C6" w:rsidRDefault="00460591" w:rsidP="000F0280">
      <w:pPr>
        <w:pStyle w:val="ListParagraph"/>
        <w:numPr>
          <w:ilvl w:val="3"/>
          <w:numId w:val="23"/>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ind w:left="0" w:firstLine="0"/>
        <w:jc w:val="both"/>
        <w:rPr>
          <w:rFonts w:ascii="Times New Roman" w:eastAsia="Times New Roman" w:hAnsi="Times New Roman" w:cs="Times New Roman"/>
        </w:rPr>
      </w:pPr>
      <w:r w:rsidRPr="00B464C6">
        <w:rPr>
          <w:rFonts w:ascii="Times New Roman" w:eastAsia="Times New Roman" w:hAnsi="Times New Roman" w:cs="Times New Roman"/>
        </w:rPr>
        <w:t>utilizează tehnologii și instrumente digitale pentru colectarea, organizarea, reprezentarea și comunicarea datelor și informațiilor, realizând produse digitale variate (tabele, grafice, hărți, prezentări, produse media), respectând normele de siguranță, etică digitală și utilizare responsabilă a datelor și resurselor.</w:t>
      </w:r>
    </w:p>
    <w:p w14:paraId="350DDC93" w14:textId="77777777" w:rsidR="00460591" w:rsidRPr="00B464C6" w:rsidRDefault="00460591" w:rsidP="000F0280">
      <w:pPr>
        <w:pStyle w:val="ListParagraph"/>
        <w:numPr>
          <w:ilvl w:val="3"/>
          <w:numId w:val="23"/>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ind w:left="0" w:firstLine="0"/>
        <w:jc w:val="both"/>
        <w:rPr>
          <w:rFonts w:ascii="Times New Roman" w:eastAsia="Times New Roman" w:hAnsi="Times New Roman" w:cs="Times New Roman"/>
        </w:rPr>
      </w:pPr>
      <w:r w:rsidRPr="00B464C6">
        <w:rPr>
          <w:rFonts w:ascii="Times New Roman" w:eastAsia="Times New Roman" w:hAnsi="Times New Roman" w:cs="Times New Roman"/>
        </w:rPr>
        <w:t>proiectează, realizează și optimizează soluții sau prototipuri funcționale (low-tech și/sau digitale), aplicând etapele procesului de design (planificare, testare, evaluare, îmbunătățire) și utilizând datele obținute pentru fundamentarea deciziilor, în contexte relevante pentru viața cotidiană și comunitate.</w:t>
      </w:r>
    </w:p>
    <w:p w14:paraId="6FD3C4CF" w14:textId="77777777" w:rsidR="00460591" w:rsidRPr="00B464C6" w:rsidRDefault="00460591" w:rsidP="000F0280">
      <w:pPr>
        <w:pStyle w:val="ListParagraph"/>
        <w:numPr>
          <w:ilvl w:val="3"/>
          <w:numId w:val="23"/>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ind w:left="0" w:firstLine="0"/>
        <w:jc w:val="both"/>
        <w:rPr>
          <w:rFonts w:ascii="Times New Roman" w:eastAsia="Times New Roman" w:hAnsi="Times New Roman" w:cs="Times New Roman"/>
        </w:rPr>
      </w:pPr>
      <w:r w:rsidRPr="00B464C6">
        <w:rPr>
          <w:rFonts w:ascii="Times New Roman" w:eastAsia="Times New Roman" w:hAnsi="Times New Roman" w:cs="Times New Roman"/>
        </w:rPr>
        <w:t>participă activ și responsabil la proiecte STEAM, asumând roluri în echipă, planificând activități, luând decizii argumentate pe baza datelor și evaluând procesul și rezultatele obținute, utilizând feedbackul pentru îmbunătățirea performanței și demonstrând autonomie și colaborare eficientă.</w:t>
      </w:r>
    </w:p>
    <w:p w14:paraId="62F7EFE4" w14:textId="2BE64FC6" w:rsidR="00460591" w:rsidRPr="009F2BD1" w:rsidRDefault="00460591" w:rsidP="00460591">
      <w:pPr>
        <w:pStyle w:val="ListParagraph"/>
        <w:numPr>
          <w:ilvl w:val="3"/>
          <w:numId w:val="23"/>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ind w:left="0" w:firstLine="0"/>
        <w:jc w:val="both"/>
        <w:rPr>
          <w:rFonts w:ascii="Times New Roman" w:eastAsia="Times New Roman" w:hAnsi="Times New Roman" w:cs="Times New Roman"/>
        </w:rPr>
      </w:pPr>
      <w:r w:rsidRPr="00B464C6">
        <w:rPr>
          <w:rFonts w:ascii="Times New Roman" w:eastAsia="Times New Roman" w:hAnsi="Times New Roman" w:cs="Times New Roman"/>
        </w:rPr>
        <w:t>analizează și evaluează impactul activităților umane asupra mediului, sănătății și comunității, utilizând date și exemple concrete, formulând soluții și recomandări pentru utilizarea durabilă a resurselor, reducerea riscurilor și adoptarea unor comportamente responsabile și sustenabile.</w:t>
      </w:r>
    </w:p>
    <w:p w14:paraId="5CBADEEF" w14:textId="77777777" w:rsidR="00460591" w:rsidRPr="00B201EE" w:rsidRDefault="00460591" w:rsidP="003E5792">
      <w:pPr>
        <w:shd w:val="clear" w:color="auto" w:fill="DEEAF6" w:themeFill="accent5" w:themeFillTint="33"/>
        <w:jc w:val="center"/>
        <w:rPr>
          <w:rFonts w:ascii="Times New Roman" w:hAnsi="Times New Roman" w:cs="Times New Roman"/>
          <w:b/>
          <w:bCs/>
          <w:sz w:val="24"/>
          <w:szCs w:val="24"/>
          <w:lang w:val="ro-RO"/>
        </w:rPr>
      </w:pPr>
      <w:r w:rsidRPr="00B201EE">
        <w:rPr>
          <w:rFonts w:ascii="Times New Roman" w:hAnsi="Times New Roman" w:cs="Times New Roman"/>
          <w:b/>
          <w:bCs/>
          <w:sz w:val="24"/>
          <w:szCs w:val="24"/>
          <w:lang w:val="ro-RO"/>
        </w:rPr>
        <w:t>CLASA V</w:t>
      </w:r>
      <w:r>
        <w:rPr>
          <w:rFonts w:ascii="Times New Roman" w:hAnsi="Times New Roman" w:cs="Times New Roman"/>
          <w:b/>
          <w:bCs/>
          <w:sz w:val="24"/>
          <w:szCs w:val="24"/>
          <w:lang w:val="ro-RO"/>
        </w:rPr>
        <w:t>II</w:t>
      </w:r>
      <w:r w:rsidRPr="00B201EE">
        <w:rPr>
          <w:rFonts w:ascii="Times New Roman" w:hAnsi="Times New Roman" w:cs="Times New Roman"/>
          <w:b/>
          <w:bCs/>
          <w:sz w:val="24"/>
          <w:szCs w:val="24"/>
          <w:lang w:val="ro-RO"/>
        </w:rPr>
        <w:t>-A</w:t>
      </w:r>
    </w:p>
    <w:tbl>
      <w:tblPr>
        <w:tblW w:w="14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0"/>
        <w:gridCol w:w="2284"/>
        <w:gridCol w:w="1974"/>
        <w:gridCol w:w="2281"/>
        <w:gridCol w:w="4886"/>
        <w:gridCol w:w="1246"/>
      </w:tblGrid>
      <w:tr w:rsidR="00460591" w:rsidRPr="00B6423E" w14:paraId="502AC16E" w14:textId="77777777" w:rsidTr="00A117BE">
        <w:trPr>
          <w:trHeight w:val="315"/>
          <w:tblHeader/>
        </w:trPr>
        <w:tc>
          <w:tcPr>
            <w:tcW w:w="1700" w:type="dxa"/>
          </w:tcPr>
          <w:p w14:paraId="4B4B087C" w14:textId="77777777" w:rsidR="00460591"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Unitatea de învățare</w:t>
            </w:r>
          </w:p>
          <w:p w14:paraId="08076041" w14:textId="292D5B5F" w:rsidR="00A117BE" w:rsidRPr="00151EFC" w:rsidRDefault="00A117BE" w:rsidP="004C231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w:t>
            </w:r>
            <w:r w:rsidR="009A4CA2">
              <w:rPr>
                <w:rFonts w:ascii="Times New Roman" w:eastAsia="Times New Roman" w:hAnsi="Times New Roman" w:cs="Times New Roman"/>
                <w:b/>
                <w:bCs/>
                <w:sz w:val="20"/>
                <w:szCs w:val="20"/>
                <w:lang w:eastAsia="ru-RU"/>
              </w:rPr>
              <w:t>D</w:t>
            </w:r>
            <w:r>
              <w:rPr>
                <w:rFonts w:ascii="Times New Roman" w:eastAsia="Times New Roman" w:hAnsi="Times New Roman" w:cs="Times New Roman"/>
                <w:b/>
                <w:bCs/>
                <w:sz w:val="20"/>
                <w:szCs w:val="20"/>
                <w:lang w:eastAsia="ru-RU"/>
              </w:rPr>
              <w:t>omeniu</w:t>
            </w:r>
            <w:r w:rsidR="009A4CA2">
              <w:rPr>
                <w:rFonts w:ascii="Times New Roman" w:eastAsia="Times New Roman" w:hAnsi="Times New Roman" w:cs="Times New Roman"/>
                <w:b/>
                <w:bCs/>
                <w:sz w:val="20"/>
                <w:szCs w:val="20"/>
                <w:lang w:eastAsia="ru-RU"/>
              </w:rPr>
              <w:t>l</w:t>
            </w:r>
            <w:r>
              <w:rPr>
                <w:rFonts w:ascii="Times New Roman" w:eastAsia="Times New Roman" w:hAnsi="Times New Roman" w:cs="Times New Roman"/>
                <w:b/>
                <w:bCs/>
                <w:sz w:val="20"/>
                <w:szCs w:val="20"/>
                <w:lang w:eastAsia="ru-RU"/>
              </w:rPr>
              <w:t xml:space="preserve"> tematic)</w:t>
            </w:r>
          </w:p>
        </w:tc>
        <w:tc>
          <w:tcPr>
            <w:tcW w:w="2284" w:type="dxa"/>
          </w:tcPr>
          <w:p w14:paraId="1E044088" w14:textId="77777777" w:rsidR="00460591" w:rsidRPr="00151EFC" w:rsidRDefault="00460591" w:rsidP="004C231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Valori proiectate la nivelul unității de învățare</w:t>
            </w:r>
          </w:p>
        </w:tc>
        <w:tc>
          <w:tcPr>
            <w:tcW w:w="1974" w:type="dxa"/>
            <w:tcMar>
              <w:top w:w="30" w:type="dxa"/>
              <w:left w:w="45" w:type="dxa"/>
              <w:bottom w:w="30" w:type="dxa"/>
              <w:right w:w="45" w:type="dxa"/>
            </w:tcMar>
            <w:hideMark/>
          </w:tcPr>
          <w:p w14:paraId="242C6D9C"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Unități de competență</w:t>
            </w:r>
          </w:p>
        </w:tc>
        <w:tc>
          <w:tcPr>
            <w:tcW w:w="2281" w:type="dxa"/>
            <w:tcMar>
              <w:top w:w="30" w:type="dxa"/>
              <w:left w:w="45" w:type="dxa"/>
              <w:bottom w:w="30" w:type="dxa"/>
              <w:right w:w="45" w:type="dxa"/>
            </w:tcMar>
            <w:hideMark/>
          </w:tcPr>
          <w:p w14:paraId="5775C918" w14:textId="77777777" w:rsidR="00460591" w:rsidRPr="00151EFC"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 xml:space="preserve">Unități de conținut </w:t>
            </w:r>
          </w:p>
          <w:p w14:paraId="5CB08C3D"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Titlu</w:t>
            </w:r>
            <w:r w:rsidRPr="00151EFC">
              <w:rPr>
                <w:rFonts w:ascii="Times New Roman" w:eastAsia="Times New Roman" w:hAnsi="Times New Roman" w:cs="Times New Roman"/>
                <w:b/>
                <w:bCs/>
                <w:sz w:val="20"/>
                <w:szCs w:val="20"/>
                <w:lang w:eastAsia="ru-RU"/>
              </w:rPr>
              <w:t>l</w:t>
            </w:r>
            <w:r w:rsidRPr="00B6423E">
              <w:rPr>
                <w:rFonts w:ascii="Times New Roman" w:eastAsia="Times New Roman" w:hAnsi="Times New Roman" w:cs="Times New Roman"/>
                <w:b/>
                <w:bCs/>
                <w:sz w:val="20"/>
                <w:szCs w:val="20"/>
                <w:lang w:eastAsia="ru-RU"/>
              </w:rPr>
              <w:t xml:space="preserve"> </w:t>
            </w:r>
            <w:r w:rsidRPr="00151EFC">
              <w:rPr>
                <w:rFonts w:ascii="Times New Roman" w:eastAsia="Times New Roman" w:hAnsi="Times New Roman" w:cs="Times New Roman"/>
                <w:b/>
                <w:bCs/>
                <w:sz w:val="20"/>
                <w:szCs w:val="20"/>
                <w:lang w:eastAsia="ru-RU"/>
              </w:rPr>
              <w:t>p</w:t>
            </w:r>
            <w:r w:rsidRPr="00B6423E">
              <w:rPr>
                <w:rFonts w:ascii="Times New Roman" w:eastAsia="Times New Roman" w:hAnsi="Times New Roman" w:cs="Times New Roman"/>
                <w:b/>
                <w:bCs/>
                <w:sz w:val="20"/>
                <w:szCs w:val="20"/>
                <w:lang w:eastAsia="ru-RU"/>
              </w:rPr>
              <w:t>roiect</w:t>
            </w:r>
            <w:r w:rsidRPr="00151EFC">
              <w:rPr>
                <w:rFonts w:ascii="Times New Roman" w:eastAsia="Times New Roman" w:hAnsi="Times New Roman" w:cs="Times New Roman"/>
                <w:b/>
                <w:bCs/>
                <w:sz w:val="20"/>
                <w:szCs w:val="20"/>
                <w:lang w:eastAsia="ru-RU"/>
              </w:rPr>
              <w:t>ului</w:t>
            </w:r>
          </w:p>
        </w:tc>
        <w:tc>
          <w:tcPr>
            <w:tcW w:w="4886" w:type="dxa"/>
            <w:tcMar>
              <w:top w:w="30" w:type="dxa"/>
              <w:left w:w="45" w:type="dxa"/>
              <w:bottom w:w="30" w:type="dxa"/>
              <w:right w:w="45" w:type="dxa"/>
            </w:tcMar>
            <w:hideMark/>
          </w:tcPr>
          <w:p w14:paraId="7C00D6EC"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Rezultate ale învățării</w:t>
            </w:r>
          </w:p>
        </w:tc>
        <w:tc>
          <w:tcPr>
            <w:tcW w:w="1246" w:type="dxa"/>
            <w:tcMar>
              <w:top w:w="30" w:type="dxa"/>
              <w:left w:w="45" w:type="dxa"/>
              <w:bottom w:w="30" w:type="dxa"/>
              <w:right w:w="45" w:type="dxa"/>
            </w:tcMar>
            <w:hideMark/>
          </w:tcPr>
          <w:p w14:paraId="474228F9" w14:textId="747A41E6"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 xml:space="preserve">ODD </w:t>
            </w:r>
            <w:r w:rsidR="00A117BE">
              <w:rPr>
                <w:rFonts w:ascii="Times New Roman" w:eastAsia="Times New Roman" w:hAnsi="Times New Roman" w:cs="Times New Roman"/>
                <w:b/>
                <w:bCs/>
                <w:sz w:val="20"/>
                <w:szCs w:val="20"/>
                <w:lang w:eastAsia="ru-RU"/>
              </w:rPr>
              <w:t>r</w:t>
            </w:r>
            <w:r w:rsidRPr="00B6423E">
              <w:rPr>
                <w:rFonts w:ascii="Times New Roman" w:eastAsia="Times New Roman" w:hAnsi="Times New Roman" w:cs="Times New Roman"/>
                <w:b/>
                <w:bCs/>
                <w:sz w:val="20"/>
                <w:szCs w:val="20"/>
                <w:lang w:eastAsia="ru-RU"/>
              </w:rPr>
              <w:t>elevante</w:t>
            </w:r>
          </w:p>
        </w:tc>
      </w:tr>
      <w:tr w:rsidR="00460591" w:rsidRPr="00B6423E" w14:paraId="4567E94D" w14:textId="77777777" w:rsidTr="004C2311">
        <w:trPr>
          <w:trHeight w:val="962"/>
        </w:trPr>
        <w:tc>
          <w:tcPr>
            <w:tcW w:w="1700" w:type="dxa"/>
            <w:vMerge w:val="restart"/>
          </w:tcPr>
          <w:p w14:paraId="134B8529" w14:textId="77777777" w:rsidR="00460591" w:rsidRPr="00B976F4" w:rsidRDefault="00460591" w:rsidP="004C2311">
            <w:pPr>
              <w:spacing w:after="0" w:line="240" w:lineRule="auto"/>
              <w:ind w:left="133"/>
              <w:jc w:val="center"/>
              <w:rPr>
                <w:rFonts w:ascii="Times New Roman" w:eastAsia="Times New Roman" w:hAnsi="Times New Roman" w:cs="Times New Roman"/>
                <w:b/>
                <w:bCs/>
                <w:sz w:val="20"/>
                <w:szCs w:val="20"/>
                <w:lang w:eastAsia="ru-RU"/>
              </w:rPr>
            </w:pPr>
            <w:r w:rsidRPr="00B976F4">
              <w:rPr>
                <w:rFonts w:ascii="Times New Roman" w:eastAsia="Times New Roman" w:hAnsi="Times New Roman" w:cs="Times New Roman"/>
                <w:b/>
                <w:bCs/>
                <w:sz w:val="20"/>
                <w:szCs w:val="20"/>
                <w:lang w:eastAsia="ru-RU"/>
              </w:rPr>
              <w:t>ENERGIE ȘI MEDIU</w:t>
            </w:r>
          </w:p>
        </w:tc>
        <w:tc>
          <w:tcPr>
            <w:tcW w:w="2284" w:type="dxa"/>
            <w:vMerge w:val="restart"/>
          </w:tcPr>
          <w:p w14:paraId="53403475" w14:textId="77777777" w:rsidR="00460591" w:rsidRPr="003802ED"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t>Responsabilitate față de mediu și utilizarea sustenabilă a resurselor</w:t>
            </w:r>
            <w:r w:rsidRPr="003802ED">
              <w:rPr>
                <w:rFonts w:ascii="Times New Roman" w:eastAsia="Times New Roman" w:hAnsi="Times New Roman" w:cs="Times New Roman"/>
                <w:sz w:val="20"/>
                <w:szCs w:val="20"/>
                <w:lang w:eastAsia="ru-RU"/>
              </w:rPr>
              <w:t xml:space="preserve"> – prin înțelegerea relației dintre energie, producție și impact asupra mediului și adoptarea unor comportamente eficiente energetic.</w:t>
            </w:r>
          </w:p>
          <w:p w14:paraId="6129600B" w14:textId="77777777" w:rsidR="00460591" w:rsidRPr="003802ED"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t>Rigoare și gândire bazată pe dovezi</w:t>
            </w:r>
            <w:r w:rsidRPr="003802ED">
              <w:rPr>
                <w:rFonts w:ascii="Times New Roman" w:eastAsia="Times New Roman" w:hAnsi="Times New Roman" w:cs="Times New Roman"/>
                <w:sz w:val="20"/>
                <w:szCs w:val="20"/>
                <w:lang w:eastAsia="ru-RU"/>
              </w:rPr>
              <w:t xml:space="preserve"> – prin formularea de ipoteze, măsurători </w:t>
            </w:r>
            <w:r w:rsidRPr="003802ED">
              <w:rPr>
                <w:rFonts w:ascii="Times New Roman" w:eastAsia="Times New Roman" w:hAnsi="Times New Roman" w:cs="Times New Roman"/>
                <w:sz w:val="20"/>
                <w:szCs w:val="20"/>
                <w:lang w:eastAsia="ru-RU"/>
              </w:rPr>
              <w:lastRenderedPageBreak/>
              <w:t>repetate și interpretarea datelor reale.</w:t>
            </w:r>
          </w:p>
          <w:p w14:paraId="0B566349" w14:textId="77777777" w:rsidR="00460591" w:rsidRPr="003802ED"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t>Gândire sistemică și evaluarea eficienței</w:t>
            </w:r>
            <w:r w:rsidRPr="003802ED">
              <w:rPr>
                <w:rFonts w:ascii="Times New Roman" w:eastAsia="Times New Roman" w:hAnsi="Times New Roman" w:cs="Times New Roman"/>
                <w:sz w:val="20"/>
                <w:szCs w:val="20"/>
                <w:lang w:eastAsia="ru-RU"/>
              </w:rPr>
              <w:t xml:space="preserve"> – prin analiza funcționării sistemelor energetice și a soluțiilor tehnice.</w:t>
            </w:r>
          </w:p>
          <w:p w14:paraId="0C2BA078" w14:textId="77777777" w:rsidR="00460591" w:rsidRPr="003802ED"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t>Creativitate tehnologică și inițiativă</w:t>
            </w:r>
            <w:r w:rsidRPr="003802ED">
              <w:rPr>
                <w:rFonts w:ascii="Times New Roman" w:eastAsia="Times New Roman" w:hAnsi="Times New Roman" w:cs="Times New Roman"/>
                <w:sz w:val="20"/>
                <w:szCs w:val="20"/>
                <w:lang w:eastAsia="ru-RU"/>
              </w:rPr>
              <w:t xml:space="preserve"> – prin proiectarea și optimizarea de prototipuri funcționale.</w:t>
            </w:r>
          </w:p>
          <w:p w14:paraId="00B7D0DF"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t>Colaborare și responsabilitate civică</w:t>
            </w:r>
            <w:r w:rsidRPr="003802ED">
              <w:rPr>
                <w:rFonts w:ascii="Times New Roman" w:eastAsia="Times New Roman" w:hAnsi="Times New Roman" w:cs="Times New Roman"/>
                <w:sz w:val="20"/>
                <w:szCs w:val="20"/>
                <w:lang w:eastAsia="ru-RU"/>
              </w:rPr>
              <w:t xml:space="preserve"> – prin raportarea soluțiilor la nevoile comunității și dezvoltarea durabilă.</w:t>
            </w:r>
          </w:p>
        </w:tc>
        <w:tc>
          <w:tcPr>
            <w:tcW w:w="1974" w:type="dxa"/>
            <w:vMerge w:val="restart"/>
            <w:tcMar>
              <w:top w:w="30" w:type="dxa"/>
              <w:left w:w="45" w:type="dxa"/>
              <w:bottom w:w="30" w:type="dxa"/>
              <w:right w:w="45" w:type="dxa"/>
            </w:tcMar>
          </w:tcPr>
          <w:p w14:paraId="26D4B41C"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1. </w:t>
            </w:r>
            <w:r w:rsidRPr="002A647C">
              <w:rPr>
                <w:rFonts w:ascii="Times New Roman" w:eastAsia="Times New Roman" w:hAnsi="Times New Roman" w:cs="Times New Roman"/>
                <w:sz w:val="20"/>
                <w:szCs w:val="20"/>
                <w:lang w:eastAsia="ru-RU"/>
              </w:rPr>
              <w:t>Explicarea relațiilor simple dintre energie, mediu și activități umane</w:t>
            </w:r>
          </w:p>
          <w:p w14:paraId="490E5962"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2A647C">
              <w:rPr>
                <w:rFonts w:ascii="Times New Roman" w:eastAsia="Times New Roman" w:hAnsi="Times New Roman" w:cs="Times New Roman"/>
                <w:sz w:val="20"/>
                <w:szCs w:val="20"/>
                <w:lang w:eastAsia="ru-RU"/>
              </w:rPr>
              <w:t>Investigarea experimentală a unor procese energetice simple</w:t>
            </w:r>
          </w:p>
          <w:p w14:paraId="4687E752"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2A647C">
              <w:rPr>
                <w:rFonts w:ascii="Times New Roman" w:eastAsia="Times New Roman" w:hAnsi="Times New Roman" w:cs="Times New Roman"/>
                <w:sz w:val="20"/>
                <w:szCs w:val="20"/>
                <w:lang w:eastAsia="ru-RU"/>
              </w:rPr>
              <w:t>Colectarea și interpretarea datelor din contexte reale</w:t>
            </w:r>
          </w:p>
          <w:p w14:paraId="66C2075C"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2A647C">
              <w:rPr>
                <w:rFonts w:ascii="Times New Roman" w:eastAsia="Times New Roman" w:hAnsi="Times New Roman" w:cs="Times New Roman"/>
                <w:sz w:val="20"/>
                <w:szCs w:val="20"/>
                <w:lang w:eastAsia="ru-RU"/>
              </w:rPr>
              <w:t xml:space="preserve">Explicarea transformărilor și </w:t>
            </w:r>
            <w:r w:rsidRPr="002A647C">
              <w:rPr>
                <w:rFonts w:ascii="Times New Roman" w:eastAsia="Times New Roman" w:hAnsi="Times New Roman" w:cs="Times New Roman"/>
                <w:sz w:val="20"/>
                <w:szCs w:val="20"/>
                <w:lang w:eastAsia="ru-RU"/>
              </w:rPr>
              <w:lastRenderedPageBreak/>
              <w:t>transferului de energie în contexte simple</w:t>
            </w:r>
          </w:p>
          <w:p w14:paraId="3CA134B5"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2A647C">
              <w:rPr>
                <w:rFonts w:ascii="Times New Roman" w:eastAsia="Times New Roman" w:hAnsi="Times New Roman" w:cs="Times New Roman"/>
                <w:sz w:val="20"/>
                <w:szCs w:val="20"/>
                <w:lang w:eastAsia="ru-RU"/>
              </w:rPr>
              <w:t>Evaluarea impactului energetic în contexte reale</w:t>
            </w:r>
          </w:p>
          <w:p w14:paraId="0F6FC6E5"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2A647C">
              <w:rPr>
                <w:rFonts w:ascii="Times New Roman" w:eastAsia="Times New Roman" w:hAnsi="Times New Roman" w:cs="Times New Roman"/>
                <w:sz w:val="20"/>
                <w:szCs w:val="20"/>
                <w:lang w:eastAsia="ru-RU"/>
              </w:rPr>
              <w:t>Proiectarea unor soluții energetice simple</w:t>
            </w:r>
          </w:p>
          <w:p w14:paraId="4E2DE913" w14:textId="77777777" w:rsidR="00460591"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2A647C">
              <w:rPr>
                <w:rFonts w:ascii="Times New Roman" w:eastAsia="Times New Roman" w:hAnsi="Times New Roman" w:cs="Times New Roman"/>
                <w:sz w:val="20"/>
                <w:szCs w:val="20"/>
                <w:lang w:eastAsia="ru-RU"/>
              </w:rPr>
              <w:t>Comunicarea științifică a rezultatelor și asumarea responsabilității</w:t>
            </w:r>
          </w:p>
          <w:p w14:paraId="52536C59" w14:textId="77777777" w:rsidR="00460591" w:rsidRDefault="00460591" w:rsidP="004C2311">
            <w:pPr>
              <w:spacing w:after="0" w:line="240" w:lineRule="auto"/>
              <w:rPr>
                <w:rFonts w:ascii="Times New Roman" w:eastAsia="Times New Roman" w:hAnsi="Times New Roman" w:cs="Times New Roman"/>
                <w:sz w:val="20"/>
                <w:szCs w:val="20"/>
                <w:lang w:eastAsia="ru-RU"/>
              </w:rPr>
            </w:pPr>
          </w:p>
          <w:p w14:paraId="65706221" w14:textId="77777777" w:rsidR="00460591" w:rsidRDefault="00460591" w:rsidP="004C2311">
            <w:pPr>
              <w:spacing w:after="0" w:line="240" w:lineRule="auto"/>
              <w:rPr>
                <w:rFonts w:ascii="Times New Roman" w:eastAsia="Times New Roman" w:hAnsi="Times New Roman" w:cs="Times New Roman"/>
                <w:sz w:val="20"/>
                <w:szCs w:val="20"/>
                <w:lang w:eastAsia="ru-RU"/>
              </w:rPr>
            </w:pPr>
          </w:p>
          <w:p w14:paraId="237176F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Borders>
              <w:bottom w:val="single" w:sz="4" w:space="0" w:color="auto"/>
            </w:tcBorders>
            <w:tcMar>
              <w:top w:w="30" w:type="dxa"/>
              <w:left w:w="45" w:type="dxa"/>
              <w:bottom w:w="30" w:type="dxa"/>
              <w:right w:w="45" w:type="dxa"/>
            </w:tcMar>
            <w:hideMark/>
          </w:tcPr>
          <w:p w14:paraId="52EE8A12" w14:textId="77777777" w:rsidR="00460591" w:rsidRPr="003802E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lastRenderedPageBreak/>
              <w:t>Mini-proiect:</w:t>
            </w:r>
          </w:p>
          <w:p w14:paraId="2433BD4A"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Vânătorii de energie în satul/orașul nostru</w:t>
            </w:r>
          </w:p>
          <w:p w14:paraId="6FF1972C"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p>
          <w:p w14:paraId="22416447"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p>
        </w:tc>
        <w:tc>
          <w:tcPr>
            <w:tcW w:w="4886" w:type="dxa"/>
            <w:vMerge w:val="restart"/>
            <w:tcMar>
              <w:top w:w="30" w:type="dxa"/>
              <w:left w:w="45" w:type="dxa"/>
              <w:bottom w:w="30" w:type="dxa"/>
              <w:right w:w="45" w:type="dxa"/>
            </w:tcMar>
          </w:tcPr>
          <w:p w14:paraId="41B0C3D8" w14:textId="77777777" w:rsidR="00460591" w:rsidRPr="003802ED" w:rsidRDefault="00460591" w:rsidP="004C2311">
            <w:pPr>
              <w:tabs>
                <w:tab w:val="left" w:pos="325"/>
              </w:tabs>
              <w:spacing w:after="0" w:line="240" w:lineRule="auto"/>
              <w:jc w:val="both"/>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Elevul/eleva:</w:t>
            </w:r>
          </w:p>
          <w:p w14:paraId="35561D52" w14:textId="77777777" w:rsidR="00460591" w:rsidRDefault="00460591" w:rsidP="000F0280">
            <w:pPr>
              <w:pStyle w:val="ListParagraph"/>
              <w:numPr>
                <w:ilvl w:val="0"/>
                <w:numId w:val="25"/>
              </w:numPr>
              <w:tabs>
                <w:tab w:val="left" w:pos="325"/>
              </w:tabs>
              <w:spacing w:after="0" w:line="240" w:lineRule="auto"/>
              <w:ind w:left="0" w:firstLine="0"/>
              <w:jc w:val="both"/>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explorează și explică relațiile dintre sursele de energie, utilizarea acestora și mediu, analizând situații reale din comunitate și viața cotidiană.</w:t>
            </w:r>
          </w:p>
          <w:p w14:paraId="43AFA330" w14:textId="77777777" w:rsidR="00460591" w:rsidRDefault="00460591" w:rsidP="000F0280">
            <w:pPr>
              <w:pStyle w:val="ListParagraph"/>
              <w:numPr>
                <w:ilvl w:val="0"/>
                <w:numId w:val="25"/>
              </w:numPr>
              <w:tabs>
                <w:tab w:val="left" w:pos="325"/>
              </w:tabs>
              <w:spacing w:after="0" w:line="240" w:lineRule="auto"/>
              <w:ind w:left="0" w:firstLine="0"/>
              <w:jc w:val="both"/>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investighează experimental procese energetice simple, formulând ipoteze, realizând măsurători repetate și colectând date relevante (temperatură, lumină, consum).</w:t>
            </w:r>
          </w:p>
          <w:p w14:paraId="620976A3" w14:textId="77777777" w:rsidR="00460591" w:rsidRDefault="00460591" w:rsidP="000F0280">
            <w:pPr>
              <w:pStyle w:val="ListParagraph"/>
              <w:numPr>
                <w:ilvl w:val="0"/>
                <w:numId w:val="25"/>
              </w:numPr>
              <w:tabs>
                <w:tab w:val="left" w:pos="325"/>
              </w:tabs>
              <w:spacing w:after="0" w:line="240" w:lineRule="auto"/>
              <w:ind w:left="0" w:firstLine="0"/>
              <w:jc w:val="both"/>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colectează, organizează și interpretează date energetice, formulând concluzii privind eficiența și utilizarea responsabilă a energiei în contexte reale (locuință, școală).</w:t>
            </w:r>
          </w:p>
          <w:p w14:paraId="44143E75" w14:textId="543D7E95" w:rsidR="005C036A" w:rsidRPr="002A647C" w:rsidRDefault="005C036A" w:rsidP="000F0280">
            <w:pPr>
              <w:pStyle w:val="ListParagraph"/>
              <w:numPr>
                <w:ilvl w:val="0"/>
                <w:numId w:val="25"/>
              </w:numPr>
              <w:tabs>
                <w:tab w:val="left" w:pos="325"/>
              </w:tabs>
              <w:spacing w:after="0" w:line="240" w:lineRule="auto"/>
              <w:ind w:left="0" w:firstLine="0"/>
              <w:jc w:val="both"/>
              <w:rPr>
                <w:rFonts w:ascii="Times New Roman" w:eastAsia="Times New Roman" w:hAnsi="Times New Roman" w:cs="Times New Roman"/>
                <w:sz w:val="20"/>
                <w:szCs w:val="20"/>
                <w:lang w:eastAsia="ru-RU"/>
              </w:rPr>
            </w:pPr>
            <w:r w:rsidRPr="005C036A">
              <w:rPr>
                <w:rFonts w:ascii="Times New Roman" w:eastAsia="Times New Roman" w:hAnsi="Times New Roman" w:cs="Times New Roman"/>
                <w:sz w:val="20"/>
                <w:szCs w:val="20"/>
                <w:lang w:eastAsia="ru-RU"/>
              </w:rPr>
              <w:t>proiectează și realizează un model simplu de cameră solară, testând eficiența acesteia în condiții diferite.</w:t>
            </w:r>
          </w:p>
        </w:tc>
        <w:tc>
          <w:tcPr>
            <w:tcW w:w="1246" w:type="dxa"/>
            <w:vMerge w:val="restart"/>
            <w:tcMar>
              <w:top w:w="30" w:type="dxa"/>
              <w:left w:w="45" w:type="dxa"/>
              <w:bottom w:w="30" w:type="dxa"/>
              <w:right w:w="45" w:type="dxa"/>
            </w:tcMar>
          </w:tcPr>
          <w:p w14:paraId="57ACD60F"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ODD 7 – Energie curată și accesibilă</w:t>
            </w:r>
          </w:p>
          <w:p w14:paraId="1C9CE933"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ODD 11 – Comunități și orașe durabile</w:t>
            </w:r>
          </w:p>
          <w:p w14:paraId="4AAB04A5"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ODD 12 – Consum și producție responsabile</w:t>
            </w:r>
          </w:p>
          <w:p w14:paraId="1DDE13D9"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lastRenderedPageBreak/>
              <w:t>ODD 13 – Acțiune climatică</w:t>
            </w:r>
          </w:p>
          <w:p w14:paraId="6BAC208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ODD 4.7 – Educație pentru dezvoltare durabilă</w:t>
            </w:r>
          </w:p>
        </w:tc>
      </w:tr>
      <w:tr w:rsidR="00460591" w:rsidRPr="00B6423E" w14:paraId="78584EB6" w14:textId="77777777" w:rsidTr="004C2311">
        <w:trPr>
          <w:trHeight w:val="1389"/>
        </w:trPr>
        <w:tc>
          <w:tcPr>
            <w:tcW w:w="1700" w:type="dxa"/>
            <w:vMerge/>
            <w:tcBorders>
              <w:bottom w:val="single" w:sz="4" w:space="0" w:color="auto"/>
            </w:tcBorders>
          </w:tcPr>
          <w:p w14:paraId="3E6E134D" w14:textId="77777777" w:rsidR="00460591" w:rsidRPr="00B976F4" w:rsidRDefault="00460591" w:rsidP="004C2311">
            <w:pPr>
              <w:spacing w:after="0" w:line="240" w:lineRule="auto"/>
              <w:ind w:left="133"/>
              <w:jc w:val="center"/>
              <w:rPr>
                <w:rFonts w:ascii="Times New Roman" w:eastAsia="Times New Roman" w:hAnsi="Times New Roman" w:cs="Times New Roman"/>
                <w:b/>
                <w:bCs/>
                <w:sz w:val="20"/>
                <w:szCs w:val="20"/>
                <w:lang w:eastAsia="ru-RU"/>
              </w:rPr>
            </w:pPr>
          </w:p>
        </w:tc>
        <w:tc>
          <w:tcPr>
            <w:tcW w:w="2284" w:type="dxa"/>
            <w:vMerge/>
            <w:tcBorders>
              <w:bottom w:val="single" w:sz="4" w:space="0" w:color="auto"/>
            </w:tcBorders>
          </w:tcPr>
          <w:p w14:paraId="1FE75322" w14:textId="77777777" w:rsidR="00460591" w:rsidRPr="002A647C" w:rsidRDefault="00460591" w:rsidP="004C2311">
            <w:pPr>
              <w:spacing w:after="0" w:line="240" w:lineRule="auto"/>
              <w:rPr>
                <w:rFonts w:ascii="Times New Roman" w:eastAsia="Times New Roman" w:hAnsi="Times New Roman" w:cs="Times New Roman"/>
                <w:b/>
                <w:bCs/>
                <w:sz w:val="20"/>
                <w:szCs w:val="20"/>
                <w:lang w:eastAsia="ru-RU"/>
              </w:rPr>
            </w:pPr>
          </w:p>
        </w:tc>
        <w:tc>
          <w:tcPr>
            <w:tcW w:w="1974" w:type="dxa"/>
            <w:vMerge/>
            <w:tcBorders>
              <w:bottom w:val="single" w:sz="4" w:space="0" w:color="auto"/>
            </w:tcBorders>
            <w:tcMar>
              <w:top w:w="30" w:type="dxa"/>
              <w:left w:w="45" w:type="dxa"/>
              <w:bottom w:w="30" w:type="dxa"/>
              <w:right w:w="45" w:type="dxa"/>
            </w:tcMar>
          </w:tcPr>
          <w:p w14:paraId="086CF0E2" w14:textId="77777777" w:rsidR="00460591" w:rsidRDefault="00460591" w:rsidP="004C2311">
            <w:pPr>
              <w:spacing w:after="0" w:line="240" w:lineRule="auto"/>
              <w:rPr>
                <w:rFonts w:ascii="Times New Roman" w:eastAsia="Times New Roman" w:hAnsi="Times New Roman" w:cs="Times New Roman"/>
                <w:sz w:val="20"/>
                <w:szCs w:val="20"/>
                <w:lang w:eastAsia="ru-RU"/>
              </w:rPr>
            </w:pPr>
          </w:p>
        </w:tc>
        <w:tc>
          <w:tcPr>
            <w:tcW w:w="2281" w:type="dxa"/>
            <w:tcBorders>
              <w:bottom w:val="single" w:sz="4" w:space="0" w:color="auto"/>
            </w:tcBorders>
            <w:tcMar>
              <w:top w:w="30" w:type="dxa"/>
              <w:left w:w="45" w:type="dxa"/>
              <w:bottom w:w="30" w:type="dxa"/>
              <w:right w:w="45" w:type="dxa"/>
            </w:tcMar>
          </w:tcPr>
          <w:p w14:paraId="5661C40D"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p>
          <w:p w14:paraId="7FAAF82B" w14:textId="77777777" w:rsidR="00460591" w:rsidRPr="003802E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Mini-proiect:</w:t>
            </w:r>
          </w:p>
          <w:p w14:paraId="5CFF7478"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Puterea Soarelui: cum funcționează o cameră solară?</w:t>
            </w:r>
          </w:p>
        </w:tc>
        <w:tc>
          <w:tcPr>
            <w:tcW w:w="4886" w:type="dxa"/>
            <w:vMerge/>
            <w:tcBorders>
              <w:bottom w:val="single" w:sz="4" w:space="0" w:color="auto"/>
            </w:tcBorders>
            <w:tcMar>
              <w:top w:w="30" w:type="dxa"/>
              <w:left w:w="45" w:type="dxa"/>
              <w:bottom w:w="30" w:type="dxa"/>
              <w:right w:w="45" w:type="dxa"/>
            </w:tcMar>
          </w:tcPr>
          <w:p w14:paraId="4F23FA55" w14:textId="77777777" w:rsidR="00460591" w:rsidRPr="002A647C" w:rsidRDefault="00460591" w:rsidP="004C2311">
            <w:pPr>
              <w:tabs>
                <w:tab w:val="left" w:pos="325"/>
              </w:tabs>
              <w:spacing w:after="0" w:line="240" w:lineRule="auto"/>
              <w:jc w:val="both"/>
              <w:rPr>
                <w:rFonts w:ascii="Times New Roman" w:eastAsia="Times New Roman" w:hAnsi="Times New Roman" w:cs="Times New Roman"/>
                <w:sz w:val="20"/>
                <w:szCs w:val="20"/>
                <w:lang w:eastAsia="ru-RU"/>
              </w:rPr>
            </w:pPr>
          </w:p>
        </w:tc>
        <w:tc>
          <w:tcPr>
            <w:tcW w:w="1246" w:type="dxa"/>
            <w:vMerge/>
            <w:tcBorders>
              <w:bottom w:val="single" w:sz="4" w:space="0" w:color="auto"/>
            </w:tcBorders>
            <w:tcMar>
              <w:top w:w="30" w:type="dxa"/>
              <w:left w:w="45" w:type="dxa"/>
              <w:bottom w:w="30" w:type="dxa"/>
              <w:right w:w="45" w:type="dxa"/>
            </w:tcMar>
          </w:tcPr>
          <w:p w14:paraId="32476772"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EEA0291" w14:textId="77777777" w:rsidTr="004C2311">
        <w:trPr>
          <w:trHeight w:val="630"/>
        </w:trPr>
        <w:tc>
          <w:tcPr>
            <w:tcW w:w="1700" w:type="dxa"/>
            <w:vMerge/>
          </w:tcPr>
          <w:p w14:paraId="6ED0953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52F8B3B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2A1487B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70A775CF" w14:textId="77777777" w:rsidR="00460591" w:rsidRPr="003802E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Proiect complex:</w:t>
            </w:r>
          </w:p>
          <w:p w14:paraId="635F697A"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Seră solară în miniatură</w:t>
            </w:r>
          </w:p>
        </w:tc>
        <w:tc>
          <w:tcPr>
            <w:tcW w:w="4886" w:type="dxa"/>
            <w:vMerge w:val="restart"/>
            <w:tcMar>
              <w:top w:w="30" w:type="dxa"/>
              <w:left w:w="45" w:type="dxa"/>
              <w:bottom w:w="30" w:type="dxa"/>
              <w:right w:w="45" w:type="dxa"/>
            </w:tcMar>
          </w:tcPr>
          <w:p w14:paraId="5E5E6115" w14:textId="77777777" w:rsidR="00460591" w:rsidRPr="003802ED" w:rsidRDefault="00460591" w:rsidP="004C2311">
            <w:pPr>
              <w:tabs>
                <w:tab w:val="left" w:pos="380"/>
              </w:tabs>
              <w:spacing w:after="0" w:line="240" w:lineRule="auto"/>
              <w:jc w:val="both"/>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Elevul/eleva:</w:t>
            </w:r>
          </w:p>
          <w:p w14:paraId="65BF54D1" w14:textId="77777777" w:rsidR="00460591" w:rsidRDefault="00460591" w:rsidP="000F0280">
            <w:pPr>
              <w:pStyle w:val="ListParagraph"/>
              <w:numPr>
                <w:ilvl w:val="0"/>
                <w:numId w:val="25"/>
              </w:numPr>
              <w:tabs>
                <w:tab w:val="left" w:pos="380"/>
              </w:tabs>
              <w:spacing w:after="0" w:line="240" w:lineRule="auto"/>
              <w:ind w:left="0" w:firstLine="0"/>
              <w:jc w:val="both"/>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analizează funcționarea sistemelor energetice (producere, transfer, consum), identificând relații cauză–efect și interdependențe între factori de mediu și activități umane.</w:t>
            </w:r>
          </w:p>
          <w:p w14:paraId="7825CF3B" w14:textId="77777777" w:rsidR="00460591" w:rsidRDefault="00460591" w:rsidP="000F0280">
            <w:pPr>
              <w:pStyle w:val="ListParagraph"/>
              <w:numPr>
                <w:ilvl w:val="0"/>
                <w:numId w:val="25"/>
              </w:numPr>
              <w:tabs>
                <w:tab w:val="left" w:pos="380"/>
              </w:tabs>
              <w:spacing w:after="0" w:line="240" w:lineRule="auto"/>
              <w:ind w:left="0" w:firstLine="0"/>
              <w:jc w:val="both"/>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interpretează date experimentale și din contexte reale, utilizând reprezentări grafice pentru evaluarea consumului și eficienței energetice.</w:t>
            </w:r>
          </w:p>
          <w:p w14:paraId="5D8C0D8E" w14:textId="77777777" w:rsidR="00460591" w:rsidRDefault="00460591" w:rsidP="000F0280">
            <w:pPr>
              <w:pStyle w:val="ListParagraph"/>
              <w:numPr>
                <w:ilvl w:val="0"/>
                <w:numId w:val="25"/>
              </w:numPr>
              <w:tabs>
                <w:tab w:val="left" w:pos="380"/>
              </w:tabs>
              <w:spacing w:after="0" w:line="240" w:lineRule="auto"/>
              <w:ind w:left="0" w:firstLine="0"/>
              <w:jc w:val="both"/>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explică procesele de transformare și transfer al energiei, aplicând concepte științifice în situații practice (energie solară, consum casnic).</w:t>
            </w:r>
          </w:p>
          <w:p w14:paraId="60F0FBFE" w14:textId="77777777" w:rsidR="00460591" w:rsidRDefault="00460591" w:rsidP="000F0280">
            <w:pPr>
              <w:pStyle w:val="ListParagraph"/>
              <w:numPr>
                <w:ilvl w:val="0"/>
                <w:numId w:val="25"/>
              </w:numPr>
              <w:tabs>
                <w:tab w:val="left" w:pos="380"/>
              </w:tabs>
              <w:spacing w:after="0" w:line="240" w:lineRule="auto"/>
              <w:ind w:left="0" w:firstLine="0"/>
              <w:jc w:val="both"/>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proiectează, realizează și optimizează soluții tehnice funcționale (ex. seră solară), utilizând principii inginerești și date experimentale pentru îmbunătățirea eficienței.</w:t>
            </w:r>
          </w:p>
          <w:p w14:paraId="18001F56" w14:textId="77777777" w:rsidR="00460591" w:rsidRPr="003802ED" w:rsidRDefault="00460591" w:rsidP="000F0280">
            <w:pPr>
              <w:pStyle w:val="ListParagraph"/>
              <w:numPr>
                <w:ilvl w:val="0"/>
                <w:numId w:val="25"/>
              </w:numPr>
              <w:tabs>
                <w:tab w:val="left" w:pos="380"/>
              </w:tabs>
              <w:spacing w:after="0" w:line="240" w:lineRule="auto"/>
              <w:ind w:left="0" w:firstLine="0"/>
              <w:jc w:val="both"/>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comunică și argumentează soluțiile propuse, raportând rezultatele la nevoile comunității și promovând utilizarea responsabilă și sustenabilă a resurselor energetice.</w:t>
            </w:r>
          </w:p>
        </w:tc>
        <w:tc>
          <w:tcPr>
            <w:tcW w:w="1246" w:type="dxa"/>
            <w:vMerge/>
            <w:tcMar>
              <w:top w:w="30" w:type="dxa"/>
              <w:left w:w="45" w:type="dxa"/>
              <w:bottom w:w="30" w:type="dxa"/>
              <w:right w:w="45" w:type="dxa"/>
            </w:tcMar>
            <w:vAlign w:val="bottom"/>
          </w:tcPr>
          <w:p w14:paraId="57BED47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19444086" w14:textId="77777777" w:rsidTr="004C2311">
        <w:trPr>
          <w:trHeight w:val="1605"/>
        </w:trPr>
        <w:tc>
          <w:tcPr>
            <w:tcW w:w="1700" w:type="dxa"/>
            <w:vMerge/>
          </w:tcPr>
          <w:p w14:paraId="0271620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52C94E0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0FC2321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28086FE7" w14:textId="77777777" w:rsidR="00460591" w:rsidRPr="003802E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Proiect complex:</w:t>
            </w:r>
          </w:p>
          <w:p w14:paraId="66B9B8B2"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 xml:space="preserve">Consumăm mult sau puțin? – Explorarea energiei din gospodărie </w:t>
            </w:r>
            <w:r w:rsidRPr="00A117BE">
              <w:rPr>
                <w:rFonts w:ascii="Times New Roman" w:eastAsia="Times New Roman" w:hAnsi="Times New Roman" w:cs="Times New Roman"/>
                <w:i/>
                <w:iCs/>
                <w:sz w:val="20"/>
                <w:szCs w:val="20"/>
                <w:lang w:eastAsia="ru-RU"/>
              </w:rPr>
              <w:t>(mini-investigație în familie)</w:t>
            </w:r>
          </w:p>
        </w:tc>
        <w:tc>
          <w:tcPr>
            <w:tcW w:w="4886" w:type="dxa"/>
            <w:vMerge/>
            <w:tcMar>
              <w:top w:w="30" w:type="dxa"/>
              <w:left w:w="45" w:type="dxa"/>
              <w:bottom w:w="30" w:type="dxa"/>
              <w:right w:w="45" w:type="dxa"/>
            </w:tcMar>
          </w:tcPr>
          <w:p w14:paraId="7DEF8550" w14:textId="77777777" w:rsidR="00460591" w:rsidRPr="002A647C" w:rsidRDefault="00460591" w:rsidP="004C2311">
            <w:pPr>
              <w:tabs>
                <w:tab w:val="left" w:pos="380"/>
              </w:tabs>
              <w:spacing w:after="0" w:line="240" w:lineRule="auto"/>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68DA498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2EC77D61" w14:textId="77777777" w:rsidTr="00A117BE">
        <w:trPr>
          <w:trHeight w:val="3965"/>
        </w:trPr>
        <w:tc>
          <w:tcPr>
            <w:tcW w:w="1700" w:type="dxa"/>
            <w:vMerge w:val="restart"/>
          </w:tcPr>
          <w:p w14:paraId="6A6C2527"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APĂ, CLIMĂ ȘI RISC</w:t>
            </w:r>
          </w:p>
        </w:tc>
        <w:tc>
          <w:tcPr>
            <w:tcW w:w="2284" w:type="dxa"/>
            <w:vMerge w:val="restart"/>
          </w:tcPr>
          <w:p w14:paraId="51DA2627" w14:textId="77777777" w:rsidR="00460591" w:rsidRPr="003802ED"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t>Responsabilitate față de apă și climă</w:t>
            </w:r>
            <w:r w:rsidRPr="003802ED">
              <w:rPr>
                <w:rFonts w:ascii="Times New Roman" w:eastAsia="Times New Roman" w:hAnsi="Times New Roman" w:cs="Times New Roman"/>
                <w:sz w:val="20"/>
                <w:szCs w:val="20"/>
                <w:lang w:eastAsia="ru-RU"/>
              </w:rPr>
              <w:t xml:space="preserve"> – prin utilizarea conștientă a resurselor și prevenirea riscurilor de mediu.</w:t>
            </w:r>
          </w:p>
          <w:p w14:paraId="38F68FF8" w14:textId="77777777" w:rsidR="00460591" w:rsidRPr="003802ED"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t>Rigoare științifică și interpretare corectă a datelor</w:t>
            </w:r>
            <w:r w:rsidRPr="003802ED">
              <w:rPr>
                <w:rFonts w:ascii="Times New Roman" w:eastAsia="Times New Roman" w:hAnsi="Times New Roman" w:cs="Times New Roman"/>
                <w:sz w:val="20"/>
                <w:szCs w:val="20"/>
                <w:lang w:eastAsia="ru-RU"/>
              </w:rPr>
              <w:t xml:space="preserve"> – prin utilizarea informațiilor meteo și hidrologice reale.</w:t>
            </w:r>
          </w:p>
          <w:p w14:paraId="65FDE2DA" w14:textId="77777777" w:rsidR="00460591" w:rsidRPr="003802ED"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t>Gândire critică și sistemică</w:t>
            </w:r>
            <w:r w:rsidRPr="003802ED">
              <w:rPr>
                <w:rFonts w:ascii="Times New Roman" w:eastAsia="Times New Roman" w:hAnsi="Times New Roman" w:cs="Times New Roman"/>
                <w:sz w:val="20"/>
                <w:szCs w:val="20"/>
                <w:lang w:eastAsia="ru-RU"/>
              </w:rPr>
              <w:t xml:space="preserve"> – prin analiza relațiilor dintre climă, apă și activități umane.</w:t>
            </w:r>
          </w:p>
          <w:p w14:paraId="57F4A327" w14:textId="77777777" w:rsidR="00460591" w:rsidRPr="003802ED"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t>Inițiativă pentru soluții de adaptare</w:t>
            </w:r>
            <w:r w:rsidRPr="003802ED">
              <w:rPr>
                <w:rFonts w:ascii="Times New Roman" w:eastAsia="Times New Roman" w:hAnsi="Times New Roman" w:cs="Times New Roman"/>
                <w:sz w:val="20"/>
                <w:szCs w:val="20"/>
                <w:lang w:eastAsia="ru-RU"/>
              </w:rPr>
              <w:t xml:space="preserve"> – prin proiectarea de măsuri pentru reducerea </w:t>
            </w:r>
            <w:r w:rsidRPr="003802ED">
              <w:rPr>
                <w:rFonts w:ascii="Times New Roman" w:eastAsia="Times New Roman" w:hAnsi="Times New Roman" w:cs="Times New Roman"/>
                <w:sz w:val="20"/>
                <w:szCs w:val="20"/>
                <w:lang w:eastAsia="ru-RU"/>
              </w:rPr>
              <w:lastRenderedPageBreak/>
              <w:t>riscurilor și protecția resurselor.</w:t>
            </w:r>
          </w:p>
          <w:p w14:paraId="5F2406D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t>Implicare civică și responsabilitate comunitară</w:t>
            </w:r>
            <w:r w:rsidRPr="003802ED">
              <w:rPr>
                <w:rFonts w:ascii="Times New Roman" w:eastAsia="Times New Roman" w:hAnsi="Times New Roman" w:cs="Times New Roman"/>
                <w:sz w:val="20"/>
                <w:szCs w:val="20"/>
                <w:lang w:eastAsia="ru-RU"/>
              </w:rPr>
              <w:t xml:space="preserve"> – prin participarea la prevenirea și gestionarea riscurilor.</w:t>
            </w:r>
          </w:p>
        </w:tc>
        <w:tc>
          <w:tcPr>
            <w:tcW w:w="1974" w:type="dxa"/>
            <w:vMerge w:val="restart"/>
            <w:tcMar>
              <w:top w:w="30" w:type="dxa"/>
              <w:left w:w="45" w:type="dxa"/>
              <w:bottom w:w="30" w:type="dxa"/>
              <w:right w:w="45" w:type="dxa"/>
            </w:tcMar>
          </w:tcPr>
          <w:p w14:paraId="0426CFEE"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1. </w:t>
            </w:r>
            <w:r w:rsidRPr="002A647C">
              <w:rPr>
                <w:rFonts w:ascii="Times New Roman" w:eastAsia="Times New Roman" w:hAnsi="Times New Roman" w:cs="Times New Roman"/>
                <w:sz w:val="20"/>
                <w:szCs w:val="20"/>
                <w:lang w:eastAsia="ru-RU"/>
              </w:rPr>
              <w:t>Investigarea ghidată a elementelor climatice și hidrologice în contexte reale și compararea situațiilor;</w:t>
            </w:r>
          </w:p>
          <w:p w14:paraId="600399ED"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2A647C">
              <w:rPr>
                <w:rFonts w:ascii="Times New Roman" w:eastAsia="Times New Roman" w:hAnsi="Times New Roman" w:cs="Times New Roman"/>
                <w:sz w:val="20"/>
                <w:szCs w:val="20"/>
                <w:lang w:eastAsia="ru-RU"/>
              </w:rPr>
              <w:t>Colectarea riguroasă a datelor utilizând instrumente analogice și digitale, cu introducerea principiilor etice;</w:t>
            </w:r>
          </w:p>
          <w:p w14:paraId="05350958"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2A647C">
              <w:rPr>
                <w:rFonts w:ascii="Times New Roman" w:eastAsia="Times New Roman" w:hAnsi="Times New Roman" w:cs="Times New Roman"/>
                <w:sz w:val="20"/>
                <w:szCs w:val="20"/>
                <w:lang w:eastAsia="ru-RU"/>
              </w:rPr>
              <w:t>Organizarea, reprezentarea și interpretarea matematică a datelor climatice și hidrologice;</w:t>
            </w:r>
          </w:p>
          <w:p w14:paraId="5EB42C30"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4. </w:t>
            </w:r>
            <w:r w:rsidRPr="002A647C">
              <w:rPr>
                <w:rFonts w:ascii="Times New Roman" w:eastAsia="Times New Roman" w:hAnsi="Times New Roman" w:cs="Times New Roman"/>
                <w:sz w:val="20"/>
                <w:szCs w:val="20"/>
                <w:lang w:eastAsia="ru-RU"/>
              </w:rPr>
              <w:t>Analiza relațiilor complexe dintre climă, apă, activități umane și riscuri;</w:t>
            </w:r>
          </w:p>
          <w:p w14:paraId="4110289F"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2A647C">
              <w:rPr>
                <w:rFonts w:ascii="Times New Roman" w:eastAsia="Times New Roman" w:hAnsi="Times New Roman" w:cs="Times New Roman"/>
                <w:sz w:val="20"/>
                <w:szCs w:val="20"/>
                <w:lang w:eastAsia="ru-RU"/>
              </w:rPr>
              <w:t>Modelarea și reprezentarea spațială a riscurilor de mediu prin instrumente cartografice simple;</w:t>
            </w:r>
          </w:p>
          <w:p w14:paraId="23F326EB"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2A647C">
              <w:rPr>
                <w:rFonts w:ascii="Times New Roman" w:eastAsia="Times New Roman" w:hAnsi="Times New Roman" w:cs="Times New Roman"/>
                <w:sz w:val="20"/>
                <w:szCs w:val="20"/>
                <w:lang w:eastAsia="ru-RU"/>
              </w:rPr>
              <w:t>Proiectarea și evaluarea unor soluții de prevenire și adaptare la riscuri climatice;</w:t>
            </w:r>
          </w:p>
          <w:p w14:paraId="4228BFF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2A647C">
              <w:rPr>
                <w:rFonts w:ascii="Times New Roman" w:eastAsia="Times New Roman" w:hAnsi="Times New Roman" w:cs="Times New Roman"/>
                <w:sz w:val="20"/>
                <w:szCs w:val="20"/>
                <w:lang w:eastAsia="ru-RU"/>
              </w:rPr>
              <w:t>Comunicarea științifică și civică a rezultatelor și asumarea responsabilității;</w:t>
            </w:r>
          </w:p>
        </w:tc>
        <w:tc>
          <w:tcPr>
            <w:tcW w:w="2281" w:type="dxa"/>
            <w:tcMar>
              <w:top w:w="30" w:type="dxa"/>
              <w:left w:w="45" w:type="dxa"/>
              <w:bottom w:w="30" w:type="dxa"/>
              <w:right w:w="45" w:type="dxa"/>
            </w:tcMar>
            <w:hideMark/>
          </w:tcPr>
          <w:p w14:paraId="30594238" w14:textId="77777777" w:rsidR="00460591" w:rsidRPr="003802E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lastRenderedPageBreak/>
              <w:t xml:space="preserve">Mini-proiect: </w:t>
            </w:r>
          </w:p>
          <w:p w14:paraId="6B4E2FDD"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Stație meteo low-cost</w:t>
            </w:r>
          </w:p>
        </w:tc>
        <w:tc>
          <w:tcPr>
            <w:tcW w:w="4886" w:type="dxa"/>
            <w:vMerge w:val="restart"/>
            <w:tcMar>
              <w:top w:w="30" w:type="dxa"/>
              <w:left w:w="45" w:type="dxa"/>
              <w:bottom w:w="30" w:type="dxa"/>
              <w:right w:w="45" w:type="dxa"/>
            </w:tcMar>
          </w:tcPr>
          <w:p w14:paraId="318F231A" w14:textId="77777777" w:rsidR="00460591" w:rsidRPr="003802ED" w:rsidRDefault="00460591" w:rsidP="004C2311">
            <w:pPr>
              <w:tabs>
                <w:tab w:val="left" w:pos="280"/>
                <w:tab w:val="left" w:pos="440"/>
              </w:tabs>
              <w:spacing w:after="0" w:line="240" w:lineRule="auto"/>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Elevul/eleva:</w:t>
            </w:r>
          </w:p>
          <w:p w14:paraId="5B4272FC" w14:textId="77777777" w:rsidR="00460591" w:rsidRDefault="00460591" w:rsidP="000F0280">
            <w:pPr>
              <w:pStyle w:val="ListParagraph"/>
              <w:numPr>
                <w:ilvl w:val="0"/>
                <w:numId w:val="25"/>
              </w:numPr>
              <w:tabs>
                <w:tab w:val="left" w:pos="74"/>
                <w:tab w:val="left" w:pos="44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investighează și compară elemente climatice și hidrologice, formulând ipoteze și realizând observații sistematice pe baza datelor colectate în timp (precipitații, temperatură).</w:t>
            </w:r>
          </w:p>
          <w:p w14:paraId="1F4225E2" w14:textId="77777777" w:rsidR="00460591" w:rsidRDefault="00460591" w:rsidP="000F0280">
            <w:pPr>
              <w:pStyle w:val="ListParagraph"/>
              <w:numPr>
                <w:ilvl w:val="0"/>
                <w:numId w:val="25"/>
              </w:numPr>
              <w:tabs>
                <w:tab w:val="left" w:pos="74"/>
                <w:tab w:val="left" w:pos="44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colectează riguros și organizează date meteo și hidrologice, utilizând instrumente analogice și digitale și reprezentări grafice (tabele, diagrame, serii de timp).</w:t>
            </w:r>
          </w:p>
          <w:p w14:paraId="3A96928B" w14:textId="77777777" w:rsidR="00460591" w:rsidRDefault="00460591" w:rsidP="000F0280">
            <w:pPr>
              <w:pStyle w:val="ListParagraph"/>
              <w:numPr>
                <w:ilvl w:val="0"/>
                <w:numId w:val="25"/>
              </w:numPr>
              <w:tabs>
                <w:tab w:val="left" w:pos="74"/>
                <w:tab w:val="left" w:pos="44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interpretează datele și explică variațiile climatice, identificând relații cauză–efect și formulând concluzii bazate pe dovezi în contexte reale.</w:t>
            </w:r>
          </w:p>
          <w:p w14:paraId="47B41E00" w14:textId="225242C6" w:rsidR="005C036A" w:rsidRPr="00950B98" w:rsidRDefault="005C036A" w:rsidP="000F0280">
            <w:pPr>
              <w:pStyle w:val="ListParagraph"/>
              <w:numPr>
                <w:ilvl w:val="0"/>
                <w:numId w:val="25"/>
              </w:numPr>
              <w:tabs>
                <w:tab w:val="left" w:pos="74"/>
                <w:tab w:val="left" w:pos="440"/>
              </w:tabs>
              <w:spacing w:after="0" w:line="240" w:lineRule="auto"/>
              <w:ind w:left="0" w:firstLine="0"/>
              <w:jc w:val="both"/>
              <w:rPr>
                <w:rFonts w:ascii="Times New Roman" w:eastAsia="Times New Roman" w:hAnsi="Times New Roman" w:cs="Times New Roman"/>
                <w:sz w:val="20"/>
                <w:szCs w:val="20"/>
                <w:lang w:eastAsia="ru-RU"/>
              </w:rPr>
            </w:pPr>
            <w:r w:rsidRPr="005C036A">
              <w:rPr>
                <w:rFonts w:ascii="Times New Roman" w:eastAsia="Times New Roman" w:hAnsi="Times New Roman" w:cs="Times New Roman"/>
                <w:sz w:val="20"/>
                <w:szCs w:val="20"/>
                <w:lang w:eastAsia="ru-RU"/>
              </w:rPr>
              <w:t>proiectează și realizează o stație meteo simplă (analogică sau digitală), utilizând materiale accesibile și senzori de bază.</w:t>
            </w:r>
          </w:p>
        </w:tc>
        <w:tc>
          <w:tcPr>
            <w:tcW w:w="1246" w:type="dxa"/>
            <w:vMerge w:val="restart"/>
            <w:tcMar>
              <w:top w:w="30" w:type="dxa"/>
              <w:left w:w="45" w:type="dxa"/>
              <w:bottom w:w="30" w:type="dxa"/>
              <w:right w:w="45" w:type="dxa"/>
            </w:tcMar>
          </w:tcPr>
          <w:p w14:paraId="63EFCA1A"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ODD 6 – Apă curată și sanitație</w:t>
            </w:r>
          </w:p>
          <w:p w14:paraId="01293B10"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ODD 11 – Orașe și comunități durabile</w:t>
            </w:r>
          </w:p>
          <w:p w14:paraId="25CB92B5"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ODD 12 – Consum și producție responsabilă</w:t>
            </w:r>
          </w:p>
          <w:p w14:paraId="0DC7DE95"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ODD 13 – Acțiune climatică</w:t>
            </w:r>
          </w:p>
          <w:p w14:paraId="47B2BB4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 xml:space="preserve">ODD 4.7 – Educație pentru </w:t>
            </w:r>
            <w:r w:rsidRPr="002A647C">
              <w:rPr>
                <w:rFonts w:ascii="Times New Roman" w:eastAsia="Times New Roman" w:hAnsi="Times New Roman" w:cs="Times New Roman"/>
                <w:sz w:val="20"/>
                <w:szCs w:val="20"/>
                <w:lang w:eastAsia="ru-RU"/>
              </w:rPr>
              <w:lastRenderedPageBreak/>
              <w:t>dezvoltare durabilă (transversal)</w:t>
            </w:r>
          </w:p>
        </w:tc>
      </w:tr>
      <w:tr w:rsidR="00460591" w:rsidRPr="00B6423E" w14:paraId="2A133C96" w14:textId="77777777" w:rsidTr="004C2311">
        <w:trPr>
          <w:trHeight w:val="1305"/>
        </w:trPr>
        <w:tc>
          <w:tcPr>
            <w:tcW w:w="1700" w:type="dxa"/>
            <w:vMerge/>
          </w:tcPr>
          <w:p w14:paraId="3621C7A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48F5549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06BA250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2E2B5C07" w14:textId="77777777" w:rsidR="00460591" w:rsidRPr="003802ED"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 xml:space="preserve">Mini-proiect: </w:t>
            </w:r>
          </w:p>
          <w:p w14:paraId="50765441"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Calendarul precipitațiilor – observații meteo timp de o lună </w:t>
            </w:r>
            <w:r w:rsidRPr="00A117BE">
              <w:rPr>
                <w:rFonts w:ascii="Times New Roman" w:eastAsia="Times New Roman" w:hAnsi="Times New Roman" w:cs="Times New Roman"/>
                <w:i/>
                <w:iCs/>
                <w:sz w:val="20"/>
                <w:szCs w:val="20"/>
                <w:lang w:eastAsia="ru-RU"/>
              </w:rPr>
              <w:t>(date reale și elaborări grafice)</w:t>
            </w:r>
          </w:p>
        </w:tc>
        <w:tc>
          <w:tcPr>
            <w:tcW w:w="4886" w:type="dxa"/>
            <w:vMerge/>
            <w:tcMar>
              <w:top w:w="30" w:type="dxa"/>
              <w:left w:w="45" w:type="dxa"/>
              <w:bottom w:w="30" w:type="dxa"/>
              <w:right w:w="45" w:type="dxa"/>
            </w:tcMar>
            <w:vAlign w:val="bottom"/>
          </w:tcPr>
          <w:p w14:paraId="668B280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038BED1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1105A51E" w14:textId="77777777" w:rsidTr="004C2311">
        <w:trPr>
          <w:trHeight w:val="315"/>
        </w:trPr>
        <w:tc>
          <w:tcPr>
            <w:tcW w:w="1700" w:type="dxa"/>
            <w:vMerge/>
          </w:tcPr>
          <w:p w14:paraId="3F0806E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31FEBA6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144177A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2E991086" w14:textId="77777777" w:rsidR="00460591" w:rsidRPr="003802ED" w:rsidRDefault="00460591" w:rsidP="003E5792">
            <w:pPr>
              <w:spacing w:after="0" w:line="360" w:lineRule="auto"/>
              <w:jc w:val="center"/>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 xml:space="preserve">Proiect complex: </w:t>
            </w:r>
          </w:p>
          <w:p w14:paraId="411BB501"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Harta digitală a riscului la inundații – simulăm scenarii</w:t>
            </w:r>
          </w:p>
        </w:tc>
        <w:tc>
          <w:tcPr>
            <w:tcW w:w="4886" w:type="dxa"/>
            <w:vMerge w:val="restart"/>
            <w:tcMar>
              <w:top w:w="30" w:type="dxa"/>
              <w:left w:w="45" w:type="dxa"/>
              <w:bottom w:w="30" w:type="dxa"/>
              <w:right w:w="45" w:type="dxa"/>
            </w:tcMar>
          </w:tcPr>
          <w:p w14:paraId="5EFBB669" w14:textId="77777777" w:rsidR="00460591" w:rsidRPr="003802ED" w:rsidRDefault="00460591" w:rsidP="004C2311">
            <w:pPr>
              <w:tabs>
                <w:tab w:val="left" w:pos="350"/>
              </w:tabs>
              <w:spacing w:after="0" w:line="240" w:lineRule="auto"/>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Elevul/eleva:</w:t>
            </w:r>
          </w:p>
          <w:p w14:paraId="7991CC2F" w14:textId="77777777" w:rsidR="00460591" w:rsidRDefault="00460591" w:rsidP="000F0280">
            <w:pPr>
              <w:pStyle w:val="ListParagraph"/>
              <w:numPr>
                <w:ilvl w:val="0"/>
                <w:numId w:val="25"/>
              </w:numPr>
              <w:tabs>
                <w:tab w:val="left" w:pos="35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analizează relațiile complexe dintre climă, apă și activitățile umane, identificând cauze, efecte și riscuri naturale (inundații, secetă) în contexte reale</w:t>
            </w:r>
            <w:r>
              <w:rPr>
                <w:rFonts w:ascii="Times New Roman" w:eastAsia="Times New Roman" w:hAnsi="Times New Roman" w:cs="Times New Roman"/>
                <w:sz w:val="20"/>
                <w:szCs w:val="20"/>
                <w:lang w:eastAsia="ru-RU"/>
              </w:rPr>
              <w:t>.</w:t>
            </w:r>
          </w:p>
          <w:p w14:paraId="69531272" w14:textId="77777777" w:rsidR="00460591" w:rsidRDefault="00460591" w:rsidP="000F0280">
            <w:pPr>
              <w:pStyle w:val="ListParagraph"/>
              <w:numPr>
                <w:ilvl w:val="0"/>
                <w:numId w:val="25"/>
              </w:numPr>
              <w:tabs>
                <w:tab w:val="left" w:pos="35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interpretează și modelează date climatice și hidrologice, utilizând reprezentări grafice și cartografice pentru evidențierea riscurilor și a distribuției acestora.</w:t>
            </w:r>
          </w:p>
          <w:p w14:paraId="32F7847E" w14:textId="77777777" w:rsidR="00460591" w:rsidRDefault="00460591" w:rsidP="000F0280">
            <w:pPr>
              <w:pStyle w:val="ListParagraph"/>
              <w:numPr>
                <w:ilvl w:val="0"/>
                <w:numId w:val="25"/>
              </w:numPr>
              <w:tabs>
                <w:tab w:val="left" w:pos="35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simulează scenarii de risc (ex. inundații), evaluând consecințele asupra mediului și comunității pe baza datelor și a relațiilor identificate.</w:t>
            </w:r>
          </w:p>
          <w:p w14:paraId="5CA2B0E3" w14:textId="77777777" w:rsidR="00460591" w:rsidRDefault="00460591" w:rsidP="000F0280">
            <w:pPr>
              <w:pStyle w:val="ListParagraph"/>
              <w:numPr>
                <w:ilvl w:val="0"/>
                <w:numId w:val="25"/>
              </w:numPr>
              <w:tabs>
                <w:tab w:val="left" w:pos="35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proiectează și evaluează soluții de prevenire și adaptare, utilizând principii de sustenabilitate și eficiență pentru reducerea riscurilor climatice.</w:t>
            </w:r>
          </w:p>
          <w:p w14:paraId="6868C982" w14:textId="77777777" w:rsidR="00460591" w:rsidRPr="00950B98" w:rsidRDefault="00460591" w:rsidP="000F0280">
            <w:pPr>
              <w:pStyle w:val="ListParagraph"/>
              <w:numPr>
                <w:ilvl w:val="0"/>
                <w:numId w:val="25"/>
              </w:numPr>
              <w:tabs>
                <w:tab w:val="left" w:pos="35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comunică și argumentează decizii și soluții, implicându-se civic și formulând recomandări pentru creșterea rezilienței comunității în fața schimbărilor climatice.</w:t>
            </w:r>
          </w:p>
        </w:tc>
        <w:tc>
          <w:tcPr>
            <w:tcW w:w="1246" w:type="dxa"/>
            <w:vMerge/>
            <w:tcMar>
              <w:top w:w="30" w:type="dxa"/>
              <w:left w:w="45" w:type="dxa"/>
              <w:bottom w:w="30" w:type="dxa"/>
              <w:right w:w="45" w:type="dxa"/>
            </w:tcMar>
            <w:vAlign w:val="bottom"/>
          </w:tcPr>
          <w:p w14:paraId="1707604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66C0910B" w14:textId="77777777" w:rsidTr="004C2311">
        <w:trPr>
          <w:trHeight w:val="2475"/>
        </w:trPr>
        <w:tc>
          <w:tcPr>
            <w:tcW w:w="1700" w:type="dxa"/>
            <w:vMerge/>
          </w:tcPr>
          <w:p w14:paraId="209C262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17046C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6B57813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170483FB" w14:textId="77777777" w:rsidR="00460591" w:rsidRPr="003802ED" w:rsidRDefault="00460591" w:rsidP="003E5792">
            <w:pPr>
              <w:spacing w:after="0" w:line="360" w:lineRule="auto"/>
              <w:jc w:val="center"/>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 xml:space="preserve">Proiect complex: </w:t>
            </w:r>
          </w:p>
          <w:p w14:paraId="2347F0CD" w14:textId="77777777" w:rsidR="00460591" w:rsidRDefault="00460591" w:rsidP="003E5792">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Școala rezilientă: adaptare la schimbările climatice.</w:t>
            </w:r>
          </w:p>
          <w:p w14:paraId="19EDC04B" w14:textId="77777777" w:rsidR="00460591" w:rsidRDefault="00460591" w:rsidP="003E5792">
            <w:pPr>
              <w:spacing w:after="0" w:line="360" w:lineRule="auto"/>
              <w:jc w:val="center"/>
              <w:rPr>
                <w:rFonts w:ascii="Times New Roman" w:eastAsia="Times New Roman" w:hAnsi="Times New Roman" w:cs="Times New Roman"/>
                <w:sz w:val="20"/>
                <w:szCs w:val="20"/>
                <w:lang w:eastAsia="ru-RU"/>
              </w:rPr>
            </w:pPr>
          </w:p>
          <w:p w14:paraId="50F6AC3A" w14:textId="77777777" w:rsidR="00460591" w:rsidRDefault="00460591" w:rsidP="003E5792">
            <w:pPr>
              <w:spacing w:after="0" w:line="360" w:lineRule="auto"/>
              <w:jc w:val="center"/>
              <w:rPr>
                <w:rFonts w:ascii="Times New Roman" w:eastAsia="Times New Roman" w:hAnsi="Times New Roman" w:cs="Times New Roman"/>
                <w:sz w:val="20"/>
                <w:szCs w:val="20"/>
                <w:lang w:eastAsia="ru-RU"/>
              </w:rPr>
            </w:pPr>
          </w:p>
          <w:p w14:paraId="223A02A4" w14:textId="77777777" w:rsidR="00460591" w:rsidRDefault="00460591" w:rsidP="003E5792">
            <w:pPr>
              <w:spacing w:after="0" w:line="360" w:lineRule="auto"/>
              <w:jc w:val="center"/>
              <w:rPr>
                <w:rFonts w:ascii="Times New Roman" w:eastAsia="Times New Roman" w:hAnsi="Times New Roman" w:cs="Times New Roman"/>
                <w:sz w:val="20"/>
                <w:szCs w:val="20"/>
                <w:lang w:eastAsia="ru-RU"/>
              </w:rPr>
            </w:pPr>
          </w:p>
          <w:p w14:paraId="268411B1" w14:textId="77777777" w:rsidR="00460591" w:rsidRDefault="00460591" w:rsidP="003E5792">
            <w:pPr>
              <w:spacing w:after="0" w:line="360" w:lineRule="auto"/>
              <w:rPr>
                <w:rFonts w:ascii="Times New Roman" w:eastAsia="Times New Roman" w:hAnsi="Times New Roman" w:cs="Times New Roman"/>
                <w:sz w:val="20"/>
                <w:szCs w:val="20"/>
                <w:lang w:eastAsia="ru-RU"/>
              </w:rPr>
            </w:pPr>
          </w:p>
          <w:p w14:paraId="33A76B0C"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p>
        </w:tc>
        <w:tc>
          <w:tcPr>
            <w:tcW w:w="4886" w:type="dxa"/>
            <w:vMerge/>
            <w:tcMar>
              <w:top w:w="30" w:type="dxa"/>
              <w:left w:w="45" w:type="dxa"/>
              <w:bottom w:w="30" w:type="dxa"/>
              <w:right w:w="45" w:type="dxa"/>
            </w:tcMar>
          </w:tcPr>
          <w:p w14:paraId="38C28A98" w14:textId="77777777" w:rsidR="00460591" w:rsidRPr="00F25094" w:rsidRDefault="00460591" w:rsidP="004C2311">
            <w:pPr>
              <w:pStyle w:val="ListParagraph"/>
              <w:tabs>
                <w:tab w:val="left" w:pos="350"/>
              </w:tabs>
              <w:spacing w:after="0" w:line="240" w:lineRule="auto"/>
              <w:ind w:left="0"/>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1A4BBDE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3C745E28" w14:textId="77777777" w:rsidTr="004C2311">
        <w:trPr>
          <w:trHeight w:val="315"/>
        </w:trPr>
        <w:tc>
          <w:tcPr>
            <w:tcW w:w="1700" w:type="dxa"/>
            <w:vMerge w:val="restart"/>
          </w:tcPr>
          <w:p w14:paraId="04893C33"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SPAȚIU, MOBILITATE ȘI COMUNICAȚII</w:t>
            </w:r>
          </w:p>
        </w:tc>
        <w:tc>
          <w:tcPr>
            <w:tcW w:w="2284" w:type="dxa"/>
            <w:vMerge w:val="restart"/>
          </w:tcPr>
          <w:p w14:paraId="1FD724E8" w14:textId="77777777" w:rsidR="00460591" w:rsidRPr="003802ED"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t xml:space="preserve">Responsabilitate și siguranță în utilizarea spațiului – </w:t>
            </w:r>
            <w:r w:rsidRPr="003802ED">
              <w:rPr>
                <w:rFonts w:ascii="Times New Roman" w:eastAsia="Times New Roman" w:hAnsi="Times New Roman" w:cs="Times New Roman"/>
                <w:sz w:val="20"/>
                <w:szCs w:val="20"/>
                <w:lang w:eastAsia="ru-RU"/>
              </w:rPr>
              <w:t>prin înțelegerea regulilor de deplasare și a rolului infrastructurii.</w:t>
            </w:r>
          </w:p>
          <w:p w14:paraId="1BAF8A7C" w14:textId="77777777" w:rsidR="00460591" w:rsidRPr="003802ED" w:rsidRDefault="00460591" w:rsidP="004C2311">
            <w:pPr>
              <w:spacing w:after="0" w:line="240" w:lineRule="auto"/>
              <w:rPr>
                <w:rFonts w:ascii="Times New Roman" w:eastAsia="Times New Roman" w:hAnsi="Times New Roman" w:cs="Times New Roman"/>
                <w:b/>
                <w:bCs/>
                <w:sz w:val="20"/>
                <w:szCs w:val="20"/>
                <w:lang w:eastAsia="ru-RU"/>
              </w:rPr>
            </w:pPr>
            <w:r w:rsidRPr="003802ED">
              <w:rPr>
                <w:rFonts w:ascii="Times New Roman" w:eastAsia="Times New Roman" w:hAnsi="Times New Roman" w:cs="Times New Roman"/>
                <w:b/>
                <w:bCs/>
                <w:sz w:val="20"/>
                <w:szCs w:val="20"/>
                <w:lang w:eastAsia="ru-RU"/>
              </w:rPr>
              <w:t xml:space="preserve">Rigoare și corectitudine în utilizarea datelor – </w:t>
            </w:r>
            <w:r w:rsidRPr="003802ED">
              <w:rPr>
                <w:rFonts w:ascii="Times New Roman" w:eastAsia="Times New Roman" w:hAnsi="Times New Roman" w:cs="Times New Roman"/>
                <w:sz w:val="20"/>
                <w:szCs w:val="20"/>
                <w:lang w:eastAsia="ru-RU"/>
              </w:rPr>
              <w:t>prin măsurători și observații asupra mobilității reale.</w:t>
            </w:r>
          </w:p>
          <w:p w14:paraId="38608559" w14:textId="77777777" w:rsidR="00460591" w:rsidRPr="003802ED"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lastRenderedPageBreak/>
              <w:t xml:space="preserve">Gândire critică și spațială – </w:t>
            </w:r>
            <w:r w:rsidRPr="003802ED">
              <w:rPr>
                <w:rFonts w:ascii="Times New Roman" w:eastAsia="Times New Roman" w:hAnsi="Times New Roman" w:cs="Times New Roman"/>
                <w:sz w:val="20"/>
                <w:szCs w:val="20"/>
                <w:lang w:eastAsia="ru-RU"/>
              </w:rPr>
              <w:t>prin analiza relației dintre mișcare, organizarea spațiului și siguranță.</w:t>
            </w:r>
          </w:p>
          <w:p w14:paraId="69E87A0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sz w:val="20"/>
                <w:szCs w:val="20"/>
                <w:lang w:eastAsia="ru-RU"/>
              </w:rPr>
              <w:t xml:space="preserve">Creativitate tehnică și soluții funcționale – </w:t>
            </w:r>
            <w:r w:rsidRPr="003802ED">
              <w:rPr>
                <w:rFonts w:ascii="Times New Roman" w:eastAsia="Times New Roman" w:hAnsi="Times New Roman" w:cs="Times New Roman"/>
                <w:sz w:val="20"/>
                <w:szCs w:val="20"/>
                <w:lang w:eastAsia="ru-RU"/>
              </w:rPr>
              <w:t>prin proiectarea de modele, schițe sau prototipuri simple (semafor, traseu sigur, pistă ciclistă) care îmbunătățesc mobilitatea și siguranța</w:t>
            </w:r>
            <w:r>
              <w:rPr>
                <w:rFonts w:ascii="Times New Roman" w:eastAsia="Times New Roman" w:hAnsi="Times New Roman" w:cs="Times New Roman"/>
                <w:sz w:val="20"/>
                <w:szCs w:val="20"/>
                <w:lang w:eastAsia="ru-RU"/>
              </w:rPr>
              <w:t xml:space="preserve">. </w:t>
            </w:r>
            <w:r w:rsidRPr="00950B98">
              <w:rPr>
                <w:rFonts w:ascii="Times New Roman" w:eastAsia="Times New Roman" w:hAnsi="Times New Roman" w:cs="Times New Roman"/>
                <w:b/>
                <w:bCs/>
                <w:sz w:val="20"/>
                <w:szCs w:val="20"/>
                <w:lang w:eastAsia="ru-RU"/>
              </w:rPr>
              <w:t>Colaborare, responsabilitate civică și participare comunitară</w:t>
            </w:r>
            <w:r w:rsidRPr="002A647C">
              <w:rPr>
                <w:rFonts w:ascii="Times New Roman" w:eastAsia="Times New Roman" w:hAnsi="Times New Roman" w:cs="Times New Roman"/>
                <w:sz w:val="20"/>
                <w:szCs w:val="20"/>
                <w:lang w:eastAsia="ru-RU"/>
              </w:rPr>
              <w:t xml:space="preserve"> – prin lucrul în echipă, comunicarea rezultatelor și formularea de propuneri concrete pentru un spațiu mai sigur și mai accesibil pentru elevi și comunitate.</w:t>
            </w:r>
          </w:p>
        </w:tc>
        <w:tc>
          <w:tcPr>
            <w:tcW w:w="1974" w:type="dxa"/>
            <w:vMerge w:val="restart"/>
            <w:tcMar>
              <w:top w:w="30" w:type="dxa"/>
              <w:left w:w="45" w:type="dxa"/>
              <w:bottom w:w="30" w:type="dxa"/>
              <w:right w:w="45" w:type="dxa"/>
            </w:tcMar>
          </w:tcPr>
          <w:p w14:paraId="169F32F2"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1. </w:t>
            </w:r>
            <w:r w:rsidRPr="00950B98">
              <w:rPr>
                <w:rFonts w:ascii="Times New Roman" w:eastAsia="Times New Roman" w:hAnsi="Times New Roman" w:cs="Times New Roman"/>
                <w:sz w:val="20"/>
                <w:szCs w:val="20"/>
                <w:lang w:eastAsia="ru-RU"/>
              </w:rPr>
              <w:t>Explicarea utilizării spațiului și a mobilității în contexte reale</w:t>
            </w:r>
          </w:p>
          <w:p w14:paraId="747228CE"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950B98">
              <w:rPr>
                <w:rFonts w:ascii="Times New Roman" w:eastAsia="Times New Roman" w:hAnsi="Times New Roman" w:cs="Times New Roman"/>
                <w:sz w:val="20"/>
                <w:szCs w:val="20"/>
                <w:lang w:eastAsia="ru-RU"/>
              </w:rPr>
              <w:t>Investigarea și măsurarea riguroasă a datelor privind mobilitatea și siguranța</w:t>
            </w:r>
          </w:p>
          <w:p w14:paraId="5A945E32"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950B98">
              <w:rPr>
                <w:rFonts w:ascii="Times New Roman" w:eastAsia="Times New Roman" w:hAnsi="Times New Roman" w:cs="Times New Roman"/>
                <w:sz w:val="20"/>
                <w:szCs w:val="20"/>
                <w:lang w:eastAsia="ru-RU"/>
              </w:rPr>
              <w:t xml:space="preserve">Organizarea și interpretarea datelor de </w:t>
            </w:r>
            <w:r w:rsidRPr="00950B98">
              <w:rPr>
                <w:rFonts w:ascii="Times New Roman" w:eastAsia="Times New Roman" w:hAnsi="Times New Roman" w:cs="Times New Roman"/>
                <w:sz w:val="20"/>
                <w:szCs w:val="20"/>
                <w:lang w:eastAsia="ru-RU"/>
              </w:rPr>
              <w:lastRenderedPageBreak/>
              <w:t>mobilitate în contexte reale</w:t>
            </w:r>
          </w:p>
          <w:p w14:paraId="08EE8BA5"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950B98">
              <w:rPr>
                <w:rFonts w:ascii="Times New Roman" w:eastAsia="Times New Roman" w:hAnsi="Times New Roman" w:cs="Times New Roman"/>
                <w:sz w:val="20"/>
                <w:szCs w:val="20"/>
                <w:lang w:eastAsia="ru-RU"/>
              </w:rPr>
              <w:t>Explicarea riscurilor și vulnerabilităților spațiale în contexte reale</w:t>
            </w:r>
          </w:p>
          <w:p w14:paraId="426FE67F"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950B98">
              <w:rPr>
                <w:rFonts w:ascii="Times New Roman" w:eastAsia="Times New Roman" w:hAnsi="Times New Roman" w:cs="Times New Roman"/>
                <w:sz w:val="20"/>
                <w:szCs w:val="20"/>
                <w:lang w:eastAsia="ru-RU"/>
              </w:rPr>
              <w:t>Evaluarea riscurilor și propunerea de soluții pentru mobilitate sigură</w:t>
            </w:r>
          </w:p>
          <w:p w14:paraId="59EA80C2"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950B98">
              <w:rPr>
                <w:rFonts w:ascii="Times New Roman" w:eastAsia="Times New Roman" w:hAnsi="Times New Roman" w:cs="Times New Roman"/>
                <w:sz w:val="20"/>
                <w:szCs w:val="20"/>
                <w:lang w:eastAsia="ru-RU"/>
              </w:rPr>
              <w:t>Proiectarea și testarea unor soluții funcționale pentru mobilitate și siguranță</w:t>
            </w:r>
          </w:p>
          <w:p w14:paraId="145A7E8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950B98">
              <w:rPr>
                <w:rFonts w:ascii="Times New Roman" w:eastAsia="Times New Roman" w:hAnsi="Times New Roman" w:cs="Times New Roman"/>
                <w:sz w:val="20"/>
                <w:szCs w:val="20"/>
                <w:lang w:eastAsia="ru-RU"/>
              </w:rPr>
              <w:t>Comunicarea argumentată a soluțiilor de mobilitate</w:t>
            </w:r>
          </w:p>
        </w:tc>
        <w:tc>
          <w:tcPr>
            <w:tcW w:w="2281" w:type="dxa"/>
            <w:tcMar>
              <w:top w:w="30" w:type="dxa"/>
              <w:left w:w="45" w:type="dxa"/>
              <w:bottom w:w="30" w:type="dxa"/>
              <w:right w:w="45" w:type="dxa"/>
            </w:tcMar>
            <w:hideMark/>
          </w:tcPr>
          <w:p w14:paraId="6EB4B1AB" w14:textId="77777777" w:rsidR="00460591" w:rsidRDefault="00460591" w:rsidP="003E5792">
            <w:pPr>
              <w:spacing w:after="0" w:line="360" w:lineRule="auto"/>
              <w:jc w:val="center"/>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i/>
                <w:iCs/>
                <w:sz w:val="20"/>
                <w:szCs w:val="20"/>
                <w:lang w:eastAsia="ru-RU"/>
              </w:rPr>
              <w:lastRenderedPageBreak/>
              <w:t>Mini-proiect:</w:t>
            </w:r>
            <w:r>
              <w:rPr>
                <w:rFonts w:ascii="Times New Roman" w:eastAsia="Times New Roman" w:hAnsi="Times New Roman" w:cs="Times New Roman"/>
                <w:sz w:val="20"/>
                <w:szCs w:val="20"/>
                <w:lang w:eastAsia="ru-RU"/>
              </w:rPr>
              <w:t xml:space="preserve"> </w:t>
            </w:r>
          </w:p>
          <w:p w14:paraId="2510E8E8"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Mobilitate și siguranță în comunitate – auditul trecerilor de pietoni și al zonelor de risc.</w:t>
            </w:r>
          </w:p>
        </w:tc>
        <w:tc>
          <w:tcPr>
            <w:tcW w:w="4886" w:type="dxa"/>
            <w:vMerge w:val="restart"/>
            <w:tcMar>
              <w:top w:w="30" w:type="dxa"/>
              <w:left w:w="45" w:type="dxa"/>
              <w:bottom w:w="30" w:type="dxa"/>
              <w:right w:w="45" w:type="dxa"/>
            </w:tcMar>
          </w:tcPr>
          <w:p w14:paraId="14C3C275" w14:textId="77777777" w:rsidR="00460591" w:rsidRPr="003802ED" w:rsidRDefault="00460591" w:rsidP="004C2311">
            <w:pPr>
              <w:tabs>
                <w:tab w:val="left" w:pos="390"/>
              </w:tabs>
              <w:spacing w:after="0" w:line="240" w:lineRule="auto"/>
              <w:jc w:val="both"/>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Elevul/eleva:</w:t>
            </w:r>
          </w:p>
          <w:p w14:paraId="3507C27E" w14:textId="77777777" w:rsidR="00460591" w:rsidRDefault="00460591" w:rsidP="000F0280">
            <w:pPr>
              <w:pStyle w:val="ListParagraph"/>
              <w:numPr>
                <w:ilvl w:val="0"/>
                <w:numId w:val="25"/>
              </w:numPr>
              <w:tabs>
                <w:tab w:val="left" w:pos="39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analizează utilizarea spațiului și mobilității în contexte reale, identificând zone de risc și factori care influențează siguranța (traversări, trafic, infrastructură).</w:t>
            </w:r>
          </w:p>
          <w:p w14:paraId="05BD3A43" w14:textId="77777777" w:rsidR="00460591" w:rsidRDefault="00460591" w:rsidP="000F0280">
            <w:pPr>
              <w:pStyle w:val="ListParagraph"/>
              <w:numPr>
                <w:ilvl w:val="0"/>
                <w:numId w:val="25"/>
              </w:numPr>
              <w:tabs>
                <w:tab w:val="left" w:pos="39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investighează și măsoară parametri ai mobilității (distanță, timp, viteză, flux), colectând și organizând date relevante prin observații directe și instrumente simple</w:t>
            </w:r>
            <w:r>
              <w:rPr>
                <w:rFonts w:ascii="Times New Roman" w:eastAsia="Times New Roman" w:hAnsi="Times New Roman" w:cs="Times New Roman"/>
                <w:sz w:val="20"/>
                <w:szCs w:val="20"/>
                <w:lang w:eastAsia="ru-RU"/>
              </w:rPr>
              <w:t>.</w:t>
            </w:r>
          </w:p>
          <w:p w14:paraId="4D30294C" w14:textId="77777777" w:rsidR="00460591" w:rsidRDefault="00460591" w:rsidP="000F0280">
            <w:pPr>
              <w:pStyle w:val="ListParagraph"/>
              <w:numPr>
                <w:ilvl w:val="0"/>
                <w:numId w:val="25"/>
              </w:numPr>
              <w:tabs>
                <w:tab w:val="left" w:pos="39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interpretează datele și explică riscurile de mobilitate, formulând concluzii argumentate și propunând soluții simple pentru creșterea siguranței în comunitate.</w:t>
            </w:r>
          </w:p>
          <w:p w14:paraId="4770D1B0" w14:textId="78D32989" w:rsidR="003E5792" w:rsidRPr="00950B98" w:rsidRDefault="003E5792" w:rsidP="000F0280">
            <w:pPr>
              <w:pStyle w:val="ListParagraph"/>
              <w:numPr>
                <w:ilvl w:val="0"/>
                <w:numId w:val="25"/>
              </w:numPr>
              <w:tabs>
                <w:tab w:val="left" w:pos="390"/>
              </w:tabs>
              <w:spacing w:after="0" w:line="240" w:lineRule="auto"/>
              <w:ind w:left="0" w:firstLine="0"/>
              <w:jc w:val="both"/>
              <w:rPr>
                <w:rFonts w:ascii="Times New Roman" w:eastAsia="Times New Roman" w:hAnsi="Times New Roman" w:cs="Times New Roman"/>
                <w:sz w:val="20"/>
                <w:szCs w:val="20"/>
                <w:lang w:eastAsia="ru-RU"/>
              </w:rPr>
            </w:pPr>
            <w:r w:rsidRPr="003E5792">
              <w:rPr>
                <w:rFonts w:ascii="Times New Roman" w:eastAsia="Times New Roman" w:hAnsi="Times New Roman" w:cs="Times New Roman"/>
                <w:sz w:val="20"/>
                <w:szCs w:val="20"/>
                <w:lang w:eastAsia="ru-RU"/>
              </w:rPr>
              <w:lastRenderedPageBreak/>
              <w:t>proiectează și realizează un model simplu de semafor (cu LED-uri), utilizând principii de bază de programare și testând funcționarea acestuia în scenarii de trafic simulate.</w:t>
            </w:r>
          </w:p>
        </w:tc>
        <w:tc>
          <w:tcPr>
            <w:tcW w:w="1246" w:type="dxa"/>
            <w:vMerge w:val="restart"/>
            <w:tcMar>
              <w:top w:w="30" w:type="dxa"/>
              <w:left w:w="45" w:type="dxa"/>
              <w:bottom w:w="30" w:type="dxa"/>
              <w:right w:w="45" w:type="dxa"/>
            </w:tcMar>
          </w:tcPr>
          <w:p w14:paraId="4E29335D"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lastRenderedPageBreak/>
              <w:t>ODD 3 – Sănătate și bunăstare (siguranță, prevenirea accidentelor)</w:t>
            </w:r>
          </w:p>
          <w:p w14:paraId="1DA45C3E"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ODD 9 – Industrie, inovație și infrastructură</w:t>
            </w:r>
          </w:p>
          <w:p w14:paraId="457367C0" w14:textId="77777777" w:rsidR="00460591" w:rsidRPr="002A647C"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lastRenderedPageBreak/>
              <w:t>ODD 11 – Orașe și comunități durabile</w:t>
            </w:r>
          </w:p>
          <w:p w14:paraId="7760178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2A647C">
              <w:rPr>
                <w:rFonts w:ascii="Times New Roman" w:eastAsia="Times New Roman" w:hAnsi="Times New Roman" w:cs="Times New Roman"/>
                <w:sz w:val="20"/>
                <w:szCs w:val="20"/>
                <w:lang w:eastAsia="ru-RU"/>
              </w:rPr>
              <w:t>ODD 4.7 – Educație pentru dezvoltare durabilă (transversal)</w:t>
            </w:r>
          </w:p>
        </w:tc>
      </w:tr>
      <w:tr w:rsidR="00460591" w:rsidRPr="00B6423E" w14:paraId="09A30394" w14:textId="77777777" w:rsidTr="004C2311">
        <w:trPr>
          <w:trHeight w:val="315"/>
        </w:trPr>
        <w:tc>
          <w:tcPr>
            <w:tcW w:w="1700" w:type="dxa"/>
            <w:vMerge/>
          </w:tcPr>
          <w:p w14:paraId="574CE79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3C5D7B8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6957A9B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63162DD0" w14:textId="77777777" w:rsidR="00460591" w:rsidRDefault="00460591" w:rsidP="003E5792">
            <w:pPr>
              <w:spacing w:after="0" w:line="360" w:lineRule="auto"/>
              <w:jc w:val="center"/>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i/>
                <w:iCs/>
                <w:sz w:val="20"/>
                <w:szCs w:val="20"/>
                <w:lang w:eastAsia="ru-RU"/>
              </w:rPr>
              <w:t>Mini-proiect:</w:t>
            </w:r>
            <w:r>
              <w:rPr>
                <w:rFonts w:ascii="Times New Roman" w:eastAsia="Times New Roman" w:hAnsi="Times New Roman" w:cs="Times New Roman"/>
                <w:sz w:val="20"/>
                <w:szCs w:val="20"/>
                <w:lang w:eastAsia="ru-RU"/>
              </w:rPr>
              <w:t xml:space="preserve"> </w:t>
            </w:r>
          </w:p>
          <w:p w14:paraId="64E87314"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Siguranța rutieră în miniatură: semafor cu LED-uri </w:t>
            </w:r>
            <w:r w:rsidRPr="00A117BE">
              <w:rPr>
                <w:rFonts w:ascii="Times New Roman" w:eastAsia="Times New Roman" w:hAnsi="Times New Roman" w:cs="Times New Roman"/>
                <w:i/>
                <w:iCs/>
                <w:sz w:val="20"/>
                <w:szCs w:val="20"/>
                <w:lang w:eastAsia="ru-RU"/>
              </w:rPr>
              <w:t>(programare simplă (micro:bit/Arduino)</w:t>
            </w:r>
          </w:p>
        </w:tc>
        <w:tc>
          <w:tcPr>
            <w:tcW w:w="4886" w:type="dxa"/>
            <w:vMerge/>
            <w:tcMar>
              <w:top w:w="30" w:type="dxa"/>
              <w:left w:w="45" w:type="dxa"/>
              <w:bottom w:w="30" w:type="dxa"/>
              <w:right w:w="45" w:type="dxa"/>
            </w:tcMar>
          </w:tcPr>
          <w:p w14:paraId="4493C36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73BBE09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1BF2751A" w14:textId="77777777" w:rsidTr="004C2311">
        <w:trPr>
          <w:trHeight w:val="315"/>
        </w:trPr>
        <w:tc>
          <w:tcPr>
            <w:tcW w:w="1700" w:type="dxa"/>
            <w:vMerge/>
          </w:tcPr>
          <w:p w14:paraId="4DCD03A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4D11208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251A1AF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758823A1" w14:textId="77777777" w:rsidR="00460591" w:rsidRDefault="00460591" w:rsidP="003E5792">
            <w:pPr>
              <w:spacing w:after="0" w:line="360" w:lineRule="auto"/>
              <w:jc w:val="center"/>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i/>
                <w:iCs/>
                <w:sz w:val="20"/>
                <w:szCs w:val="20"/>
                <w:lang w:eastAsia="ru-RU"/>
              </w:rPr>
              <w:t>Proiect complex:</w:t>
            </w:r>
            <w:r>
              <w:rPr>
                <w:rFonts w:ascii="Times New Roman" w:eastAsia="Times New Roman" w:hAnsi="Times New Roman" w:cs="Times New Roman"/>
                <w:sz w:val="20"/>
                <w:szCs w:val="20"/>
                <w:lang w:eastAsia="ru-RU"/>
              </w:rPr>
              <w:t xml:space="preserve"> </w:t>
            </w:r>
          </w:p>
          <w:p w14:paraId="02CBCB68"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Drumuri sigure spre școală – plan de mobilitate sustenabilă pentru elevi</w:t>
            </w:r>
          </w:p>
        </w:tc>
        <w:tc>
          <w:tcPr>
            <w:tcW w:w="4886" w:type="dxa"/>
            <w:vMerge w:val="restart"/>
            <w:tcMar>
              <w:top w:w="30" w:type="dxa"/>
              <w:left w:w="45" w:type="dxa"/>
              <w:bottom w:w="30" w:type="dxa"/>
              <w:right w:w="45" w:type="dxa"/>
            </w:tcMar>
          </w:tcPr>
          <w:p w14:paraId="5F470841" w14:textId="77777777" w:rsidR="00460591" w:rsidRPr="003802ED" w:rsidRDefault="00460591" w:rsidP="004C2311">
            <w:pPr>
              <w:tabs>
                <w:tab w:val="left" w:pos="200"/>
              </w:tabs>
              <w:spacing w:after="0" w:line="240" w:lineRule="auto"/>
              <w:jc w:val="both"/>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Elevul/eleva:</w:t>
            </w:r>
          </w:p>
          <w:p w14:paraId="43149DA7" w14:textId="77777777" w:rsidR="00460591" w:rsidRDefault="00460591" w:rsidP="000F0280">
            <w:pPr>
              <w:pStyle w:val="ListParagraph"/>
              <w:numPr>
                <w:ilvl w:val="0"/>
                <w:numId w:val="25"/>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analizează sistemele de mobilitate și infrastructura într-un context real, identificând relații între organizarea spațiului, siguranță și comportamentul utilizatorilor.</w:t>
            </w:r>
          </w:p>
          <w:p w14:paraId="08F0D9B3" w14:textId="77777777" w:rsidR="00460591" w:rsidRDefault="00460591" w:rsidP="000F0280">
            <w:pPr>
              <w:pStyle w:val="ListParagraph"/>
              <w:numPr>
                <w:ilvl w:val="0"/>
                <w:numId w:val="25"/>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organizează și interpretează date de mobilitate, utilizând reprezentări grafice și planuri pentru fundamentarea deciziilor privind mobilitatea sigură și sustenabilă.</w:t>
            </w:r>
          </w:p>
          <w:p w14:paraId="1ADC6D30" w14:textId="77777777" w:rsidR="00460591" w:rsidRDefault="00460591" w:rsidP="000F0280">
            <w:pPr>
              <w:pStyle w:val="ListParagraph"/>
              <w:numPr>
                <w:ilvl w:val="0"/>
                <w:numId w:val="25"/>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evaluează riscurile și vulnerabilitățile spațiale, argumentând impactul acestora asupra siguranței și accesibilității în comunitate.</w:t>
            </w:r>
          </w:p>
          <w:p w14:paraId="15559704" w14:textId="77777777" w:rsidR="00460591" w:rsidRDefault="00460591" w:rsidP="000F0280">
            <w:pPr>
              <w:pStyle w:val="ListParagraph"/>
              <w:numPr>
                <w:ilvl w:val="0"/>
                <w:numId w:val="25"/>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proiectează, realizează și testează soluții funcționale (trasee sigure, modele de infrastructură, sisteme de semaforizare), optimizându-le pe baza datelor și criteriilor de eficiență și siguranță.</w:t>
            </w:r>
          </w:p>
          <w:p w14:paraId="0F8F405C" w14:textId="77777777" w:rsidR="00460591" w:rsidRPr="00950B98" w:rsidRDefault="00460591" w:rsidP="000F0280">
            <w:pPr>
              <w:pStyle w:val="ListParagraph"/>
              <w:numPr>
                <w:ilvl w:val="0"/>
                <w:numId w:val="25"/>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comunică și susține soluțiile propuse, colaborând în echipă, asumând roluri și formulând recomandări pentru îmbunătățirea mobilității și siguranței în comunitate.</w:t>
            </w:r>
          </w:p>
        </w:tc>
        <w:tc>
          <w:tcPr>
            <w:tcW w:w="1246" w:type="dxa"/>
            <w:vMerge/>
            <w:tcMar>
              <w:top w:w="30" w:type="dxa"/>
              <w:left w:w="45" w:type="dxa"/>
              <w:bottom w:w="30" w:type="dxa"/>
              <w:right w:w="45" w:type="dxa"/>
            </w:tcMar>
            <w:vAlign w:val="bottom"/>
          </w:tcPr>
          <w:p w14:paraId="05A4BCF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185A86F3" w14:textId="77777777" w:rsidTr="004C2311">
        <w:trPr>
          <w:trHeight w:val="315"/>
        </w:trPr>
        <w:tc>
          <w:tcPr>
            <w:tcW w:w="1700" w:type="dxa"/>
            <w:vMerge/>
          </w:tcPr>
          <w:p w14:paraId="3F83155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2D6EC4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2A33E7D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245200D8"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i/>
                <w:iCs/>
                <w:sz w:val="20"/>
                <w:szCs w:val="20"/>
                <w:lang w:eastAsia="ru-RU"/>
              </w:rPr>
              <w:t>Proiect complex:</w:t>
            </w:r>
            <w:r>
              <w:rPr>
                <w:rFonts w:ascii="Times New Roman" w:eastAsia="Times New Roman" w:hAnsi="Times New Roman" w:cs="Times New Roman"/>
                <w:sz w:val="20"/>
                <w:szCs w:val="20"/>
                <w:lang w:eastAsia="ru-RU"/>
              </w:rPr>
              <w:t xml:space="preserve"> Proiectăm o pistă ciclistă – model de infrastructură pentru mobilitate sustenabilă.</w:t>
            </w:r>
          </w:p>
        </w:tc>
        <w:tc>
          <w:tcPr>
            <w:tcW w:w="4886" w:type="dxa"/>
            <w:vMerge/>
            <w:tcMar>
              <w:top w:w="30" w:type="dxa"/>
              <w:left w:w="45" w:type="dxa"/>
              <w:bottom w:w="30" w:type="dxa"/>
              <w:right w:w="45" w:type="dxa"/>
            </w:tcMar>
            <w:vAlign w:val="bottom"/>
          </w:tcPr>
          <w:p w14:paraId="78F71AD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3ACE533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34A147B5" w14:textId="77777777" w:rsidTr="004C2311">
        <w:trPr>
          <w:trHeight w:val="315"/>
        </w:trPr>
        <w:tc>
          <w:tcPr>
            <w:tcW w:w="1700" w:type="dxa"/>
            <w:vMerge w:val="restart"/>
          </w:tcPr>
          <w:p w14:paraId="63F7CD53"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SĂNĂTATE, ALIMENTAȚIE ȘI BIOTEHNOLOGII</w:t>
            </w:r>
          </w:p>
        </w:tc>
        <w:tc>
          <w:tcPr>
            <w:tcW w:w="2284" w:type="dxa"/>
            <w:vMerge w:val="restart"/>
          </w:tcPr>
          <w:p w14:paraId="348CDA12"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sidRPr="00950B98">
              <w:rPr>
                <w:rFonts w:ascii="Times New Roman" w:eastAsia="Times New Roman" w:hAnsi="Times New Roman" w:cs="Times New Roman"/>
                <w:b/>
                <w:bCs/>
                <w:sz w:val="20"/>
                <w:szCs w:val="20"/>
                <w:lang w:eastAsia="ru-RU"/>
              </w:rPr>
              <w:t>Responsabilitate pentru sănătate și bunăstare personală</w:t>
            </w:r>
            <w:r w:rsidRPr="00950B98">
              <w:rPr>
                <w:rFonts w:ascii="Times New Roman" w:eastAsia="Times New Roman" w:hAnsi="Times New Roman" w:cs="Times New Roman"/>
                <w:sz w:val="20"/>
                <w:szCs w:val="20"/>
                <w:lang w:eastAsia="ru-RU"/>
              </w:rPr>
              <w:t xml:space="preserve"> – prin înțelegerea legăturii dintre alimentație, igienă, mediu și starea de sănătate și prin formarea unor obiceiuri zilnice sănătoase.</w:t>
            </w:r>
          </w:p>
          <w:p w14:paraId="1A96B41E"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sidRPr="00950B98">
              <w:rPr>
                <w:rFonts w:ascii="Times New Roman" w:eastAsia="Times New Roman" w:hAnsi="Times New Roman" w:cs="Times New Roman"/>
                <w:b/>
                <w:bCs/>
                <w:sz w:val="20"/>
                <w:szCs w:val="20"/>
                <w:lang w:eastAsia="ru-RU"/>
              </w:rPr>
              <w:t>Rigoare și onestitate științifică</w:t>
            </w:r>
            <w:r w:rsidRPr="00950B98">
              <w:rPr>
                <w:rFonts w:ascii="Times New Roman" w:eastAsia="Times New Roman" w:hAnsi="Times New Roman" w:cs="Times New Roman"/>
                <w:sz w:val="20"/>
                <w:szCs w:val="20"/>
                <w:lang w:eastAsia="ru-RU"/>
              </w:rPr>
              <w:t xml:space="preserve"> – prin observarea </w:t>
            </w:r>
            <w:r w:rsidRPr="00950B98">
              <w:rPr>
                <w:rFonts w:ascii="Times New Roman" w:eastAsia="Times New Roman" w:hAnsi="Times New Roman" w:cs="Times New Roman"/>
                <w:sz w:val="20"/>
                <w:szCs w:val="20"/>
                <w:lang w:eastAsia="ru-RU"/>
              </w:rPr>
              <w:lastRenderedPageBreak/>
              <w:t>atentă a fenomenelor biologice și prin măsurători corecte, colectare de date reale și formularea concluziilor pe baza dovezilor.</w:t>
            </w:r>
          </w:p>
          <w:p w14:paraId="228892A1"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sidRPr="00950B98">
              <w:rPr>
                <w:rFonts w:ascii="Times New Roman" w:eastAsia="Times New Roman" w:hAnsi="Times New Roman" w:cs="Times New Roman"/>
                <w:b/>
                <w:bCs/>
                <w:sz w:val="20"/>
                <w:szCs w:val="20"/>
                <w:lang w:eastAsia="ru-RU"/>
              </w:rPr>
              <w:t>Responsabilitate față de mediu și utilizarea resurselor</w:t>
            </w:r>
            <w:r w:rsidRPr="00950B98">
              <w:rPr>
                <w:rFonts w:ascii="Times New Roman" w:eastAsia="Times New Roman" w:hAnsi="Times New Roman" w:cs="Times New Roman"/>
                <w:sz w:val="20"/>
                <w:szCs w:val="20"/>
                <w:lang w:eastAsia="ru-RU"/>
              </w:rPr>
              <w:t xml:space="preserve"> – prin aplicarea principiilor reducerii risipei alimentare, reciclării și compostării și prin valorizarea resurselor biologice locale și a solului ca resursă de bază.</w:t>
            </w:r>
          </w:p>
          <w:p w14:paraId="6C6DF903"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sidRPr="00950B98">
              <w:rPr>
                <w:rFonts w:ascii="Times New Roman" w:eastAsia="Times New Roman" w:hAnsi="Times New Roman" w:cs="Times New Roman"/>
                <w:b/>
                <w:bCs/>
                <w:sz w:val="20"/>
                <w:szCs w:val="20"/>
                <w:lang w:eastAsia="ru-RU"/>
              </w:rPr>
              <w:t>Respect pentru viață și procesele naturale</w:t>
            </w:r>
            <w:r w:rsidRPr="00950B98">
              <w:rPr>
                <w:rFonts w:ascii="Times New Roman" w:eastAsia="Times New Roman" w:hAnsi="Times New Roman" w:cs="Times New Roman"/>
                <w:sz w:val="20"/>
                <w:szCs w:val="20"/>
                <w:lang w:eastAsia="ru-RU"/>
              </w:rPr>
              <w:t xml:space="preserve"> – prin înțelegerea rolului plantelor, microorganismelor și apei în menținerea echilibrului natural.</w:t>
            </w:r>
          </w:p>
          <w:p w14:paraId="51F6CFB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950B98">
              <w:rPr>
                <w:rFonts w:ascii="Times New Roman" w:eastAsia="Times New Roman" w:hAnsi="Times New Roman" w:cs="Times New Roman"/>
                <w:b/>
                <w:bCs/>
                <w:sz w:val="20"/>
                <w:szCs w:val="20"/>
                <w:lang w:eastAsia="ru-RU"/>
              </w:rPr>
              <w:t>Colaborare, inițiativă și implicare comunitară</w:t>
            </w:r>
            <w:r w:rsidRPr="00950B98">
              <w:rPr>
                <w:rFonts w:ascii="Times New Roman" w:eastAsia="Times New Roman" w:hAnsi="Times New Roman" w:cs="Times New Roman"/>
                <w:sz w:val="20"/>
                <w:szCs w:val="20"/>
                <w:lang w:eastAsia="ru-RU"/>
              </w:rPr>
              <w:t xml:space="preserve"> – prin lucrul în echipă, asumarea responsabilităților și comunicarea rezultatelor.</w:t>
            </w:r>
          </w:p>
        </w:tc>
        <w:tc>
          <w:tcPr>
            <w:tcW w:w="1974" w:type="dxa"/>
            <w:vMerge w:val="restart"/>
            <w:tcMar>
              <w:top w:w="30" w:type="dxa"/>
              <w:left w:w="45" w:type="dxa"/>
              <w:bottom w:w="30" w:type="dxa"/>
              <w:right w:w="45" w:type="dxa"/>
            </w:tcMar>
          </w:tcPr>
          <w:p w14:paraId="048B816A"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1. </w:t>
            </w:r>
            <w:r w:rsidRPr="00950B98">
              <w:rPr>
                <w:rFonts w:ascii="Times New Roman" w:eastAsia="Times New Roman" w:hAnsi="Times New Roman" w:cs="Times New Roman"/>
                <w:sz w:val="20"/>
                <w:szCs w:val="20"/>
                <w:lang w:eastAsia="ru-RU"/>
              </w:rPr>
              <w:t>Explicarea relațiilor dintre stilul de viață, alimentație și starea de sănătate</w:t>
            </w:r>
          </w:p>
          <w:p w14:paraId="76F0827E"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950B98">
              <w:rPr>
                <w:rFonts w:ascii="Times New Roman" w:eastAsia="Times New Roman" w:hAnsi="Times New Roman" w:cs="Times New Roman"/>
                <w:sz w:val="20"/>
                <w:szCs w:val="20"/>
                <w:lang w:eastAsia="ru-RU"/>
              </w:rPr>
              <w:t>Investigarea și măsurarea datelor biologice în contexte reale</w:t>
            </w:r>
          </w:p>
          <w:p w14:paraId="03CB0474"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3. </w:t>
            </w:r>
            <w:r w:rsidRPr="00950B98">
              <w:rPr>
                <w:rFonts w:ascii="Times New Roman" w:eastAsia="Times New Roman" w:hAnsi="Times New Roman" w:cs="Times New Roman"/>
                <w:sz w:val="20"/>
                <w:szCs w:val="20"/>
                <w:lang w:eastAsia="ru-RU"/>
              </w:rPr>
              <w:t>Organizarea și interpretarea datelor experimentale simple</w:t>
            </w:r>
          </w:p>
          <w:p w14:paraId="1E76802E"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950B98">
              <w:rPr>
                <w:rFonts w:ascii="Times New Roman" w:eastAsia="Times New Roman" w:hAnsi="Times New Roman" w:cs="Times New Roman"/>
                <w:sz w:val="20"/>
                <w:szCs w:val="20"/>
                <w:lang w:eastAsia="ru-RU"/>
              </w:rPr>
              <w:t>Explicarea proceselor biologice în contexte reale</w:t>
            </w:r>
          </w:p>
          <w:p w14:paraId="4320145E"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950B98">
              <w:rPr>
                <w:rFonts w:ascii="Times New Roman" w:eastAsia="Times New Roman" w:hAnsi="Times New Roman" w:cs="Times New Roman"/>
                <w:sz w:val="20"/>
                <w:szCs w:val="20"/>
                <w:lang w:eastAsia="ru-RU"/>
              </w:rPr>
              <w:t>Evaluarea impactului stilului de viață asupra sănătății</w:t>
            </w:r>
          </w:p>
          <w:p w14:paraId="40BA21B5"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950B98">
              <w:rPr>
                <w:rFonts w:ascii="Times New Roman" w:eastAsia="Times New Roman" w:hAnsi="Times New Roman" w:cs="Times New Roman"/>
                <w:sz w:val="20"/>
                <w:szCs w:val="20"/>
                <w:lang w:eastAsia="ru-RU"/>
              </w:rPr>
              <w:t>Proiectarea și testarea unor soluții pentru sănătate și mediu</w:t>
            </w:r>
          </w:p>
          <w:p w14:paraId="3FABE22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950B98">
              <w:rPr>
                <w:rFonts w:ascii="Times New Roman" w:eastAsia="Times New Roman" w:hAnsi="Times New Roman" w:cs="Times New Roman"/>
                <w:sz w:val="20"/>
                <w:szCs w:val="20"/>
                <w:lang w:eastAsia="ru-RU"/>
              </w:rPr>
              <w:t>Comunicarea științifică și asumarea responsabilității personale</w:t>
            </w:r>
          </w:p>
        </w:tc>
        <w:tc>
          <w:tcPr>
            <w:tcW w:w="2281" w:type="dxa"/>
            <w:tcMar>
              <w:top w:w="30" w:type="dxa"/>
              <w:left w:w="45" w:type="dxa"/>
              <w:bottom w:w="30" w:type="dxa"/>
              <w:right w:w="45" w:type="dxa"/>
            </w:tcMar>
            <w:hideMark/>
          </w:tcPr>
          <w:p w14:paraId="400F3A32" w14:textId="77777777" w:rsidR="00460591" w:rsidRPr="003802ED" w:rsidRDefault="00460591" w:rsidP="003E5792">
            <w:pPr>
              <w:spacing w:after="0" w:line="360" w:lineRule="auto"/>
              <w:jc w:val="center"/>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lastRenderedPageBreak/>
              <w:t xml:space="preserve">Mini-proiect: </w:t>
            </w:r>
          </w:p>
          <w:p w14:paraId="23387612"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Smart Lunchbox</w:t>
            </w:r>
          </w:p>
        </w:tc>
        <w:tc>
          <w:tcPr>
            <w:tcW w:w="4886" w:type="dxa"/>
            <w:vMerge w:val="restart"/>
            <w:tcMar>
              <w:top w:w="30" w:type="dxa"/>
              <w:left w:w="45" w:type="dxa"/>
              <w:bottom w:w="30" w:type="dxa"/>
              <w:right w:w="45" w:type="dxa"/>
            </w:tcMar>
          </w:tcPr>
          <w:p w14:paraId="48164537" w14:textId="77777777" w:rsidR="00460591" w:rsidRPr="00060A6F" w:rsidRDefault="00460591" w:rsidP="004C2311">
            <w:pPr>
              <w:tabs>
                <w:tab w:val="left" w:pos="22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196A1D0F" w14:textId="77777777" w:rsidR="00460591" w:rsidRDefault="00460591" w:rsidP="000F0280">
            <w:pPr>
              <w:pStyle w:val="ListParagraph"/>
              <w:numPr>
                <w:ilvl w:val="0"/>
                <w:numId w:val="25"/>
              </w:numPr>
              <w:tabs>
                <w:tab w:val="left" w:pos="220"/>
              </w:tabs>
              <w:spacing w:after="0" w:line="240" w:lineRule="auto"/>
              <w:ind w:left="74" w:firstLine="12"/>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explică relațiile dintre stilul de viață, alimentație și sănătate, analizând exemple reale și formulând conexiuni între comportamentele zilnice și starea de sănătate.</w:t>
            </w:r>
          </w:p>
          <w:p w14:paraId="16E98645" w14:textId="77777777" w:rsidR="00460591" w:rsidRDefault="00460591" w:rsidP="000F0280">
            <w:pPr>
              <w:pStyle w:val="ListParagraph"/>
              <w:numPr>
                <w:ilvl w:val="0"/>
                <w:numId w:val="25"/>
              </w:numPr>
              <w:tabs>
                <w:tab w:val="left" w:pos="220"/>
              </w:tabs>
              <w:spacing w:after="0" w:line="240" w:lineRule="auto"/>
              <w:ind w:left="74" w:firstLine="12"/>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investighează procese biologice prin experimente controlate, măsurând și colectând date privind dezvoltarea plantelor sau factorii de mediu (apă, lumină, sol).</w:t>
            </w:r>
          </w:p>
          <w:p w14:paraId="4B7752D3" w14:textId="77777777" w:rsidR="00460591" w:rsidRDefault="00460591" w:rsidP="000F0280">
            <w:pPr>
              <w:pStyle w:val="ListParagraph"/>
              <w:numPr>
                <w:ilvl w:val="0"/>
                <w:numId w:val="25"/>
              </w:numPr>
              <w:tabs>
                <w:tab w:val="left" w:pos="220"/>
              </w:tabs>
              <w:spacing w:after="0" w:line="240" w:lineRule="auto"/>
              <w:ind w:left="74" w:firstLine="12"/>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organizează și interpretează date experimentale, formulând concluzii bazate pe dovezi privind influența factorilor asupra proceselor biologice și asupra sănătății.</w:t>
            </w:r>
          </w:p>
          <w:p w14:paraId="17D0B2ED" w14:textId="1BCFBCFC" w:rsidR="003E5792" w:rsidRPr="00950B98" w:rsidRDefault="003E5792" w:rsidP="000F0280">
            <w:pPr>
              <w:pStyle w:val="ListParagraph"/>
              <w:numPr>
                <w:ilvl w:val="0"/>
                <w:numId w:val="25"/>
              </w:numPr>
              <w:tabs>
                <w:tab w:val="left" w:pos="220"/>
              </w:tabs>
              <w:spacing w:after="0" w:line="240" w:lineRule="auto"/>
              <w:ind w:left="74" w:firstLine="12"/>
              <w:jc w:val="both"/>
              <w:rPr>
                <w:rFonts w:ascii="Times New Roman" w:eastAsia="Times New Roman" w:hAnsi="Times New Roman" w:cs="Times New Roman"/>
                <w:sz w:val="20"/>
                <w:szCs w:val="20"/>
                <w:lang w:eastAsia="ru-RU"/>
              </w:rPr>
            </w:pPr>
            <w:r w:rsidRPr="003E5792">
              <w:rPr>
                <w:rFonts w:ascii="Times New Roman" w:eastAsia="Times New Roman" w:hAnsi="Times New Roman" w:cs="Times New Roman"/>
                <w:sz w:val="20"/>
                <w:szCs w:val="20"/>
                <w:lang w:eastAsia="ru-RU"/>
              </w:rPr>
              <w:lastRenderedPageBreak/>
              <w:t>propune un model de „lunch</w:t>
            </w:r>
            <w:r>
              <w:rPr>
                <w:rFonts w:ascii="Times New Roman" w:eastAsia="Times New Roman" w:hAnsi="Times New Roman" w:cs="Times New Roman"/>
                <w:sz w:val="20"/>
                <w:szCs w:val="20"/>
                <w:lang w:eastAsia="ru-RU"/>
              </w:rPr>
              <w:t>-</w:t>
            </w:r>
            <w:r w:rsidRPr="003E5792">
              <w:rPr>
                <w:rFonts w:ascii="Times New Roman" w:eastAsia="Times New Roman" w:hAnsi="Times New Roman" w:cs="Times New Roman"/>
                <w:sz w:val="20"/>
                <w:szCs w:val="20"/>
                <w:lang w:eastAsia="ru-RU"/>
              </w:rPr>
              <w:t>box sănătos” (schemă/meniu), argumentând alegerile pe baza principiilor nutriționale și a impactului asupra sănătății.</w:t>
            </w:r>
          </w:p>
        </w:tc>
        <w:tc>
          <w:tcPr>
            <w:tcW w:w="1246" w:type="dxa"/>
            <w:vMerge w:val="restart"/>
            <w:shd w:val="clear" w:color="auto" w:fill="auto"/>
            <w:tcMar>
              <w:top w:w="30" w:type="dxa"/>
              <w:left w:w="45" w:type="dxa"/>
              <w:bottom w:w="30" w:type="dxa"/>
              <w:right w:w="45" w:type="dxa"/>
            </w:tcMar>
          </w:tcPr>
          <w:p w14:paraId="3C6CE7DE"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lastRenderedPageBreak/>
              <w:t>ODD 2 – Zero foamete (agricultură sustenabilă, acces la hrană)</w:t>
            </w:r>
          </w:p>
          <w:p w14:paraId="39080B36"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ODD 3 – Sănătate și bunăstare</w:t>
            </w:r>
          </w:p>
          <w:p w14:paraId="04A2EF1D" w14:textId="77777777" w:rsidR="00460591" w:rsidRPr="00950B98" w:rsidRDefault="00460591" w:rsidP="004C2311">
            <w:pPr>
              <w:spacing w:after="0" w:line="240" w:lineRule="auto"/>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lastRenderedPageBreak/>
              <w:t>ODD 12 – Consum și producție responsabilă</w:t>
            </w:r>
          </w:p>
          <w:p w14:paraId="79BBCC8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ODD 15 – Viața terestră (ecosisteme, biodiversitate)</w:t>
            </w:r>
          </w:p>
        </w:tc>
      </w:tr>
      <w:tr w:rsidR="00460591" w:rsidRPr="00B6423E" w14:paraId="5FA264A3" w14:textId="77777777" w:rsidTr="004C2311">
        <w:trPr>
          <w:trHeight w:val="315"/>
        </w:trPr>
        <w:tc>
          <w:tcPr>
            <w:tcW w:w="1700" w:type="dxa"/>
            <w:vMerge/>
          </w:tcPr>
          <w:p w14:paraId="2A48B25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41ED6C7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4C6632E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07BB6119" w14:textId="77777777" w:rsidR="00460591" w:rsidRPr="003E5792" w:rsidRDefault="00460591" w:rsidP="003E5792">
            <w:pPr>
              <w:spacing w:after="0" w:line="360" w:lineRule="auto"/>
              <w:jc w:val="center"/>
              <w:rPr>
                <w:rFonts w:ascii="Times New Roman" w:eastAsia="Times New Roman" w:hAnsi="Times New Roman" w:cs="Times New Roman"/>
                <w:b/>
                <w:bCs/>
                <w:i/>
                <w:iCs/>
                <w:sz w:val="20"/>
                <w:szCs w:val="20"/>
                <w:lang w:eastAsia="ru-RU"/>
              </w:rPr>
            </w:pPr>
            <w:r w:rsidRPr="003E5792">
              <w:rPr>
                <w:rFonts w:ascii="Times New Roman" w:eastAsia="Times New Roman" w:hAnsi="Times New Roman" w:cs="Times New Roman"/>
                <w:b/>
                <w:bCs/>
                <w:i/>
                <w:iCs/>
                <w:sz w:val="20"/>
                <w:szCs w:val="20"/>
                <w:lang w:eastAsia="ru-RU"/>
              </w:rPr>
              <w:t xml:space="preserve">Mini-proiect: </w:t>
            </w:r>
          </w:p>
          <w:p w14:paraId="3A88B0C2"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Mic laborator de germinare </w:t>
            </w:r>
            <w:r w:rsidRPr="00A117BE">
              <w:rPr>
                <w:rFonts w:ascii="Times New Roman" w:eastAsia="Times New Roman" w:hAnsi="Times New Roman" w:cs="Times New Roman"/>
                <w:i/>
                <w:iCs/>
                <w:sz w:val="20"/>
                <w:szCs w:val="20"/>
                <w:lang w:eastAsia="ru-RU"/>
              </w:rPr>
              <w:t>(variabile: apă, lumină, sol)</w:t>
            </w:r>
          </w:p>
        </w:tc>
        <w:tc>
          <w:tcPr>
            <w:tcW w:w="4886" w:type="dxa"/>
            <w:vMerge/>
            <w:tcMar>
              <w:top w:w="30" w:type="dxa"/>
              <w:left w:w="45" w:type="dxa"/>
              <w:bottom w:w="30" w:type="dxa"/>
              <w:right w:w="45" w:type="dxa"/>
            </w:tcMar>
          </w:tcPr>
          <w:p w14:paraId="28F1D08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shd w:val="clear" w:color="auto" w:fill="auto"/>
            <w:tcMar>
              <w:top w:w="30" w:type="dxa"/>
              <w:left w:w="45" w:type="dxa"/>
              <w:bottom w:w="30" w:type="dxa"/>
              <w:right w:w="45" w:type="dxa"/>
            </w:tcMar>
            <w:vAlign w:val="bottom"/>
          </w:tcPr>
          <w:p w14:paraId="5FDA956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81717DE" w14:textId="77777777" w:rsidTr="004C2311">
        <w:trPr>
          <w:trHeight w:val="315"/>
        </w:trPr>
        <w:tc>
          <w:tcPr>
            <w:tcW w:w="1700" w:type="dxa"/>
            <w:vMerge/>
          </w:tcPr>
          <w:p w14:paraId="73FBA15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1769AEE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4C675FD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34D443A6"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sidRPr="003802ED">
              <w:rPr>
                <w:rFonts w:ascii="Times New Roman" w:eastAsia="Times New Roman" w:hAnsi="Times New Roman" w:cs="Times New Roman"/>
                <w:b/>
                <w:bCs/>
                <w:i/>
                <w:iCs/>
                <w:sz w:val="20"/>
                <w:szCs w:val="20"/>
                <w:lang w:eastAsia="ru-RU"/>
              </w:rPr>
              <w:t>Proiect complex:</w:t>
            </w:r>
            <w:r>
              <w:rPr>
                <w:rFonts w:ascii="Times New Roman" w:eastAsia="Times New Roman" w:hAnsi="Times New Roman" w:cs="Times New Roman"/>
                <w:sz w:val="20"/>
                <w:szCs w:val="20"/>
                <w:lang w:eastAsia="ru-RU"/>
              </w:rPr>
              <w:t xml:space="preserve"> Transformare prin compostare: mini-stație </w:t>
            </w:r>
            <w:r w:rsidRPr="00A117BE">
              <w:rPr>
                <w:rFonts w:ascii="Times New Roman" w:eastAsia="Times New Roman" w:hAnsi="Times New Roman" w:cs="Times New Roman"/>
                <w:i/>
                <w:iCs/>
                <w:sz w:val="20"/>
                <w:szCs w:val="20"/>
                <w:lang w:eastAsia="ru-RU"/>
              </w:rPr>
              <w:t>(colectare și utilizare în grădină)</w:t>
            </w:r>
          </w:p>
        </w:tc>
        <w:tc>
          <w:tcPr>
            <w:tcW w:w="4886" w:type="dxa"/>
            <w:vMerge w:val="restart"/>
            <w:tcMar>
              <w:top w:w="30" w:type="dxa"/>
              <w:left w:w="45" w:type="dxa"/>
              <w:bottom w:w="30" w:type="dxa"/>
              <w:right w:w="45" w:type="dxa"/>
            </w:tcMar>
          </w:tcPr>
          <w:p w14:paraId="4E3405E7" w14:textId="77777777" w:rsidR="00460591" w:rsidRPr="00060A6F" w:rsidRDefault="00460591" w:rsidP="004C2311">
            <w:pPr>
              <w:tabs>
                <w:tab w:val="left" w:pos="20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3CD35D83" w14:textId="77777777" w:rsidR="00460591" w:rsidRDefault="00460591" w:rsidP="000F0280">
            <w:pPr>
              <w:pStyle w:val="ListParagraph"/>
              <w:numPr>
                <w:ilvl w:val="0"/>
                <w:numId w:val="26"/>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analizează relațiile dintre alimentație, mediu și sănătate, identificând interdependențe între procese biologice, resurse și comportamente umane.</w:t>
            </w:r>
          </w:p>
          <w:p w14:paraId="13B74854" w14:textId="77777777" w:rsidR="00460591" w:rsidRDefault="00460591" w:rsidP="000F0280">
            <w:pPr>
              <w:pStyle w:val="ListParagraph"/>
              <w:numPr>
                <w:ilvl w:val="0"/>
                <w:numId w:val="26"/>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interpretează date experimentale și ecologice, utilizând reprezentări grafice pentru explicarea proceselor de descompunere, creștere și echilibru biologic.</w:t>
            </w:r>
          </w:p>
          <w:p w14:paraId="795E7AE8" w14:textId="77777777" w:rsidR="00460591" w:rsidRDefault="00460591" w:rsidP="000F0280">
            <w:pPr>
              <w:pStyle w:val="ListParagraph"/>
              <w:numPr>
                <w:ilvl w:val="0"/>
                <w:numId w:val="26"/>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explică funcționarea sistemelor biologice și ecologice (compostare, ecosisteme închise), aplicând relații cauză–efect în contexte reale și modelate.</w:t>
            </w:r>
          </w:p>
          <w:p w14:paraId="389DFF8E" w14:textId="77777777" w:rsidR="00460591" w:rsidRDefault="00460591" w:rsidP="000F0280">
            <w:pPr>
              <w:pStyle w:val="ListParagraph"/>
              <w:numPr>
                <w:ilvl w:val="0"/>
                <w:numId w:val="26"/>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proiectează și implementează soluții sustenabile (compostare, sisteme ecologice, alegeri alimentare sănătoase), optimizându-le pe baza datelor și principiilor economiei circulare.</w:t>
            </w:r>
          </w:p>
          <w:p w14:paraId="2061CC5F" w14:textId="77777777" w:rsidR="00460591" w:rsidRPr="00950B98" w:rsidRDefault="00460591" w:rsidP="000F0280">
            <w:pPr>
              <w:pStyle w:val="ListParagraph"/>
              <w:numPr>
                <w:ilvl w:val="0"/>
                <w:numId w:val="26"/>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950B98">
              <w:rPr>
                <w:rFonts w:ascii="Times New Roman" w:eastAsia="Times New Roman" w:hAnsi="Times New Roman" w:cs="Times New Roman"/>
                <w:sz w:val="20"/>
                <w:szCs w:val="20"/>
                <w:lang w:eastAsia="ru-RU"/>
              </w:rPr>
              <w:t>comunică și argumentează soluțiile propuse, asumând responsabilitate personală și socială și promovând practici sănătoase și sustenabile în comunitate.</w:t>
            </w:r>
          </w:p>
        </w:tc>
        <w:tc>
          <w:tcPr>
            <w:tcW w:w="1246" w:type="dxa"/>
            <w:vMerge/>
            <w:shd w:val="clear" w:color="auto" w:fill="auto"/>
            <w:tcMar>
              <w:top w:w="30" w:type="dxa"/>
              <w:left w:w="45" w:type="dxa"/>
              <w:bottom w:w="30" w:type="dxa"/>
              <w:right w:w="45" w:type="dxa"/>
            </w:tcMar>
            <w:vAlign w:val="bottom"/>
          </w:tcPr>
          <w:p w14:paraId="62EA0D8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392E0D11" w14:textId="77777777" w:rsidTr="004C2311">
        <w:trPr>
          <w:trHeight w:val="315"/>
        </w:trPr>
        <w:tc>
          <w:tcPr>
            <w:tcW w:w="1700" w:type="dxa"/>
            <w:vMerge/>
          </w:tcPr>
          <w:p w14:paraId="38FB6F3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0E6B3C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4D8C8DF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24305744" w14:textId="77777777" w:rsidR="00460591" w:rsidRPr="003802ED" w:rsidRDefault="00460591" w:rsidP="003E5792">
            <w:pPr>
              <w:spacing w:after="0" w:line="360" w:lineRule="auto"/>
              <w:jc w:val="center"/>
              <w:rPr>
                <w:rFonts w:ascii="Times New Roman" w:eastAsia="Times New Roman" w:hAnsi="Times New Roman" w:cs="Times New Roman"/>
                <w:b/>
                <w:bCs/>
                <w:i/>
                <w:iCs/>
                <w:sz w:val="20"/>
                <w:szCs w:val="20"/>
                <w:lang w:eastAsia="ru-RU"/>
              </w:rPr>
            </w:pPr>
            <w:r w:rsidRPr="003802ED">
              <w:rPr>
                <w:rFonts w:ascii="Times New Roman" w:eastAsia="Times New Roman" w:hAnsi="Times New Roman" w:cs="Times New Roman"/>
                <w:b/>
                <w:bCs/>
                <w:i/>
                <w:iCs/>
                <w:sz w:val="20"/>
                <w:szCs w:val="20"/>
                <w:lang w:eastAsia="ru-RU"/>
              </w:rPr>
              <w:t xml:space="preserve">Proiect complex: </w:t>
            </w:r>
          </w:p>
          <w:p w14:paraId="6D908732"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Univers închis: terariul ca ecosistem</w:t>
            </w:r>
          </w:p>
        </w:tc>
        <w:tc>
          <w:tcPr>
            <w:tcW w:w="4886" w:type="dxa"/>
            <w:vMerge/>
            <w:tcMar>
              <w:top w:w="30" w:type="dxa"/>
              <w:left w:w="45" w:type="dxa"/>
              <w:bottom w:w="30" w:type="dxa"/>
              <w:right w:w="45" w:type="dxa"/>
            </w:tcMar>
            <w:vAlign w:val="bottom"/>
          </w:tcPr>
          <w:p w14:paraId="5C9F6B8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shd w:val="clear" w:color="auto" w:fill="auto"/>
            <w:tcMar>
              <w:top w:w="30" w:type="dxa"/>
              <w:left w:w="45" w:type="dxa"/>
              <w:bottom w:w="30" w:type="dxa"/>
              <w:right w:w="45" w:type="dxa"/>
            </w:tcMar>
            <w:vAlign w:val="bottom"/>
          </w:tcPr>
          <w:p w14:paraId="6AEDA05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A512020" w14:textId="77777777" w:rsidTr="004C2311">
        <w:trPr>
          <w:trHeight w:val="669"/>
        </w:trPr>
        <w:tc>
          <w:tcPr>
            <w:tcW w:w="1700" w:type="dxa"/>
            <w:vMerge w:val="restart"/>
          </w:tcPr>
          <w:p w14:paraId="36B813A0"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ARTE DIGITALE ȘI INOVAȚIE</w:t>
            </w:r>
          </w:p>
        </w:tc>
        <w:tc>
          <w:tcPr>
            <w:tcW w:w="2284" w:type="dxa"/>
            <w:vMerge w:val="restart"/>
          </w:tcPr>
          <w:p w14:paraId="4ED5C1C8"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sidRPr="0067279F">
              <w:rPr>
                <w:rFonts w:ascii="Times New Roman" w:eastAsia="Times New Roman" w:hAnsi="Times New Roman" w:cs="Times New Roman"/>
                <w:b/>
                <w:bCs/>
                <w:sz w:val="20"/>
                <w:szCs w:val="20"/>
                <w:lang w:eastAsia="ru-RU"/>
              </w:rPr>
              <w:t>Responsabilitate și etică digitală</w:t>
            </w:r>
            <w:r w:rsidRPr="0067279F">
              <w:rPr>
                <w:rFonts w:ascii="Times New Roman" w:eastAsia="Times New Roman" w:hAnsi="Times New Roman" w:cs="Times New Roman"/>
                <w:sz w:val="20"/>
                <w:szCs w:val="20"/>
                <w:lang w:eastAsia="ru-RU"/>
              </w:rPr>
              <w:t xml:space="preserve"> – prin utilizarea corectă și responsabilă a imaginilor, sunetelor și textelor digitale, respectarea drepturilor de autor, a regulilor de comunicare </w:t>
            </w:r>
            <w:r w:rsidRPr="0067279F">
              <w:rPr>
                <w:rFonts w:ascii="Times New Roman" w:eastAsia="Times New Roman" w:hAnsi="Times New Roman" w:cs="Times New Roman"/>
                <w:sz w:val="20"/>
                <w:szCs w:val="20"/>
                <w:lang w:eastAsia="ru-RU"/>
              </w:rPr>
              <w:lastRenderedPageBreak/>
              <w:t>online și a principiilor de siguranță digitală</w:t>
            </w:r>
            <w:r>
              <w:rPr>
                <w:rFonts w:ascii="Times New Roman" w:eastAsia="Times New Roman" w:hAnsi="Times New Roman" w:cs="Times New Roman"/>
                <w:sz w:val="20"/>
                <w:szCs w:val="20"/>
                <w:lang w:eastAsia="ru-RU"/>
              </w:rPr>
              <w:t>.</w:t>
            </w:r>
          </w:p>
          <w:p w14:paraId="7977FBA1"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sidRPr="0067279F">
              <w:rPr>
                <w:rFonts w:ascii="Times New Roman" w:eastAsia="Times New Roman" w:hAnsi="Times New Roman" w:cs="Times New Roman"/>
                <w:b/>
                <w:bCs/>
                <w:sz w:val="20"/>
                <w:szCs w:val="20"/>
                <w:lang w:eastAsia="ru-RU"/>
              </w:rPr>
              <w:t>Rigoare și onestitate informațională</w:t>
            </w:r>
            <w:r w:rsidRPr="0067279F">
              <w:rPr>
                <w:rFonts w:ascii="Times New Roman" w:eastAsia="Times New Roman" w:hAnsi="Times New Roman" w:cs="Times New Roman"/>
                <w:sz w:val="20"/>
                <w:szCs w:val="20"/>
                <w:lang w:eastAsia="ru-RU"/>
              </w:rPr>
              <w:t xml:space="preserve"> – prin căutarea informațiilor din surse sigure; verificarea datelor înainte de a le folosi în produse vizuale sau audio.</w:t>
            </w:r>
          </w:p>
          <w:p w14:paraId="0AFD57DD"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sidRPr="0067279F">
              <w:rPr>
                <w:rFonts w:ascii="Times New Roman" w:eastAsia="Times New Roman" w:hAnsi="Times New Roman" w:cs="Times New Roman"/>
                <w:b/>
                <w:bCs/>
                <w:sz w:val="20"/>
                <w:szCs w:val="20"/>
                <w:lang w:eastAsia="ru-RU"/>
              </w:rPr>
              <w:t>Creativitate și expresivitate artistică</w:t>
            </w:r>
            <w:r w:rsidRPr="0067279F">
              <w:rPr>
                <w:rFonts w:ascii="Times New Roman" w:eastAsia="Times New Roman" w:hAnsi="Times New Roman" w:cs="Times New Roman"/>
                <w:sz w:val="20"/>
                <w:szCs w:val="20"/>
                <w:lang w:eastAsia="ru-RU"/>
              </w:rPr>
              <w:t xml:space="preserve"> – prin realizarea de produse digitale originale</w:t>
            </w:r>
            <w:r>
              <w:rPr>
                <w:rFonts w:ascii="Times New Roman" w:eastAsia="Times New Roman" w:hAnsi="Times New Roman" w:cs="Times New Roman"/>
                <w:sz w:val="20"/>
                <w:szCs w:val="20"/>
                <w:lang w:eastAsia="ru-RU"/>
              </w:rPr>
              <w:t xml:space="preserve"> și coerente.</w:t>
            </w:r>
          </w:p>
          <w:p w14:paraId="34205CE1"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sidRPr="0067279F">
              <w:rPr>
                <w:rFonts w:ascii="Times New Roman" w:eastAsia="Times New Roman" w:hAnsi="Times New Roman" w:cs="Times New Roman"/>
                <w:b/>
                <w:bCs/>
                <w:sz w:val="20"/>
                <w:szCs w:val="20"/>
                <w:lang w:eastAsia="ru-RU"/>
              </w:rPr>
              <w:t>Gândire critică media și vizuală</w:t>
            </w:r>
            <w:r w:rsidRPr="0067279F">
              <w:rPr>
                <w:rFonts w:ascii="Times New Roman" w:eastAsia="Times New Roman" w:hAnsi="Times New Roman" w:cs="Times New Roman"/>
                <w:sz w:val="20"/>
                <w:szCs w:val="20"/>
                <w:lang w:eastAsia="ru-RU"/>
              </w:rPr>
              <w:t xml:space="preserve"> – prin analiza </w:t>
            </w:r>
            <w:r w:rsidRPr="00E64FCD">
              <w:rPr>
                <w:rFonts w:ascii="Times New Roman" w:eastAsia="Times New Roman" w:hAnsi="Times New Roman" w:cs="Times New Roman"/>
                <w:sz w:val="20"/>
                <w:szCs w:val="20"/>
                <w:lang w:eastAsia="ru-RU"/>
              </w:rPr>
              <w:t>impactului mesajelor vizuale și audio asupra publicului.</w:t>
            </w:r>
          </w:p>
          <w:p w14:paraId="5897E1E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67279F">
              <w:rPr>
                <w:rFonts w:ascii="Times New Roman" w:eastAsia="Times New Roman" w:hAnsi="Times New Roman" w:cs="Times New Roman"/>
                <w:b/>
                <w:bCs/>
                <w:sz w:val="20"/>
                <w:szCs w:val="20"/>
                <w:lang w:eastAsia="ru-RU"/>
              </w:rPr>
              <w:t>Colaborare și comunicare publică</w:t>
            </w:r>
            <w:r w:rsidRPr="0067279F">
              <w:rPr>
                <w:rFonts w:ascii="Times New Roman" w:eastAsia="Times New Roman" w:hAnsi="Times New Roman" w:cs="Times New Roman"/>
                <w:sz w:val="20"/>
                <w:szCs w:val="20"/>
                <w:lang w:eastAsia="ru-RU"/>
              </w:rPr>
              <w:t xml:space="preserve"> – </w:t>
            </w:r>
            <w:r w:rsidRPr="00E64FCD">
              <w:rPr>
                <w:rFonts w:ascii="Times New Roman" w:eastAsia="Times New Roman" w:hAnsi="Times New Roman" w:cs="Times New Roman"/>
                <w:sz w:val="20"/>
                <w:szCs w:val="20"/>
                <w:lang w:eastAsia="ru-RU"/>
              </w:rPr>
              <w:t xml:space="preserve">prin realizarea și prezentarea produselor digitale cu rol educativ și civic. </w:t>
            </w:r>
          </w:p>
        </w:tc>
        <w:tc>
          <w:tcPr>
            <w:tcW w:w="1974" w:type="dxa"/>
            <w:vMerge w:val="restart"/>
            <w:tcMar>
              <w:top w:w="30" w:type="dxa"/>
              <w:left w:w="45" w:type="dxa"/>
              <w:bottom w:w="30" w:type="dxa"/>
              <w:right w:w="45" w:type="dxa"/>
            </w:tcMar>
          </w:tcPr>
          <w:p w14:paraId="55C33828"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1. </w:t>
            </w:r>
            <w:r w:rsidRPr="0067279F">
              <w:rPr>
                <w:rFonts w:ascii="Times New Roman" w:eastAsia="Times New Roman" w:hAnsi="Times New Roman" w:cs="Times New Roman"/>
                <w:sz w:val="20"/>
                <w:szCs w:val="20"/>
                <w:lang w:eastAsia="ru-RU"/>
              </w:rPr>
              <w:t>Explicarea rolului media și al responsabilității digitale</w:t>
            </w:r>
          </w:p>
          <w:p w14:paraId="3D4E486C"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67279F">
              <w:rPr>
                <w:rFonts w:ascii="Times New Roman" w:eastAsia="Times New Roman" w:hAnsi="Times New Roman" w:cs="Times New Roman"/>
                <w:sz w:val="20"/>
                <w:szCs w:val="20"/>
                <w:lang w:eastAsia="ru-RU"/>
              </w:rPr>
              <w:t>Investigarea unor teme reale și utilizarea surselor credibile</w:t>
            </w:r>
          </w:p>
          <w:p w14:paraId="7F3D34AB"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3. </w:t>
            </w:r>
            <w:r w:rsidRPr="0067279F">
              <w:rPr>
                <w:rFonts w:ascii="Times New Roman" w:eastAsia="Times New Roman" w:hAnsi="Times New Roman" w:cs="Times New Roman"/>
                <w:sz w:val="20"/>
                <w:szCs w:val="20"/>
                <w:lang w:eastAsia="ru-RU"/>
              </w:rPr>
              <w:t>Organizarea și interpretarea informației (texte, imagini, date)</w:t>
            </w:r>
          </w:p>
          <w:p w14:paraId="6A1A715D"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67279F">
              <w:rPr>
                <w:rFonts w:ascii="Times New Roman" w:eastAsia="Times New Roman" w:hAnsi="Times New Roman" w:cs="Times New Roman"/>
                <w:sz w:val="20"/>
                <w:szCs w:val="20"/>
                <w:lang w:eastAsia="ru-RU"/>
              </w:rPr>
              <w:t>Reprezentarea vizuală corectă a informației în produse media</w:t>
            </w:r>
          </w:p>
          <w:p w14:paraId="137BF6B2"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67279F">
              <w:rPr>
                <w:rFonts w:ascii="Times New Roman" w:eastAsia="Times New Roman" w:hAnsi="Times New Roman" w:cs="Times New Roman"/>
                <w:sz w:val="20"/>
                <w:szCs w:val="20"/>
                <w:lang w:eastAsia="ru-RU"/>
              </w:rPr>
              <w:t>Proiectarea unui produs digital creativ folosind principii de design</w:t>
            </w:r>
          </w:p>
          <w:p w14:paraId="15B3D273"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67279F">
              <w:rPr>
                <w:rFonts w:ascii="Times New Roman" w:eastAsia="Times New Roman" w:hAnsi="Times New Roman" w:cs="Times New Roman"/>
                <w:sz w:val="20"/>
                <w:szCs w:val="20"/>
                <w:lang w:eastAsia="ru-RU"/>
              </w:rPr>
              <w:t>Utilizarea instrumentelor digitale pentru creare și optimizare media</w:t>
            </w:r>
          </w:p>
          <w:p w14:paraId="2E9D39B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67279F">
              <w:rPr>
                <w:rFonts w:ascii="Times New Roman" w:eastAsia="Times New Roman" w:hAnsi="Times New Roman" w:cs="Times New Roman"/>
                <w:sz w:val="20"/>
                <w:szCs w:val="20"/>
                <w:lang w:eastAsia="ru-RU"/>
              </w:rPr>
              <w:t>Comunicarea publică și responsabilă a produselor digitale</w:t>
            </w:r>
          </w:p>
        </w:tc>
        <w:tc>
          <w:tcPr>
            <w:tcW w:w="2281" w:type="dxa"/>
            <w:tcMar>
              <w:top w:w="30" w:type="dxa"/>
              <w:left w:w="45" w:type="dxa"/>
              <w:bottom w:w="30" w:type="dxa"/>
              <w:right w:w="45" w:type="dxa"/>
            </w:tcMar>
          </w:tcPr>
          <w:p w14:paraId="60BB8382" w14:textId="77777777" w:rsidR="00460591" w:rsidRPr="00060A6F" w:rsidRDefault="00460591" w:rsidP="003E5792">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lastRenderedPageBreak/>
              <w:t xml:space="preserve">Mini-proiect: </w:t>
            </w:r>
          </w:p>
          <w:p w14:paraId="14B0F942"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Infografic despre o problemă locală – climă, apă, trafic</w:t>
            </w:r>
          </w:p>
        </w:tc>
        <w:tc>
          <w:tcPr>
            <w:tcW w:w="4886" w:type="dxa"/>
            <w:vMerge w:val="restart"/>
            <w:tcMar>
              <w:top w:w="30" w:type="dxa"/>
              <w:left w:w="45" w:type="dxa"/>
              <w:bottom w:w="30" w:type="dxa"/>
              <w:right w:w="45" w:type="dxa"/>
            </w:tcMar>
          </w:tcPr>
          <w:p w14:paraId="64570316" w14:textId="77777777" w:rsidR="00460591" w:rsidRPr="00060A6F" w:rsidRDefault="00460591" w:rsidP="004C2311">
            <w:pPr>
              <w:tabs>
                <w:tab w:val="left" w:pos="40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791E3FFA" w14:textId="77777777" w:rsidR="00460591" w:rsidRDefault="00460591" w:rsidP="000F0280">
            <w:pPr>
              <w:pStyle w:val="ListParagraph"/>
              <w:numPr>
                <w:ilvl w:val="0"/>
                <w:numId w:val="27"/>
              </w:numPr>
              <w:tabs>
                <w:tab w:val="left" w:pos="400"/>
              </w:tabs>
              <w:spacing w:after="0" w:line="240" w:lineRule="auto"/>
              <w:ind w:left="0" w:firstLine="0"/>
              <w:jc w:val="both"/>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t>analizează și explică mesajele media, identificând intenția autorului, diferența dintre fapte și opinii și posibile elemente de manipulare în contexte reale.</w:t>
            </w:r>
          </w:p>
          <w:p w14:paraId="1889439F" w14:textId="77777777" w:rsidR="00460591" w:rsidRDefault="00460591" w:rsidP="000F0280">
            <w:pPr>
              <w:pStyle w:val="ListParagraph"/>
              <w:numPr>
                <w:ilvl w:val="0"/>
                <w:numId w:val="27"/>
              </w:numPr>
              <w:tabs>
                <w:tab w:val="left" w:pos="400"/>
              </w:tabs>
              <w:spacing w:after="0" w:line="240" w:lineRule="auto"/>
              <w:ind w:left="0" w:firstLine="0"/>
              <w:jc w:val="both"/>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t>investighează și selectează informații din surse credibile, organizând conținuturi vizuale și audio relevante pentru realizarea unor produse media cu scop clar (infografic, podcast).</w:t>
            </w:r>
          </w:p>
          <w:p w14:paraId="64F3F085" w14:textId="77777777" w:rsidR="00460591" w:rsidRPr="0067279F" w:rsidRDefault="00460591" w:rsidP="000F0280">
            <w:pPr>
              <w:pStyle w:val="ListParagraph"/>
              <w:numPr>
                <w:ilvl w:val="0"/>
                <w:numId w:val="27"/>
              </w:numPr>
              <w:tabs>
                <w:tab w:val="left" w:pos="400"/>
              </w:tabs>
              <w:spacing w:after="0" w:line="240" w:lineRule="auto"/>
              <w:ind w:left="0" w:firstLine="0"/>
              <w:jc w:val="both"/>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lastRenderedPageBreak/>
              <w:t>creează produse media digitale simple, aplicând principii de design și respectând regulile de etică digitală (drepturi de autor, utilizare responsabilă a resurselor).</w:t>
            </w:r>
          </w:p>
        </w:tc>
        <w:tc>
          <w:tcPr>
            <w:tcW w:w="1246" w:type="dxa"/>
            <w:vMerge w:val="restart"/>
            <w:tcMar>
              <w:top w:w="30" w:type="dxa"/>
              <w:left w:w="45" w:type="dxa"/>
              <w:bottom w:w="30" w:type="dxa"/>
              <w:right w:w="45" w:type="dxa"/>
            </w:tcMar>
          </w:tcPr>
          <w:p w14:paraId="7D5EFC46"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lastRenderedPageBreak/>
              <w:t>ODD 4 – Educație de calitate (creativitate, alfabetizare digitală)</w:t>
            </w:r>
          </w:p>
          <w:p w14:paraId="40010117"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t xml:space="preserve">ODD 4.7 – Educație </w:t>
            </w:r>
            <w:r w:rsidRPr="0067279F">
              <w:rPr>
                <w:rFonts w:ascii="Times New Roman" w:eastAsia="Times New Roman" w:hAnsi="Times New Roman" w:cs="Times New Roman"/>
                <w:sz w:val="20"/>
                <w:szCs w:val="20"/>
                <w:lang w:eastAsia="ru-RU"/>
              </w:rPr>
              <w:lastRenderedPageBreak/>
              <w:t>pentru dezvoltare durabilă (gândire critică, media)</w:t>
            </w:r>
          </w:p>
          <w:p w14:paraId="0193AC58"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t>ODD 11 – Comunități durabile</w:t>
            </w:r>
          </w:p>
          <w:p w14:paraId="19476F68"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t>ODD 12 – Consum și producție responsabilă</w:t>
            </w:r>
          </w:p>
          <w:p w14:paraId="6489AE8A" w14:textId="77777777" w:rsidR="00460591" w:rsidRPr="0067279F" w:rsidRDefault="00460591" w:rsidP="004C2311">
            <w:pPr>
              <w:spacing w:after="0" w:line="240" w:lineRule="auto"/>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t>ODD 13 – Acțiune climatică</w:t>
            </w:r>
          </w:p>
          <w:p w14:paraId="10F9CD9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t>ODD 16 – Pace, justiție și instituții eficiente (etică digitală, anti-fake news)</w:t>
            </w:r>
          </w:p>
        </w:tc>
      </w:tr>
      <w:tr w:rsidR="00460591" w:rsidRPr="00B6423E" w14:paraId="4F710B4B" w14:textId="77777777" w:rsidTr="004C2311">
        <w:trPr>
          <w:trHeight w:val="315"/>
        </w:trPr>
        <w:tc>
          <w:tcPr>
            <w:tcW w:w="1700" w:type="dxa"/>
            <w:vMerge/>
          </w:tcPr>
          <w:p w14:paraId="754A58A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403796C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2FA0D67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48508293" w14:textId="77777777" w:rsidR="00460591" w:rsidRPr="00060A6F" w:rsidRDefault="00460591" w:rsidP="003E5792">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Mini-proiect: </w:t>
            </w:r>
          </w:p>
          <w:p w14:paraId="53AE1818" w14:textId="4BBB7192"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Podcast scurt (1 min</w:t>
            </w:r>
            <w:r w:rsidR="00A117B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 temă la alegere</w:t>
            </w:r>
          </w:p>
        </w:tc>
        <w:tc>
          <w:tcPr>
            <w:tcW w:w="4886" w:type="dxa"/>
            <w:vMerge/>
            <w:tcMar>
              <w:top w:w="30" w:type="dxa"/>
              <w:left w:w="45" w:type="dxa"/>
              <w:bottom w:w="30" w:type="dxa"/>
              <w:right w:w="45" w:type="dxa"/>
            </w:tcMar>
          </w:tcPr>
          <w:p w14:paraId="58DF30A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0559572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7535EF24" w14:textId="77777777" w:rsidTr="004C2311">
        <w:trPr>
          <w:trHeight w:val="315"/>
        </w:trPr>
        <w:tc>
          <w:tcPr>
            <w:tcW w:w="1700" w:type="dxa"/>
            <w:vMerge/>
          </w:tcPr>
          <w:p w14:paraId="3ECB28D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12E9BB5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2BC48AD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2E0E2CB9" w14:textId="77777777" w:rsidR="00460591" w:rsidRPr="00060A6F" w:rsidRDefault="00460591" w:rsidP="003E5792">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Proiect complex: </w:t>
            </w:r>
          </w:p>
          <w:p w14:paraId="70D682E8" w14:textId="77777777" w:rsidR="00460591" w:rsidRDefault="00460591" w:rsidP="003E5792">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Expoziție multimedia – ”STEAM în comunitatea mea”</w:t>
            </w:r>
          </w:p>
        </w:tc>
        <w:tc>
          <w:tcPr>
            <w:tcW w:w="4886" w:type="dxa"/>
            <w:vMerge w:val="restart"/>
            <w:tcMar>
              <w:top w:w="30" w:type="dxa"/>
              <w:left w:w="45" w:type="dxa"/>
              <w:bottom w:w="30" w:type="dxa"/>
              <w:right w:w="45" w:type="dxa"/>
            </w:tcMar>
          </w:tcPr>
          <w:p w14:paraId="7068E5FB" w14:textId="77777777" w:rsidR="00460591" w:rsidRPr="00060A6F" w:rsidRDefault="00460591" w:rsidP="004C2311">
            <w:pPr>
              <w:spacing w:after="0" w:line="240" w:lineRule="auto"/>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034BB703" w14:textId="77777777" w:rsidR="00460591" w:rsidRDefault="00460591" w:rsidP="000F0280">
            <w:pPr>
              <w:pStyle w:val="ListParagraph"/>
              <w:numPr>
                <w:ilvl w:val="0"/>
                <w:numId w:val="27"/>
              </w:numPr>
              <w:tabs>
                <w:tab w:val="left" w:pos="340"/>
              </w:tabs>
              <w:spacing w:after="0" w:line="240" w:lineRule="auto"/>
              <w:ind w:left="74" w:firstLine="0"/>
              <w:jc w:val="both"/>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t>analizează critic produse media complexe, evaluând impactul mesajelor asupra publicului și identificând intenții, bias-uri și efecte sociale.</w:t>
            </w:r>
          </w:p>
          <w:p w14:paraId="0AB8A611" w14:textId="77777777" w:rsidR="00460591" w:rsidRDefault="00460591" w:rsidP="000F0280">
            <w:pPr>
              <w:pStyle w:val="ListParagraph"/>
              <w:numPr>
                <w:ilvl w:val="0"/>
                <w:numId w:val="27"/>
              </w:numPr>
              <w:tabs>
                <w:tab w:val="left" w:pos="340"/>
              </w:tabs>
              <w:spacing w:after="0" w:line="240" w:lineRule="auto"/>
              <w:ind w:left="74" w:firstLine="0"/>
              <w:jc w:val="both"/>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t>organizează și integrează informații multimedia (text, imagine, sunet, modele 3D), utilizând principii de design pentru realizarea unor produse coerente și relevante pentru comunitate.</w:t>
            </w:r>
          </w:p>
          <w:p w14:paraId="68C78197" w14:textId="77777777" w:rsidR="00460591" w:rsidRDefault="00460591" w:rsidP="000F0280">
            <w:pPr>
              <w:pStyle w:val="ListParagraph"/>
              <w:numPr>
                <w:ilvl w:val="0"/>
                <w:numId w:val="27"/>
              </w:numPr>
              <w:tabs>
                <w:tab w:val="left" w:pos="340"/>
              </w:tabs>
              <w:spacing w:after="0" w:line="240" w:lineRule="auto"/>
              <w:ind w:left="74" w:firstLine="0"/>
              <w:jc w:val="both"/>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t>creează produse digitale complexe (expoziții multimedia, modele 3D, produse vizuale și audio), adaptate unui scop și unui public țintă, utilizând instrumente digitale avansate.</w:t>
            </w:r>
          </w:p>
          <w:p w14:paraId="48C35D28" w14:textId="77777777" w:rsidR="00460591" w:rsidRDefault="00460591" w:rsidP="000F0280">
            <w:pPr>
              <w:pStyle w:val="ListParagraph"/>
              <w:numPr>
                <w:ilvl w:val="0"/>
                <w:numId w:val="27"/>
              </w:numPr>
              <w:tabs>
                <w:tab w:val="left" w:pos="340"/>
              </w:tabs>
              <w:spacing w:after="0" w:line="240" w:lineRule="auto"/>
              <w:ind w:left="74" w:firstLine="0"/>
              <w:jc w:val="both"/>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t>evaluează și optimizează produsele media realizate, aplicând criterii de eficiență, estetică și claritate a mesajului pe baza feedbackului primit.</w:t>
            </w:r>
          </w:p>
          <w:p w14:paraId="09D993E3" w14:textId="77777777" w:rsidR="00460591" w:rsidRPr="00060A6F" w:rsidRDefault="00460591" w:rsidP="000F0280">
            <w:pPr>
              <w:pStyle w:val="ListParagraph"/>
              <w:numPr>
                <w:ilvl w:val="0"/>
                <w:numId w:val="27"/>
              </w:numPr>
              <w:tabs>
                <w:tab w:val="left" w:pos="340"/>
              </w:tabs>
              <w:spacing w:after="0" w:line="240" w:lineRule="auto"/>
              <w:ind w:left="74" w:firstLine="0"/>
              <w:jc w:val="both"/>
              <w:rPr>
                <w:rFonts w:ascii="Times New Roman" w:eastAsia="Times New Roman" w:hAnsi="Times New Roman" w:cs="Times New Roman"/>
                <w:sz w:val="20"/>
                <w:szCs w:val="20"/>
                <w:lang w:eastAsia="ru-RU"/>
              </w:rPr>
            </w:pPr>
            <w:r w:rsidRPr="0067279F">
              <w:rPr>
                <w:rFonts w:ascii="Times New Roman" w:eastAsia="Times New Roman" w:hAnsi="Times New Roman" w:cs="Times New Roman"/>
                <w:sz w:val="20"/>
                <w:szCs w:val="20"/>
                <w:lang w:eastAsia="ru-RU"/>
              </w:rPr>
              <w:t>comunică și valorifică produsele digitale în contexte reale, colaborând în echipă, asumând responsabilitate civică și utilizând media ca instrument de informare, educație și schimbare socială.</w:t>
            </w:r>
          </w:p>
        </w:tc>
        <w:tc>
          <w:tcPr>
            <w:tcW w:w="1246" w:type="dxa"/>
            <w:vMerge/>
            <w:tcMar>
              <w:top w:w="30" w:type="dxa"/>
              <w:left w:w="45" w:type="dxa"/>
              <w:bottom w:w="30" w:type="dxa"/>
              <w:right w:w="45" w:type="dxa"/>
            </w:tcMar>
            <w:vAlign w:val="bottom"/>
          </w:tcPr>
          <w:p w14:paraId="7B0B227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6A885FA4" w14:textId="77777777" w:rsidTr="004C2311">
        <w:trPr>
          <w:trHeight w:val="315"/>
        </w:trPr>
        <w:tc>
          <w:tcPr>
            <w:tcW w:w="1700" w:type="dxa"/>
            <w:vMerge/>
          </w:tcPr>
          <w:p w14:paraId="3124360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5539B7C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224C5C8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668798D0" w14:textId="77777777" w:rsidR="00460591" w:rsidRPr="00060A6F" w:rsidRDefault="00460591" w:rsidP="003E5792">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Proiect complex: </w:t>
            </w:r>
          </w:p>
          <w:p w14:paraId="7AFE4C9C"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Model digital 3D (Tinkercad) (clădire, obiect, vehicul)</w:t>
            </w:r>
          </w:p>
        </w:tc>
        <w:tc>
          <w:tcPr>
            <w:tcW w:w="4886" w:type="dxa"/>
            <w:vMerge/>
            <w:tcMar>
              <w:top w:w="30" w:type="dxa"/>
              <w:left w:w="45" w:type="dxa"/>
              <w:bottom w:w="30" w:type="dxa"/>
              <w:right w:w="45" w:type="dxa"/>
            </w:tcMar>
          </w:tcPr>
          <w:p w14:paraId="08CDEFD7" w14:textId="77777777" w:rsidR="00460591" w:rsidRPr="000033C4"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5F76C59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41DF01E" w14:textId="77777777" w:rsidTr="004C2311">
        <w:trPr>
          <w:trHeight w:val="1075"/>
        </w:trPr>
        <w:tc>
          <w:tcPr>
            <w:tcW w:w="1700" w:type="dxa"/>
            <w:vMerge/>
          </w:tcPr>
          <w:p w14:paraId="0CCA129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3F37CF9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5B22EE0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66126226" w14:textId="77777777" w:rsidR="00460591" w:rsidRPr="00060A6F" w:rsidRDefault="00460591" w:rsidP="003E5792">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Proiect complex: </w:t>
            </w:r>
          </w:p>
          <w:p w14:paraId="6A4C4350" w14:textId="77777777" w:rsidR="00460591" w:rsidRPr="00B6423E" w:rsidRDefault="00460591" w:rsidP="003E5792">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Doza de Cola ca instrument optic: realizarea unei camere obscure pentru captarea imaginilor panoramice</w:t>
            </w:r>
          </w:p>
        </w:tc>
        <w:tc>
          <w:tcPr>
            <w:tcW w:w="4886" w:type="dxa"/>
            <w:vMerge/>
            <w:tcMar>
              <w:top w:w="30" w:type="dxa"/>
              <w:left w:w="45" w:type="dxa"/>
              <w:bottom w:w="30" w:type="dxa"/>
              <w:right w:w="45" w:type="dxa"/>
            </w:tcMar>
            <w:vAlign w:val="bottom"/>
          </w:tcPr>
          <w:p w14:paraId="0ABF496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676FB92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bl>
    <w:p w14:paraId="4B919387" w14:textId="77777777" w:rsidR="00460591" w:rsidRDefault="00460591" w:rsidP="00460591">
      <w:pPr>
        <w:rPr>
          <w:rFonts w:ascii="Times New Roman" w:hAnsi="Times New Roman" w:cs="Times New Roman"/>
          <w:sz w:val="24"/>
          <w:szCs w:val="24"/>
          <w:lang w:val="ro-RO"/>
        </w:rPr>
      </w:pPr>
    </w:p>
    <w:p w14:paraId="2AD579B6" w14:textId="77777777" w:rsidR="00460591" w:rsidRPr="00E64FCD" w:rsidRDefault="00460591" w:rsidP="00460591">
      <w:pPr>
        <w:jc w:val="center"/>
        <w:rPr>
          <w:rFonts w:ascii="Times New Roman" w:hAnsi="Times New Roman" w:cs="Times New Roman"/>
          <w:b/>
          <w:bCs/>
        </w:rPr>
      </w:pPr>
      <w:r w:rsidRPr="00E64FCD">
        <w:rPr>
          <w:rFonts w:ascii="Times New Roman" w:hAnsi="Times New Roman" w:cs="Times New Roman"/>
          <w:b/>
          <w:bCs/>
        </w:rPr>
        <w:t>FINALITĂȚI ALE ÎNVĂȚĂRII</w:t>
      </w:r>
    </w:p>
    <w:p w14:paraId="5AAB0286" w14:textId="77777777" w:rsidR="00460591" w:rsidRPr="00E64FCD" w:rsidRDefault="00460591" w:rsidP="00460591">
      <w:pPr>
        <w:jc w:val="center"/>
        <w:rPr>
          <w:rFonts w:ascii="Times New Roman" w:hAnsi="Times New Roman" w:cs="Times New Roman"/>
        </w:rPr>
      </w:pPr>
      <w:r w:rsidRPr="00E64FCD">
        <w:rPr>
          <w:rFonts w:ascii="Times New Roman" w:hAnsi="Times New Roman" w:cs="Times New Roman"/>
        </w:rPr>
        <w:t>La finalul clasei a VII-a, elevul/eleva:</w:t>
      </w:r>
    </w:p>
    <w:p w14:paraId="6D8CAC7D" w14:textId="77777777" w:rsidR="00460591" w:rsidRPr="00E64FCD" w:rsidRDefault="00460591" w:rsidP="000F0280">
      <w:pPr>
        <w:pStyle w:val="ListParagraph"/>
        <w:numPr>
          <w:ilvl w:val="0"/>
          <w:numId w:val="28"/>
        </w:numPr>
        <w:pBdr>
          <w:top w:val="single" w:sz="4" w:space="1" w:color="4472C4" w:themeColor="accent1"/>
          <w:left w:val="single" w:sz="4" w:space="4" w:color="4472C4" w:themeColor="accent1"/>
          <w:bottom w:val="single" w:sz="4" w:space="1" w:color="4472C4" w:themeColor="accent1"/>
          <w:right w:val="single" w:sz="4" w:space="4" w:color="4472C4" w:themeColor="accent1"/>
        </w:pBdr>
        <w:jc w:val="both"/>
        <w:rPr>
          <w:rFonts w:ascii="Times New Roman" w:hAnsi="Times New Roman" w:cs="Times New Roman"/>
        </w:rPr>
      </w:pPr>
      <w:r w:rsidRPr="00E64FCD">
        <w:rPr>
          <w:rFonts w:ascii="Times New Roman" w:hAnsi="Times New Roman" w:cs="Times New Roman"/>
        </w:rPr>
        <w:t>investighează, modelează și explică fenomene și sisteme reale din domeniile energie, mediu, apă, mobilitate și sănătate, formulând ipoteze, realizând măsurători repetate și experimente controlate, colectând și interpretând date (inclusiv digitale) și analizând relații cauză–efect și interdependențe în contexte reale și simulate.</w:t>
      </w:r>
    </w:p>
    <w:p w14:paraId="48C22122" w14:textId="77777777" w:rsidR="00460591" w:rsidRPr="00E64FCD" w:rsidRDefault="00460591" w:rsidP="000F0280">
      <w:pPr>
        <w:pStyle w:val="ListParagraph"/>
        <w:numPr>
          <w:ilvl w:val="0"/>
          <w:numId w:val="28"/>
        </w:numPr>
        <w:pBdr>
          <w:top w:val="single" w:sz="4" w:space="1" w:color="4472C4" w:themeColor="accent1"/>
          <w:left w:val="single" w:sz="4" w:space="4" w:color="4472C4" w:themeColor="accent1"/>
          <w:bottom w:val="single" w:sz="4" w:space="1" w:color="4472C4" w:themeColor="accent1"/>
          <w:right w:val="single" w:sz="4" w:space="4" w:color="4472C4" w:themeColor="accent1"/>
        </w:pBdr>
        <w:jc w:val="both"/>
        <w:rPr>
          <w:rFonts w:ascii="Times New Roman" w:hAnsi="Times New Roman" w:cs="Times New Roman"/>
        </w:rPr>
      </w:pPr>
      <w:r w:rsidRPr="00E64FCD">
        <w:rPr>
          <w:rFonts w:ascii="Times New Roman" w:hAnsi="Times New Roman" w:cs="Times New Roman"/>
        </w:rPr>
        <w:lastRenderedPageBreak/>
        <w:t>utilizează instrumente și tehnologii digitale (senzori, aplicații de colectare, tabele, grafice, hărți digitale, simulări) pentru monitorizarea, analiza, vizualizarea și comunicarea datelor, evaluând calitatea informațiilor și respectând normele de etică, siguranță și responsabilitate digitală.</w:t>
      </w:r>
    </w:p>
    <w:p w14:paraId="5A7DFA94" w14:textId="77777777" w:rsidR="00460591" w:rsidRPr="00E64FCD" w:rsidRDefault="00460591" w:rsidP="000F0280">
      <w:pPr>
        <w:pStyle w:val="ListParagraph"/>
        <w:numPr>
          <w:ilvl w:val="0"/>
          <w:numId w:val="28"/>
        </w:numPr>
        <w:pBdr>
          <w:top w:val="single" w:sz="4" w:space="1" w:color="4472C4" w:themeColor="accent1"/>
          <w:left w:val="single" w:sz="4" w:space="4" w:color="4472C4" w:themeColor="accent1"/>
          <w:bottom w:val="single" w:sz="4" w:space="1" w:color="4472C4" w:themeColor="accent1"/>
          <w:right w:val="single" w:sz="4" w:space="4" w:color="4472C4" w:themeColor="accent1"/>
        </w:pBdr>
        <w:jc w:val="both"/>
        <w:rPr>
          <w:rFonts w:ascii="Times New Roman" w:hAnsi="Times New Roman" w:cs="Times New Roman"/>
        </w:rPr>
      </w:pPr>
      <w:r w:rsidRPr="00E64FCD">
        <w:rPr>
          <w:rFonts w:ascii="Times New Roman" w:hAnsi="Times New Roman" w:cs="Times New Roman"/>
        </w:rPr>
        <w:t>proiectează, realizează, testează și optimizează prototipuri sau modele funcționale (low-tech și/sau digitale), aplicând principii inginerești, design thinking și criterii de eficiență, sustenabilitate și funcționalitate, pentru rezolvarea unor probleme reale din școală sau comunitate.</w:t>
      </w:r>
    </w:p>
    <w:p w14:paraId="2E02E8D1" w14:textId="77777777" w:rsidR="00460591" w:rsidRPr="00E64FCD" w:rsidRDefault="00460591" w:rsidP="000F0280">
      <w:pPr>
        <w:pStyle w:val="ListParagraph"/>
        <w:numPr>
          <w:ilvl w:val="0"/>
          <w:numId w:val="28"/>
        </w:numPr>
        <w:pBdr>
          <w:top w:val="single" w:sz="4" w:space="1" w:color="4472C4" w:themeColor="accent1"/>
          <w:left w:val="single" w:sz="4" w:space="4" w:color="4472C4" w:themeColor="accent1"/>
          <w:bottom w:val="single" w:sz="4" w:space="1" w:color="4472C4" w:themeColor="accent1"/>
          <w:right w:val="single" w:sz="4" w:space="4" w:color="4472C4" w:themeColor="accent1"/>
        </w:pBdr>
        <w:jc w:val="both"/>
        <w:rPr>
          <w:rFonts w:ascii="Times New Roman" w:hAnsi="Times New Roman" w:cs="Times New Roman"/>
        </w:rPr>
      </w:pPr>
      <w:r w:rsidRPr="00E64FCD">
        <w:rPr>
          <w:rFonts w:ascii="Times New Roman" w:hAnsi="Times New Roman" w:cs="Times New Roman"/>
        </w:rPr>
        <w:t>gestionează și evaluează activități de proiect STEAM, asumând roluri în echipă, planificând etape, luând decizii argumentate pe baza datelor și evaluând eficiența soluțiilor, utilizând feedbackul pentru îmbunătățire și demonstrând autonomie, responsabilitate și colaborare eficientă.</w:t>
      </w:r>
    </w:p>
    <w:p w14:paraId="40AA66BA" w14:textId="77777777" w:rsidR="00460591" w:rsidRPr="00E64FCD" w:rsidRDefault="00460591" w:rsidP="000F0280">
      <w:pPr>
        <w:pStyle w:val="ListParagraph"/>
        <w:numPr>
          <w:ilvl w:val="0"/>
          <w:numId w:val="28"/>
        </w:numPr>
        <w:pBdr>
          <w:top w:val="single" w:sz="4" w:space="1" w:color="4472C4" w:themeColor="accent1"/>
          <w:left w:val="single" w:sz="4" w:space="4" w:color="4472C4" w:themeColor="accent1"/>
          <w:bottom w:val="single" w:sz="4" w:space="1" w:color="4472C4" w:themeColor="accent1"/>
          <w:right w:val="single" w:sz="4" w:space="4" w:color="4472C4" w:themeColor="accent1"/>
        </w:pBdr>
        <w:jc w:val="both"/>
        <w:rPr>
          <w:rFonts w:ascii="Times New Roman" w:hAnsi="Times New Roman" w:cs="Times New Roman"/>
        </w:rPr>
      </w:pPr>
      <w:r w:rsidRPr="00E64FCD">
        <w:rPr>
          <w:rFonts w:ascii="Times New Roman" w:hAnsi="Times New Roman" w:cs="Times New Roman"/>
        </w:rPr>
        <w:t>analizează critic și evaluează impactul activităților umane asupra mediului, sănătății și calității vieții, corelând acțiuni individuale și colective cu efecte locale și globale, și propune, argumentează și comunică soluții sustenabile, manifestând responsabilitate civică și implicare activă în comunitate.</w:t>
      </w:r>
    </w:p>
    <w:p w14:paraId="226A7A1E" w14:textId="77777777" w:rsidR="003E5792" w:rsidRDefault="003E5792" w:rsidP="00A117BE">
      <w:pPr>
        <w:rPr>
          <w:rFonts w:ascii="Times New Roman" w:hAnsi="Times New Roman" w:cs="Times New Roman"/>
          <w:b/>
          <w:bCs/>
          <w:sz w:val="24"/>
          <w:szCs w:val="24"/>
          <w:lang w:val="ro-RO"/>
        </w:rPr>
      </w:pPr>
    </w:p>
    <w:p w14:paraId="6433CE60" w14:textId="7330639D" w:rsidR="00460591" w:rsidRPr="00B201EE" w:rsidRDefault="00460591" w:rsidP="003E5792">
      <w:pPr>
        <w:shd w:val="clear" w:color="auto" w:fill="DEEAF6" w:themeFill="accent5" w:themeFillTint="33"/>
        <w:jc w:val="center"/>
        <w:rPr>
          <w:rFonts w:ascii="Times New Roman" w:hAnsi="Times New Roman" w:cs="Times New Roman"/>
          <w:b/>
          <w:bCs/>
          <w:sz w:val="24"/>
          <w:szCs w:val="24"/>
          <w:lang w:val="ro-RO"/>
        </w:rPr>
      </w:pPr>
      <w:r w:rsidRPr="00B201EE">
        <w:rPr>
          <w:rFonts w:ascii="Times New Roman" w:hAnsi="Times New Roman" w:cs="Times New Roman"/>
          <w:b/>
          <w:bCs/>
          <w:sz w:val="24"/>
          <w:szCs w:val="24"/>
          <w:lang w:val="ro-RO"/>
        </w:rPr>
        <w:t>CLASA V</w:t>
      </w:r>
      <w:r>
        <w:rPr>
          <w:rFonts w:ascii="Times New Roman" w:hAnsi="Times New Roman" w:cs="Times New Roman"/>
          <w:b/>
          <w:bCs/>
          <w:sz w:val="24"/>
          <w:szCs w:val="24"/>
          <w:lang w:val="ro-RO"/>
        </w:rPr>
        <w:t>III-</w:t>
      </w:r>
      <w:r w:rsidRPr="00B201EE">
        <w:rPr>
          <w:rFonts w:ascii="Times New Roman" w:hAnsi="Times New Roman" w:cs="Times New Roman"/>
          <w:b/>
          <w:bCs/>
          <w:sz w:val="24"/>
          <w:szCs w:val="24"/>
          <w:lang w:val="ro-RO"/>
        </w:rPr>
        <w:t>A</w:t>
      </w:r>
    </w:p>
    <w:tbl>
      <w:tblPr>
        <w:tblW w:w="14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0"/>
        <w:gridCol w:w="2284"/>
        <w:gridCol w:w="1974"/>
        <w:gridCol w:w="2281"/>
        <w:gridCol w:w="4886"/>
        <w:gridCol w:w="1246"/>
      </w:tblGrid>
      <w:tr w:rsidR="00460591" w:rsidRPr="00B6423E" w14:paraId="071C40AA" w14:textId="77777777" w:rsidTr="00A117BE">
        <w:trPr>
          <w:trHeight w:val="315"/>
          <w:tblHeader/>
        </w:trPr>
        <w:tc>
          <w:tcPr>
            <w:tcW w:w="1700" w:type="dxa"/>
          </w:tcPr>
          <w:p w14:paraId="0C632706" w14:textId="77777777" w:rsidR="00A117B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Unitatea de învățare</w:t>
            </w:r>
            <w:r w:rsidR="00A117BE">
              <w:rPr>
                <w:rFonts w:ascii="Times New Roman" w:eastAsia="Times New Roman" w:hAnsi="Times New Roman" w:cs="Times New Roman"/>
                <w:b/>
                <w:bCs/>
                <w:sz w:val="20"/>
                <w:szCs w:val="20"/>
                <w:lang w:eastAsia="ru-RU"/>
              </w:rPr>
              <w:t xml:space="preserve"> </w:t>
            </w:r>
          </w:p>
          <w:p w14:paraId="32812CCA" w14:textId="5F349875" w:rsidR="00460591" w:rsidRPr="00151EFC" w:rsidRDefault="00A117BE" w:rsidP="004C231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w:t>
            </w:r>
            <w:r w:rsidR="009A4CA2">
              <w:rPr>
                <w:rFonts w:ascii="Times New Roman" w:eastAsia="Times New Roman" w:hAnsi="Times New Roman" w:cs="Times New Roman"/>
                <w:b/>
                <w:bCs/>
                <w:sz w:val="20"/>
                <w:szCs w:val="20"/>
                <w:lang w:eastAsia="ru-RU"/>
              </w:rPr>
              <w:t>D</w:t>
            </w:r>
            <w:r>
              <w:rPr>
                <w:rFonts w:ascii="Times New Roman" w:eastAsia="Times New Roman" w:hAnsi="Times New Roman" w:cs="Times New Roman"/>
                <w:b/>
                <w:bCs/>
                <w:sz w:val="20"/>
                <w:szCs w:val="20"/>
                <w:lang w:eastAsia="ru-RU"/>
              </w:rPr>
              <w:t>omeniu</w:t>
            </w:r>
            <w:r w:rsidR="009A4CA2">
              <w:rPr>
                <w:rFonts w:ascii="Times New Roman" w:eastAsia="Times New Roman" w:hAnsi="Times New Roman" w:cs="Times New Roman"/>
                <w:b/>
                <w:bCs/>
                <w:sz w:val="20"/>
                <w:szCs w:val="20"/>
                <w:lang w:eastAsia="ru-RU"/>
              </w:rPr>
              <w:t>l</w:t>
            </w:r>
            <w:r>
              <w:rPr>
                <w:rFonts w:ascii="Times New Roman" w:eastAsia="Times New Roman" w:hAnsi="Times New Roman" w:cs="Times New Roman"/>
                <w:b/>
                <w:bCs/>
                <w:sz w:val="20"/>
                <w:szCs w:val="20"/>
                <w:lang w:eastAsia="ru-RU"/>
              </w:rPr>
              <w:t xml:space="preserve"> tematic)</w:t>
            </w:r>
          </w:p>
        </w:tc>
        <w:tc>
          <w:tcPr>
            <w:tcW w:w="2284" w:type="dxa"/>
          </w:tcPr>
          <w:p w14:paraId="20A01B26" w14:textId="77777777" w:rsidR="00460591" w:rsidRPr="00151EFC" w:rsidRDefault="00460591" w:rsidP="004C231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Valori proiectate la nivelul unității de învățare</w:t>
            </w:r>
          </w:p>
        </w:tc>
        <w:tc>
          <w:tcPr>
            <w:tcW w:w="1974" w:type="dxa"/>
            <w:tcMar>
              <w:top w:w="30" w:type="dxa"/>
              <w:left w:w="45" w:type="dxa"/>
              <w:bottom w:w="30" w:type="dxa"/>
              <w:right w:w="45" w:type="dxa"/>
            </w:tcMar>
            <w:hideMark/>
          </w:tcPr>
          <w:p w14:paraId="393E4B82"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Unități de competență</w:t>
            </w:r>
          </w:p>
        </w:tc>
        <w:tc>
          <w:tcPr>
            <w:tcW w:w="2281" w:type="dxa"/>
            <w:tcMar>
              <w:top w:w="30" w:type="dxa"/>
              <w:left w:w="45" w:type="dxa"/>
              <w:bottom w:w="30" w:type="dxa"/>
              <w:right w:w="45" w:type="dxa"/>
            </w:tcMar>
            <w:hideMark/>
          </w:tcPr>
          <w:p w14:paraId="25E397BD" w14:textId="77777777" w:rsidR="00460591" w:rsidRPr="00151EFC"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 xml:space="preserve">Unități de conținut </w:t>
            </w:r>
          </w:p>
          <w:p w14:paraId="2740FB83"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Titlu</w:t>
            </w:r>
            <w:r w:rsidRPr="00151EFC">
              <w:rPr>
                <w:rFonts w:ascii="Times New Roman" w:eastAsia="Times New Roman" w:hAnsi="Times New Roman" w:cs="Times New Roman"/>
                <w:b/>
                <w:bCs/>
                <w:sz w:val="20"/>
                <w:szCs w:val="20"/>
                <w:lang w:eastAsia="ru-RU"/>
              </w:rPr>
              <w:t>l</w:t>
            </w:r>
            <w:r w:rsidRPr="00B6423E">
              <w:rPr>
                <w:rFonts w:ascii="Times New Roman" w:eastAsia="Times New Roman" w:hAnsi="Times New Roman" w:cs="Times New Roman"/>
                <w:b/>
                <w:bCs/>
                <w:sz w:val="20"/>
                <w:szCs w:val="20"/>
                <w:lang w:eastAsia="ru-RU"/>
              </w:rPr>
              <w:t xml:space="preserve"> </w:t>
            </w:r>
            <w:r w:rsidRPr="00151EFC">
              <w:rPr>
                <w:rFonts w:ascii="Times New Roman" w:eastAsia="Times New Roman" w:hAnsi="Times New Roman" w:cs="Times New Roman"/>
                <w:b/>
                <w:bCs/>
                <w:sz w:val="20"/>
                <w:szCs w:val="20"/>
                <w:lang w:eastAsia="ru-RU"/>
              </w:rPr>
              <w:t>p</w:t>
            </w:r>
            <w:r w:rsidRPr="00B6423E">
              <w:rPr>
                <w:rFonts w:ascii="Times New Roman" w:eastAsia="Times New Roman" w:hAnsi="Times New Roman" w:cs="Times New Roman"/>
                <w:b/>
                <w:bCs/>
                <w:sz w:val="20"/>
                <w:szCs w:val="20"/>
                <w:lang w:eastAsia="ru-RU"/>
              </w:rPr>
              <w:t>roiect</w:t>
            </w:r>
            <w:r w:rsidRPr="00151EFC">
              <w:rPr>
                <w:rFonts w:ascii="Times New Roman" w:eastAsia="Times New Roman" w:hAnsi="Times New Roman" w:cs="Times New Roman"/>
                <w:b/>
                <w:bCs/>
                <w:sz w:val="20"/>
                <w:szCs w:val="20"/>
                <w:lang w:eastAsia="ru-RU"/>
              </w:rPr>
              <w:t>ului</w:t>
            </w:r>
          </w:p>
        </w:tc>
        <w:tc>
          <w:tcPr>
            <w:tcW w:w="4886" w:type="dxa"/>
            <w:tcMar>
              <w:top w:w="30" w:type="dxa"/>
              <w:left w:w="45" w:type="dxa"/>
              <w:bottom w:w="30" w:type="dxa"/>
              <w:right w:w="45" w:type="dxa"/>
            </w:tcMar>
            <w:hideMark/>
          </w:tcPr>
          <w:p w14:paraId="02FD9FDE"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Rezultate ale învățării</w:t>
            </w:r>
          </w:p>
        </w:tc>
        <w:tc>
          <w:tcPr>
            <w:tcW w:w="1246" w:type="dxa"/>
            <w:tcMar>
              <w:top w:w="30" w:type="dxa"/>
              <w:left w:w="45" w:type="dxa"/>
              <w:bottom w:w="30" w:type="dxa"/>
              <w:right w:w="45" w:type="dxa"/>
            </w:tcMar>
            <w:hideMark/>
          </w:tcPr>
          <w:p w14:paraId="56EAC1DE" w14:textId="7D68108F"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 xml:space="preserve">ODD </w:t>
            </w:r>
            <w:r w:rsidR="00A117BE">
              <w:rPr>
                <w:rFonts w:ascii="Times New Roman" w:eastAsia="Times New Roman" w:hAnsi="Times New Roman" w:cs="Times New Roman"/>
                <w:b/>
                <w:bCs/>
                <w:sz w:val="20"/>
                <w:szCs w:val="20"/>
                <w:lang w:eastAsia="ru-RU"/>
              </w:rPr>
              <w:t>r</w:t>
            </w:r>
            <w:r w:rsidRPr="00B6423E">
              <w:rPr>
                <w:rFonts w:ascii="Times New Roman" w:eastAsia="Times New Roman" w:hAnsi="Times New Roman" w:cs="Times New Roman"/>
                <w:b/>
                <w:bCs/>
                <w:sz w:val="20"/>
                <w:szCs w:val="20"/>
                <w:lang w:eastAsia="ru-RU"/>
              </w:rPr>
              <w:t>elevante</w:t>
            </w:r>
          </w:p>
        </w:tc>
      </w:tr>
      <w:tr w:rsidR="00460591" w:rsidRPr="00B6423E" w14:paraId="20F4E0AC" w14:textId="77777777" w:rsidTr="004C2311">
        <w:trPr>
          <w:trHeight w:val="966"/>
        </w:trPr>
        <w:tc>
          <w:tcPr>
            <w:tcW w:w="1700" w:type="dxa"/>
            <w:vMerge w:val="restart"/>
          </w:tcPr>
          <w:p w14:paraId="61E96A29" w14:textId="77777777" w:rsidR="00460591" w:rsidRPr="00B976F4" w:rsidRDefault="00460591" w:rsidP="004C2311">
            <w:pPr>
              <w:spacing w:after="0" w:line="240" w:lineRule="auto"/>
              <w:ind w:left="133"/>
              <w:jc w:val="center"/>
              <w:rPr>
                <w:rFonts w:ascii="Times New Roman" w:eastAsia="Times New Roman" w:hAnsi="Times New Roman" w:cs="Times New Roman"/>
                <w:b/>
                <w:bCs/>
                <w:sz w:val="20"/>
                <w:szCs w:val="20"/>
                <w:lang w:eastAsia="ru-RU"/>
              </w:rPr>
            </w:pPr>
            <w:r w:rsidRPr="00B976F4">
              <w:rPr>
                <w:rFonts w:ascii="Times New Roman" w:eastAsia="Times New Roman" w:hAnsi="Times New Roman" w:cs="Times New Roman"/>
                <w:b/>
                <w:bCs/>
                <w:sz w:val="20"/>
                <w:szCs w:val="20"/>
                <w:lang w:eastAsia="ru-RU"/>
              </w:rPr>
              <w:t>ENERGIE ȘI MEDIU</w:t>
            </w:r>
          </w:p>
        </w:tc>
        <w:tc>
          <w:tcPr>
            <w:tcW w:w="2284" w:type="dxa"/>
            <w:vMerge w:val="restart"/>
          </w:tcPr>
          <w:p w14:paraId="529A8DC5" w14:textId="77777777" w:rsidR="00460591" w:rsidRPr="00E64FCD" w:rsidRDefault="00460591" w:rsidP="004C2311">
            <w:pPr>
              <w:spacing w:after="0" w:line="240" w:lineRule="auto"/>
              <w:rPr>
                <w:rFonts w:ascii="Times New Roman" w:eastAsia="Times New Roman" w:hAnsi="Times New Roman" w:cs="Times New Roman"/>
                <w:sz w:val="20"/>
                <w:szCs w:val="20"/>
                <w:lang w:eastAsia="ru-RU"/>
              </w:rPr>
            </w:pPr>
            <w:r w:rsidRPr="00E64FCD">
              <w:rPr>
                <w:rFonts w:ascii="Times New Roman" w:eastAsia="Times New Roman" w:hAnsi="Times New Roman" w:cs="Times New Roman"/>
                <w:b/>
                <w:bCs/>
                <w:sz w:val="20"/>
                <w:szCs w:val="20"/>
                <w:lang w:eastAsia="ru-RU"/>
              </w:rPr>
              <w:t>Responsabilitate ecologică și energetică</w:t>
            </w:r>
            <w:r w:rsidRPr="00E64FCD">
              <w:rPr>
                <w:rFonts w:ascii="Times New Roman" w:eastAsia="Times New Roman" w:hAnsi="Times New Roman" w:cs="Times New Roman"/>
                <w:sz w:val="20"/>
                <w:szCs w:val="20"/>
                <w:lang w:eastAsia="ru-RU"/>
              </w:rPr>
              <w:t xml:space="preserve"> – prin înțelegerea relației dintre consumul de energie, resursele naturale și impactul asupra mediului și climei și adoptarea unor comportamente orientate spre reducerea impactului.</w:t>
            </w:r>
          </w:p>
          <w:p w14:paraId="0E3DA778" w14:textId="77777777" w:rsidR="00460591" w:rsidRPr="00E64FCD" w:rsidRDefault="00460591" w:rsidP="004C2311">
            <w:pPr>
              <w:spacing w:after="0" w:line="240" w:lineRule="auto"/>
              <w:rPr>
                <w:rFonts w:ascii="Times New Roman" w:eastAsia="Times New Roman" w:hAnsi="Times New Roman" w:cs="Times New Roman"/>
                <w:sz w:val="20"/>
                <w:szCs w:val="20"/>
                <w:lang w:eastAsia="ru-RU"/>
              </w:rPr>
            </w:pPr>
            <w:r w:rsidRPr="00E64FCD">
              <w:rPr>
                <w:rFonts w:ascii="Times New Roman" w:eastAsia="Times New Roman" w:hAnsi="Times New Roman" w:cs="Times New Roman"/>
                <w:b/>
                <w:bCs/>
                <w:sz w:val="20"/>
                <w:szCs w:val="20"/>
                <w:lang w:eastAsia="ru-RU"/>
              </w:rPr>
              <w:t>Rigoare și etică științifică</w:t>
            </w:r>
            <w:r w:rsidRPr="00E64FCD">
              <w:rPr>
                <w:rFonts w:ascii="Times New Roman" w:eastAsia="Times New Roman" w:hAnsi="Times New Roman" w:cs="Times New Roman"/>
                <w:sz w:val="20"/>
                <w:szCs w:val="20"/>
                <w:lang w:eastAsia="ru-RU"/>
              </w:rPr>
              <w:t xml:space="preserve"> – prin realizarea de măsurători controlate, utilizarea datelor reale și formularea concluziilor bazate pe dovezi.</w:t>
            </w:r>
          </w:p>
          <w:p w14:paraId="6E4E6575" w14:textId="77777777" w:rsidR="00460591" w:rsidRPr="00E64FCD" w:rsidRDefault="00460591" w:rsidP="004C2311">
            <w:pPr>
              <w:spacing w:after="0" w:line="240" w:lineRule="auto"/>
              <w:rPr>
                <w:rFonts w:ascii="Times New Roman" w:eastAsia="Times New Roman" w:hAnsi="Times New Roman" w:cs="Times New Roman"/>
                <w:sz w:val="20"/>
                <w:szCs w:val="20"/>
                <w:lang w:eastAsia="ru-RU"/>
              </w:rPr>
            </w:pPr>
            <w:r w:rsidRPr="00E64FCD">
              <w:rPr>
                <w:rFonts w:ascii="Times New Roman" w:eastAsia="Times New Roman" w:hAnsi="Times New Roman" w:cs="Times New Roman"/>
                <w:b/>
                <w:bCs/>
                <w:sz w:val="20"/>
                <w:szCs w:val="20"/>
                <w:lang w:eastAsia="ru-RU"/>
              </w:rPr>
              <w:t>Gândire critică, sistemică și predictivă</w:t>
            </w:r>
            <w:r w:rsidRPr="00E64FCD">
              <w:rPr>
                <w:rFonts w:ascii="Times New Roman" w:eastAsia="Times New Roman" w:hAnsi="Times New Roman" w:cs="Times New Roman"/>
                <w:sz w:val="20"/>
                <w:szCs w:val="20"/>
                <w:lang w:eastAsia="ru-RU"/>
              </w:rPr>
              <w:t xml:space="preserve"> – prin analiza sistemelor energetice și </w:t>
            </w:r>
            <w:r w:rsidRPr="00E64FCD">
              <w:rPr>
                <w:rFonts w:ascii="Times New Roman" w:eastAsia="Times New Roman" w:hAnsi="Times New Roman" w:cs="Times New Roman"/>
                <w:sz w:val="20"/>
                <w:szCs w:val="20"/>
                <w:lang w:eastAsia="ru-RU"/>
              </w:rPr>
              <w:lastRenderedPageBreak/>
              <w:t>evaluarea consecințelor deciziilor asupra mediului pe termen mediu și lung.</w:t>
            </w:r>
          </w:p>
          <w:p w14:paraId="5097228D" w14:textId="77777777" w:rsidR="00460591" w:rsidRPr="00E64FCD" w:rsidRDefault="00460591" w:rsidP="004C2311">
            <w:pPr>
              <w:spacing w:after="0" w:line="240" w:lineRule="auto"/>
              <w:rPr>
                <w:rFonts w:ascii="Times New Roman" w:eastAsia="Times New Roman" w:hAnsi="Times New Roman" w:cs="Times New Roman"/>
                <w:sz w:val="20"/>
                <w:szCs w:val="20"/>
                <w:lang w:eastAsia="ru-RU"/>
              </w:rPr>
            </w:pPr>
            <w:r w:rsidRPr="00E64FCD">
              <w:rPr>
                <w:rFonts w:ascii="Times New Roman" w:eastAsia="Times New Roman" w:hAnsi="Times New Roman" w:cs="Times New Roman"/>
                <w:b/>
                <w:bCs/>
                <w:sz w:val="20"/>
                <w:szCs w:val="20"/>
                <w:lang w:eastAsia="ru-RU"/>
              </w:rPr>
              <w:t>Creativitate tehnologică și competență inginerească</w:t>
            </w:r>
            <w:r w:rsidRPr="00E64FCD">
              <w:rPr>
                <w:rFonts w:ascii="Times New Roman" w:eastAsia="Times New Roman" w:hAnsi="Times New Roman" w:cs="Times New Roman"/>
                <w:sz w:val="20"/>
                <w:szCs w:val="20"/>
                <w:lang w:eastAsia="ru-RU"/>
              </w:rPr>
              <w:t xml:space="preserve"> – prin proiectarea, testarea și optimizarea soluțiilor tehnice eficiente.</w:t>
            </w:r>
          </w:p>
          <w:p w14:paraId="51156E89" w14:textId="77777777" w:rsidR="00460591" w:rsidRPr="00E64FCD" w:rsidRDefault="00460591" w:rsidP="004C2311">
            <w:pPr>
              <w:spacing w:after="0" w:line="240" w:lineRule="auto"/>
              <w:rPr>
                <w:rFonts w:ascii="Times New Roman" w:eastAsia="Times New Roman" w:hAnsi="Times New Roman" w:cs="Times New Roman"/>
                <w:sz w:val="20"/>
                <w:szCs w:val="20"/>
                <w:lang w:eastAsia="ru-RU"/>
              </w:rPr>
            </w:pPr>
            <w:r w:rsidRPr="00E64FCD">
              <w:rPr>
                <w:rFonts w:ascii="Times New Roman" w:eastAsia="Times New Roman" w:hAnsi="Times New Roman" w:cs="Times New Roman"/>
                <w:b/>
                <w:bCs/>
                <w:sz w:val="20"/>
                <w:szCs w:val="20"/>
                <w:lang w:eastAsia="ru-RU"/>
              </w:rPr>
              <w:t>Autonomie și responsabilitate civică</w:t>
            </w:r>
            <w:r w:rsidRPr="00E64FCD">
              <w:rPr>
                <w:rFonts w:ascii="Times New Roman" w:eastAsia="Times New Roman" w:hAnsi="Times New Roman" w:cs="Times New Roman"/>
                <w:sz w:val="20"/>
                <w:szCs w:val="20"/>
                <w:lang w:eastAsia="ru-RU"/>
              </w:rPr>
              <w:t xml:space="preserve"> – prin argumentarea soluțiilor și raportarea acestora la nevoile comunității și la dezvoltarea durabilă.</w:t>
            </w:r>
          </w:p>
        </w:tc>
        <w:tc>
          <w:tcPr>
            <w:tcW w:w="1974" w:type="dxa"/>
            <w:vMerge w:val="restart"/>
            <w:tcMar>
              <w:top w:w="30" w:type="dxa"/>
              <w:left w:w="45" w:type="dxa"/>
              <w:bottom w:w="30" w:type="dxa"/>
              <w:right w:w="45" w:type="dxa"/>
            </w:tcMar>
          </w:tcPr>
          <w:p w14:paraId="3E3E6C84"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1. </w:t>
            </w:r>
            <w:r w:rsidRPr="00F519BF">
              <w:rPr>
                <w:rFonts w:ascii="Times New Roman" w:eastAsia="Times New Roman" w:hAnsi="Times New Roman" w:cs="Times New Roman"/>
                <w:sz w:val="20"/>
                <w:szCs w:val="20"/>
                <w:lang w:eastAsia="ru-RU"/>
              </w:rPr>
              <w:t>Analiza sistemelor energetice în contexte reale</w:t>
            </w:r>
          </w:p>
          <w:p w14:paraId="7BD5C942"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F519BF">
              <w:rPr>
                <w:rFonts w:ascii="Times New Roman" w:eastAsia="Times New Roman" w:hAnsi="Times New Roman" w:cs="Times New Roman"/>
                <w:sz w:val="20"/>
                <w:szCs w:val="20"/>
                <w:lang w:eastAsia="ru-RU"/>
              </w:rPr>
              <w:t>Monitorizarea și corelarea datelor reale</w:t>
            </w:r>
          </w:p>
          <w:p w14:paraId="5396E9DA"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F519BF">
              <w:rPr>
                <w:rFonts w:ascii="Times New Roman" w:eastAsia="Times New Roman" w:hAnsi="Times New Roman" w:cs="Times New Roman"/>
                <w:sz w:val="20"/>
                <w:szCs w:val="20"/>
                <w:lang w:eastAsia="ru-RU"/>
              </w:rPr>
              <w:t>Prelucrarea și interpretarea matematică a datelor</w:t>
            </w:r>
          </w:p>
          <w:p w14:paraId="5F963A38"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F519BF">
              <w:rPr>
                <w:rFonts w:ascii="Times New Roman" w:eastAsia="Times New Roman" w:hAnsi="Times New Roman" w:cs="Times New Roman"/>
                <w:sz w:val="20"/>
                <w:szCs w:val="20"/>
                <w:lang w:eastAsia="ru-RU"/>
              </w:rPr>
              <w:t>Explicarea științifică a proceselor energetice</w:t>
            </w:r>
          </w:p>
          <w:p w14:paraId="21445102"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F519BF">
              <w:rPr>
                <w:rFonts w:ascii="Times New Roman" w:eastAsia="Times New Roman" w:hAnsi="Times New Roman" w:cs="Times New Roman"/>
                <w:sz w:val="20"/>
                <w:szCs w:val="20"/>
                <w:lang w:eastAsia="ru-RU"/>
              </w:rPr>
              <w:t>Analiza impactului energetic și ecologic</w:t>
            </w:r>
          </w:p>
          <w:p w14:paraId="54E48B53"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F519BF">
              <w:rPr>
                <w:rFonts w:ascii="Times New Roman" w:eastAsia="Times New Roman" w:hAnsi="Times New Roman" w:cs="Times New Roman"/>
                <w:sz w:val="20"/>
                <w:szCs w:val="20"/>
                <w:lang w:eastAsia="ru-RU"/>
              </w:rPr>
              <w:t>Proiectarea și optimizarea soluțiilor sustenabile</w:t>
            </w:r>
          </w:p>
          <w:p w14:paraId="5EC1C19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7. </w:t>
            </w:r>
            <w:r w:rsidRPr="00F519BF">
              <w:rPr>
                <w:rFonts w:ascii="Times New Roman" w:eastAsia="Times New Roman" w:hAnsi="Times New Roman" w:cs="Times New Roman"/>
                <w:sz w:val="20"/>
                <w:szCs w:val="20"/>
                <w:lang w:eastAsia="ru-RU"/>
              </w:rPr>
              <w:t>Comunicarea argumentată a soluțiilor</w:t>
            </w:r>
          </w:p>
        </w:tc>
        <w:tc>
          <w:tcPr>
            <w:tcW w:w="2281" w:type="dxa"/>
            <w:tcBorders>
              <w:bottom w:val="single" w:sz="4" w:space="0" w:color="auto"/>
            </w:tcBorders>
            <w:tcMar>
              <w:top w:w="30" w:type="dxa"/>
              <w:left w:w="45" w:type="dxa"/>
              <w:bottom w:w="30" w:type="dxa"/>
              <w:right w:w="45" w:type="dxa"/>
            </w:tcMar>
            <w:hideMark/>
          </w:tcPr>
          <w:p w14:paraId="4A2BF6C0" w14:textId="77777777" w:rsidR="00460591" w:rsidRPr="00E64FC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E64FCD">
              <w:rPr>
                <w:rFonts w:ascii="Times New Roman" w:eastAsia="Times New Roman" w:hAnsi="Times New Roman" w:cs="Times New Roman"/>
                <w:b/>
                <w:bCs/>
                <w:i/>
                <w:iCs/>
                <w:sz w:val="20"/>
                <w:szCs w:val="20"/>
                <w:lang w:eastAsia="ru-RU"/>
              </w:rPr>
              <w:lastRenderedPageBreak/>
              <w:t>Mini-proiect:</w:t>
            </w:r>
          </w:p>
          <w:p w14:paraId="13A5EF22"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Amprenta de carbon a clasei: de la date la acțiune</w:t>
            </w:r>
          </w:p>
        </w:tc>
        <w:tc>
          <w:tcPr>
            <w:tcW w:w="4886" w:type="dxa"/>
            <w:vMerge w:val="restart"/>
            <w:tcMar>
              <w:top w:w="30" w:type="dxa"/>
              <w:left w:w="45" w:type="dxa"/>
              <w:bottom w:w="30" w:type="dxa"/>
              <w:right w:w="45" w:type="dxa"/>
            </w:tcMar>
          </w:tcPr>
          <w:p w14:paraId="5FD3947C" w14:textId="77777777" w:rsidR="00460591" w:rsidRDefault="00460591" w:rsidP="004C2311">
            <w:pPr>
              <w:tabs>
                <w:tab w:val="left" w:pos="325"/>
              </w:tabs>
              <w:spacing w:after="0" w:line="240" w:lineRule="auto"/>
              <w:jc w:val="both"/>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i/>
                <w:iCs/>
                <w:sz w:val="20"/>
                <w:szCs w:val="20"/>
                <w:lang w:eastAsia="ru-RU"/>
              </w:rPr>
              <w:t>Elevul/eleva</w:t>
            </w:r>
            <w:r>
              <w:rPr>
                <w:rFonts w:ascii="Times New Roman" w:eastAsia="Times New Roman" w:hAnsi="Times New Roman" w:cs="Times New Roman"/>
                <w:sz w:val="20"/>
                <w:szCs w:val="20"/>
                <w:lang w:eastAsia="ru-RU"/>
              </w:rPr>
              <w:t>:</w:t>
            </w:r>
          </w:p>
          <w:p w14:paraId="52F44E89" w14:textId="77777777" w:rsidR="00460591" w:rsidRDefault="00460591" w:rsidP="000F0280">
            <w:pPr>
              <w:pStyle w:val="ListParagraph"/>
              <w:numPr>
                <w:ilvl w:val="0"/>
                <w:numId w:val="29"/>
              </w:numPr>
              <w:tabs>
                <w:tab w:val="left" w:pos="325"/>
              </w:tabs>
              <w:spacing w:after="0" w:line="240" w:lineRule="auto"/>
              <w:ind w:left="74" w:hanging="74"/>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analizează sisteme energetice în contexte reale, corelând consumul de energie cu sursele utilizate și impactul asupra mediului și climei.</w:t>
            </w:r>
          </w:p>
          <w:p w14:paraId="0175B06B" w14:textId="77777777" w:rsidR="00460591" w:rsidRDefault="00460591" w:rsidP="000F0280">
            <w:pPr>
              <w:pStyle w:val="ListParagraph"/>
              <w:numPr>
                <w:ilvl w:val="0"/>
                <w:numId w:val="29"/>
              </w:numPr>
              <w:tabs>
                <w:tab w:val="left" w:pos="325"/>
              </w:tabs>
              <w:spacing w:after="0" w:line="240" w:lineRule="auto"/>
              <w:ind w:left="74" w:hanging="74"/>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monitorizează și interpretează date energetice reale, utilizând măsurători și reprezentări grafice pentru compararea eficienței diferitelor soluții (ex. tipuri de iluminat, consum).</w:t>
            </w:r>
          </w:p>
          <w:p w14:paraId="1AFDB9C3" w14:textId="77777777" w:rsidR="00460591" w:rsidRPr="00F519BF" w:rsidRDefault="00460591" w:rsidP="000F0280">
            <w:pPr>
              <w:pStyle w:val="ListParagraph"/>
              <w:numPr>
                <w:ilvl w:val="0"/>
                <w:numId w:val="29"/>
              </w:numPr>
              <w:tabs>
                <w:tab w:val="left" w:pos="325"/>
              </w:tabs>
              <w:spacing w:after="0" w:line="240" w:lineRule="auto"/>
              <w:ind w:left="74" w:hanging="74"/>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formulează concluzii și recomandări argumentate, evaluând alternative energetice și propunând soluții de reducere a consumului pe baza datelor analizate.</w:t>
            </w:r>
          </w:p>
        </w:tc>
        <w:tc>
          <w:tcPr>
            <w:tcW w:w="1246" w:type="dxa"/>
            <w:vMerge w:val="restart"/>
            <w:tcMar>
              <w:top w:w="30" w:type="dxa"/>
              <w:left w:w="45" w:type="dxa"/>
              <w:bottom w:w="30" w:type="dxa"/>
              <w:right w:w="45" w:type="dxa"/>
            </w:tcMar>
          </w:tcPr>
          <w:p w14:paraId="12CC2CDC"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ODD 7 – Energie curată și accesibilă</w:t>
            </w:r>
          </w:p>
          <w:p w14:paraId="3DE1A9AF"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ODD 11 – Comunități și orașe durabile</w:t>
            </w:r>
          </w:p>
          <w:p w14:paraId="153771C9"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ODD 12 – Consum și producție responsabile</w:t>
            </w:r>
          </w:p>
          <w:p w14:paraId="0B14E7AA"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ODD 13 – Acțiune climatică</w:t>
            </w:r>
          </w:p>
          <w:p w14:paraId="3C082EB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 xml:space="preserve">ODD 4.7 – Educație pentru </w:t>
            </w:r>
            <w:r w:rsidRPr="00F519BF">
              <w:rPr>
                <w:rFonts w:ascii="Times New Roman" w:eastAsia="Times New Roman" w:hAnsi="Times New Roman" w:cs="Times New Roman"/>
                <w:sz w:val="20"/>
                <w:szCs w:val="20"/>
                <w:lang w:eastAsia="ru-RU"/>
              </w:rPr>
              <w:lastRenderedPageBreak/>
              <w:t>dezvoltare durabilă</w:t>
            </w:r>
          </w:p>
        </w:tc>
      </w:tr>
      <w:tr w:rsidR="00460591" w:rsidRPr="00B6423E" w14:paraId="5DD0FA0F" w14:textId="77777777" w:rsidTr="004C2311">
        <w:trPr>
          <w:trHeight w:val="315"/>
        </w:trPr>
        <w:tc>
          <w:tcPr>
            <w:tcW w:w="1700" w:type="dxa"/>
            <w:vMerge/>
          </w:tcPr>
          <w:p w14:paraId="6D5BF72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7C26919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6EAC9E6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vAlign w:val="bottom"/>
          </w:tcPr>
          <w:p w14:paraId="6F44DC8E" w14:textId="77777777" w:rsidR="00460591" w:rsidRPr="00E64FC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E64FCD">
              <w:rPr>
                <w:rFonts w:ascii="Times New Roman" w:eastAsia="Times New Roman" w:hAnsi="Times New Roman" w:cs="Times New Roman"/>
                <w:b/>
                <w:bCs/>
                <w:i/>
                <w:iCs/>
                <w:sz w:val="20"/>
                <w:szCs w:val="20"/>
                <w:lang w:eastAsia="ru-RU"/>
              </w:rPr>
              <w:t>Mini-proiect:</w:t>
            </w:r>
          </w:p>
          <w:p w14:paraId="3FCE3463"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Lumina care economisește energie: LED sau incandescent?</w:t>
            </w:r>
          </w:p>
        </w:tc>
        <w:tc>
          <w:tcPr>
            <w:tcW w:w="4886" w:type="dxa"/>
            <w:vMerge/>
            <w:tcMar>
              <w:top w:w="30" w:type="dxa"/>
              <w:left w:w="45" w:type="dxa"/>
              <w:bottom w:w="30" w:type="dxa"/>
              <w:right w:w="45" w:type="dxa"/>
            </w:tcMar>
            <w:vAlign w:val="bottom"/>
          </w:tcPr>
          <w:p w14:paraId="64BC9D1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32E3877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76E4B858" w14:textId="77777777" w:rsidTr="004C2311">
        <w:trPr>
          <w:trHeight w:val="1207"/>
        </w:trPr>
        <w:tc>
          <w:tcPr>
            <w:tcW w:w="1700" w:type="dxa"/>
            <w:vMerge/>
          </w:tcPr>
          <w:p w14:paraId="3515E7C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4692DA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72087B1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4A67EA84" w14:textId="77777777" w:rsidR="00460591" w:rsidRPr="00E64FC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E64FCD">
              <w:rPr>
                <w:rFonts w:ascii="Times New Roman" w:eastAsia="Times New Roman" w:hAnsi="Times New Roman" w:cs="Times New Roman"/>
                <w:b/>
                <w:bCs/>
                <w:i/>
                <w:iCs/>
                <w:sz w:val="20"/>
                <w:szCs w:val="20"/>
                <w:lang w:eastAsia="ru-RU"/>
              </w:rPr>
              <w:t>Proiect complex:</w:t>
            </w:r>
          </w:p>
          <w:p w14:paraId="0F9CA1D9"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Clasa inteligentă – proiectăm o sală care consumă mai puțină energie</w:t>
            </w:r>
          </w:p>
        </w:tc>
        <w:tc>
          <w:tcPr>
            <w:tcW w:w="4886" w:type="dxa"/>
            <w:vMerge w:val="restart"/>
            <w:tcMar>
              <w:top w:w="30" w:type="dxa"/>
              <w:left w:w="45" w:type="dxa"/>
              <w:bottom w:w="30" w:type="dxa"/>
              <w:right w:w="45" w:type="dxa"/>
            </w:tcMar>
          </w:tcPr>
          <w:p w14:paraId="06F9B7C9" w14:textId="77777777" w:rsidR="00460591" w:rsidRPr="00060A6F" w:rsidRDefault="00460591" w:rsidP="004C2311">
            <w:pPr>
              <w:tabs>
                <w:tab w:val="left" w:pos="38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350C451B" w14:textId="77777777" w:rsidR="00460591" w:rsidRDefault="00460591" w:rsidP="000F0280">
            <w:pPr>
              <w:pStyle w:val="ListParagraph"/>
              <w:numPr>
                <w:ilvl w:val="0"/>
                <w:numId w:val="30"/>
              </w:numPr>
              <w:tabs>
                <w:tab w:val="left" w:pos="380"/>
              </w:tabs>
              <w:spacing w:after="0" w:line="240" w:lineRule="auto"/>
              <w:ind w:left="74" w:hanging="74"/>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analizează sisteme energetice complexe, identificând relații cauză–efect, interdependențe și mecanisme de feedback între consum, resurse și impactul asupra mediului.</w:t>
            </w:r>
          </w:p>
          <w:p w14:paraId="32C3E14B" w14:textId="77777777" w:rsidR="00460591" w:rsidRDefault="00460591" w:rsidP="000F0280">
            <w:pPr>
              <w:pStyle w:val="ListParagraph"/>
              <w:numPr>
                <w:ilvl w:val="0"/>
                <w:numId w:val="30"/>
              </w:numPr>
              <w:tabs>
                <w:tab w:val="left" w:pos="380"/>
              </w:tabs>
              <w:spacing w:after="0" w:line="240" w:lineRule="auto"/>
              <w:ind w:left="74" w:hanging="74"/>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 xml:space="preserve">colectează, corelează și interpretează date energetice, utilizând instrumente digitale și reprezentări matematice </w:t>
            </w:r>
            <w:r w:rsidRPr="00F519BF">
              <w:rPr>
                <w:rFonts w:ascii="Times New Roman" w:eastAsia="Times New Roman" w:hAnsi="Times New Roman" w:cs="Times New Roman"/>
                <w:sz w:val="20"/>
                <w:szCs w:val="20"/>
                <w:lang w:eastAsia="ru-RU"/>
              </w:rPr>
              <w:lastRenderedPageBreak/>
              <w:t>pentru fundamentarea deciziilor privind eficiența energetică.</w:t>
            </w:r>
          </w:p>
          <w:p w14:paraId="1FA6D4D6" w14:textId="77777777" w:rsidR="00460591" w:rsidRDefault="00460591" w:rsidP="000F0280">
            <w:pPr>
              <w:pStyle w:val="ListParagraph"/>
              <w:numPr>
                <w:ilvl w:val="0"/>
                <w:numId w:val="30"/>
              </w:numPr>
              <w:tabs>
                <w:tab w:val="left" w:pos="380"/>
              </w:tabs>
              <w:spacing w:after="0" w:line="240" w:lineRule="auto"/>
              <w:ind w:left="74" w:hanging="74"/>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evaluează impactul energetic și ecologic al diferitelor soluții, analizând consecințele pe termen scurt și lung asupra mediului, confortului și comunității.</w:t>
            </w:r>
          </w:p>
          <w:p w14:paraId="5E3FE05F" w14:textId="77777777" w:rsidR="00460591" w:rsidRDefault="00460591" w:rsidP="000F0280">
            <w:pPr>
              <w:pStyle w:val="ListParagraph"/>
              <w:numPr>
                <w:ilvl w:val="0"/>
                <w:numId w:val="30"/>
              </w:numPr>
              <w:tabs>
                <w:tab w:val="left" w:pos="380"/>
              </w:tabs>
              <w:spacing w:after="0" w:line="240" w:lineRule="auto"/>
              <w:ind w:left="74" w:hanging="74"/>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proiectează și optimizează soluții sustenabile, aplicând principii inginerești și criterii de eficiență energetică pentru reducerea consumului și îmbunătățirea performanței sistemelor analizate.</w:t>
            </w:r>
          </w:p>
          <w:p w14:paraId="538F730E" w14:textId="77777777" w:rsidR="00460591" w:rsidRPr="00F519BF" w:rsidRDefault="00460591" w:rsidP="000F0280">
            <w:pPr>
              <w:pStyle w:val="ListParagraph"/>
              <w:numPr>
                <w:ilvl w:val="0"/>
                <w:numId w:val="30"/>
              </w:numPr>
              <w:tabs>
                <w:tab w:val="left" w:pos="380"/>
              </w:tabs>
              <w:spacing w:after="0" w:line="240" w:lineRule="auto"/>
              <w:ind w:left="74" w:hanging="74"/>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comunică și susține argumentat soluțiile propuse, raportându-le la nevoile reale ale școlii/comunității și la obiectivele dezvoltării durabile, demonstrând responsabilitate civică și decizională.</w:t>
            </w:r>
          </w:p>
        </w:tc>
        <w:tc>
          <w:tcPr>
            <w:tcW w:w="1246" w:type="dxa"/>
            <w:vMerge/>
            <w:tcMar>
              <w:top w:w="30" w:type="dxa"/>
              <w:left w:w="45" w:type="dxa"/>
              <w:bottom w:w="30" w:type="dxa"/>
              <w:right w:w="45" w:type="dxa"/>
            </w:tcMar>
            <w:vAlign w:val="bottom"/>
          </w:tcPr>
          <w:p w14:paraId="413DB20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2001B193" w14:textId="77777777" w:rsidTr="004C2311">
        <w:trPr>
          <w:trHeight w:val="1605"/>
        </w:trPr>
        <w:tc>
          <w:tcPr>
            <w:tcW w:w="1700" w:type="dxa"/>
            <w:vMerge/>
          </w:tcPr>
          <w:p w14:paraId="3F81127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55AD1FF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6DAF1E7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722FB03C" w14:textId="77777777" w:rsidR="00460591" w:rsidRPr="00E64FC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E64FCD">
              <w:rPr>
                <w:rFonts w:ascii="Times New Roman" w:eastAsia="Times New Roman" w:hAnsi="Times New Roman" w:cs="Times New Roman"/>
                <w:b/>
                <w:bCs/>
                <w:i/>
                <w:iCs/>
                <w:sz w:val="20"/>
                <w:szCs w:val="20"/>
                <w:lang w:eastAsia="ru-RU"/>
              </w:rPr>
              <w:t>Proiect complex:</w:t>
            </w:r>
          </w:p>
          <w:p w14:paraId="2A88F040"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Energie mai puțină, confort mai mare – soluții pentru școala noastră </w:t>
            </w:r>
          </w:p>
        </w:tc>
        <w:tc>
          <w:tcPr>
            <w:tcW w:w="4886" w:type="dxa"/>
            <w:vMerge/>
            <w:tcMar>
              <w:top w:w="30" w:type="dxa"/>
              <w:left w:w="45" w:type="dxa"/>
              <w:bottom w:w="30" w:type="dxa"/>
              <w:right w:w="45" w:type="dxa"/>
            </w:tcMar>
          </w:tcPr>
          <w:p w14:paraId="627583DD" w14:textId="77777777" w:rsidR="00460591" w:rsidRPr="002A647C" w:rsidRDefault="00460591" w:rsidP="004C2311">
            <w:pPr>
              <w:tabs>
                <w:tab w:val="left" w:pos="380"/>
              </w:tabs>
              <w:spacing w:after="0" w:line="240" w:lineRule="auto"/>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5150B37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0CB20A9A" w14:textId="77777777" w:rsidTr="00A117BE">
        <w:trPr>
          <w:trHeight w:val="3115"/>
        </w:trPr>
        <w:tc>
          <w:tcPr>
            <w:tcW w:w="1700" w:type="dxa"/>
            <w:vMerge w:val="restart"/>
          </w:tcPr>
          <w:p w14:paraId="7C0629F8"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APĂ, CLIMĂ ȘI RISC</w:t>
            </w:r>
          </w:p>
        </w:tc>
        <w:tc>
          <w:tcPr>
            <w:tcW w:w="2284" w:type="dxa"/>
            <w:vMerge w:val="restart"/>
          </w:tcPr>
          <w:p w14:paraId="1384F992"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b/>
                <w:bCs/>
                <w:sz w:val="20"/>
                <w:szCs w:val="20"/>
                <w:lang w:eastAsia="ru-RU"/>
              </w:rPr>
              <w:t>Responsabilitate față de mediu și resurse naturale</w:t>
            </w:r>
            <w:r w:rsidRPr="00F519BF">
              <w:rPr>
                <w:rFonts w:ascii="Times New Roman" w:eastAsia="Times New Roman" w:hAnsi="Times New Roman" w:cs="Times New Roman"/>
                <w:sz w:val="20"/>
                <w:szCs w:val="20"/>
                <w:lang w:eastAsia="ru-RU"/>
              </w:rPr>
              <w:t xml:space="preserve"> – prin înțelegerea rolului fundamental al apei și climei în viața oamenilor și ecosistemelor;</w:t>
            </w:r>
          </w:p>
          <w:p w14:paraId="6F670DDC"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b/>
                <w:bCs/>
                <w:sz w:val="20"/>
                <w:szCs w:val="20"/>
                <w:lang w:eastAsia="ru-RU"/>
              </w:rPr>
              <w:t>Rigoare și onestitate științifică</w:t>
            </w:r>
            <w:r w:rsidRPr="00F519BF">
              <w:rPr>
                <w:rFonts w:ascii="Times New Roman" w:eastAsia="Times New Roman" w:hAnsi="Times New Roman" w:cs="Times New Roman"/>
                <w:sz w:val="20"/>
                <w:szCs w:val="20"/>
                <w:lang w:eastAsia="ru-RU"/>
              </w:rPr>
              <w:t xml:space="preserve"> – prin realizarea de observații directe și măsurători corecte;</w:t>
            </w:r>
          </w:p>
          <w:p w14:paraId="5F8B971F"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b/>
                <w:bCs/>
                <w:sz w:val="20"/>
                <w:szCs w:val="20"/>
                <w:lang w:eastAsia="ru-RU"/>
              </w:rPr>
              <w:t>Gândire critică și sistemică</w:t>
            </w:r>
            <w:r w:rsidRPr="00F519BF">
              <w:rPr>
                <w:rFonts w:ascii="Times New Roman" w:eastAsia="Times New Roman" w:hAnsi="Times New Roman" w:cs="Times New Roman"/>
                <w:sz w:val="20"/>
                <w:szCs w:val="20"/>
                <w:lang w:eastAsia="ru-RU"/>
              </w:rPr>
              <w:t xml:space="preserve"> – prin analiza relațiilor cauză–efect dintre climă, apă, activități umane și riscuri naturale;</w:t>
            </w:r>
          </w:p>
          <w:p w14:paraId="0931772D"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b/>
                <w:bCs/>
                <w:sz w:val="20"/>
                <w:szCs w:val="20"/>
                <w:lang w:eastAsia="ru-RU"/>
              </w:rPr>
              <w:t>Creativitate, inițiativă și orientare spre soluții durabile</w:t>
            </w:r>
            <w:r w:rsidRPr="00F519BF">
              <w:rPr>
                <w:rFonts w:ascii="Times New Roman" w:eastAsia="Times New Roman" w:hAnsi="Times New Roman" w:cs="Times New Roman"/>
                <w:sz w:val="20"/>
                <w:szCs w:val="20"/>
                <w:lang w:eastAsia="ru-RU"/>
              </w:rPr>
              <w:t xml:space="preserve"> – prin proiectarea și testarea unor soluții </w:t>
            </w:r>
            <w:r w:rsidRPr="00F519BF">
              <w:rPr>
                <w:rFonts w:ascii="Times New Roman" w:eastAsia="Times New Roman" w:hAnsi="Times New Roman" w:cs="Times New Roman"/>
                <w:sz w:val="20"/>
                <w:szCs w:val="20"/>
                <w:lang w:eastAsia="ru-RU"/>
              </w:rPr>
              <w:lastRenderedPageBreak/>
              <w:t>simple pentru reducerea riscurilor climatice și hidrologice și adaptarea la schimbările climatice și protecția resurselor de apă la nivel local.</w:t>
            </w:r>
          </w:p>
          <w:p w14:paraId="49B5B6F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b/>
                <w:bCs/>
                <w:sz w:val="20"/>
                <w:szCs w:val="20"/>
                <w:lang w:eastAsia="ru-RU"/>
              </w:rPr>
              <w:t xml:space="preserve">Responsabilitate civică și implicare comunitară </w:t>
            </w:r>
            <w:r w:rsidRPr="00F519BF">
              <w:rPr>
                <w:rFonts w:ascii="Times New Roman" w:eastAsia="Times New Roman" w:hAnsi="Times New Roman" w:cs="Times New Roman"/>
                <w:sz w:val="20"/>
                <w:szCs w:val="20"/>
                <w:lang w:eastAsia="ru-RU"/>
              </w:rPr>
              <w:t>– prin înțelegerea rolului cetățeanului în prevenirea riscurilor naturale și informarea comunității, formularea de recomandări și participarea activă la protecția mediului local.</w:t>
            </w:r>
          </w:p>
        </w:tc>
        <w:tc>
          <w:tcPr>
            <w:tcW w:w="1974" w:type="dxa"/>
            <w:vMerge w:val="restart"/>
            <w:tcMar>
              <w:top w:w="30" w:type="dxa"/>
              <w:left w:w="45" w:type="dxa"/>
              <w:bottom w:w="30" w:type="dxa"/>
              <w:right w:w="45" w:type="dxa"/>
            </w:tcMar>
          </w:tcPr>
          <w:p w14:paraId="5B37FADD"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1. </w:t>
            </w:r>
            <w:r w:rsidRPr="00F519BF">
              <w:rPr>
                <w:rFonts w:ascii="Times New Roman" w:eastAsia="Times New Roman" w:hAnsi="Times New Roman" w:cs="Times New Roman"/>
                <w:sz w:val="20"/>
                <w:szCs w:val="20"/>
                <w:lang w:eastAsia="ru-RU"/>
              </w:rPr>
              <w:t>Investigarea sistemică a relațiilor apă–climă–societate prin modele simple și studii de caz;</w:t>
            </w:r>
          </w:p>
          <w:p w14:paraId="0D9FDCC9"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F519BF">
              <w:rPr>
                <w:rFonts w:ascii="Times New Roman" w:eastAsia="Times New Roman" w:hAnsi="Times New Roman" w:cs="Times New Roman"/>
                <w:sz w:val="20"/>
                <w:szCs w:val="20"/>
                <w:lang w:eastAsia="ru-RU"/>
              </w:rPr>
              <w:t>Colectarea și gestionarea responsabilă a datelor de mediu (seturi de date, trasabilitate, instrumente diverse);</w:t>
            </w:r>
          </w:p>
          <w:p w14:paraId="48E5BF18"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F519BF">
              <w:rPr>
                <w:rFonts w:ascii="Times New Roman" w:eastAsia="Times New Roman" w:hAnsi="Times New Roman" w:cs="Times New Roman"/>
                <w:sz w:val="20"/>
                <w:szCs w:val="20"/>
                <w:lang w:eastAsia="ru-RU"/>
              </w:rPr>
              <w:t>Prelucrarea datelor prin reprezentări grafice și corelații pentru interpretare și predicție;</w:t>
            </w:r>
          </w:p>
          <w:p w14:paraId="30E0DEC6"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F519BF">
              <w:rPr>
                <w:rFonts w:ascii="Times New Roman" w:eastAsia="Times New Roman" w:hAnsi="Times New Roman" w:cs="Times New Roman"/>
                <w:sz w:val="20"/>
                <w:szCs w:val="20"/>
                <w:lang w:eastAsia="ru-RU"/>
              </w:rPr>
              <w:t xml:space="preserve">Modelarea relațiilor cauză–efect și </w:t>
            </w:r>
            <w:r w:rsidRPr="00F519BF">
              <w:rPr>
                <w:rFonts w:ascii="Times New Roman" w:eastAsia="Times New Roman" w:hAnsi="Times New Roman" w:cs="Times New Roman"/>
                <w:sz w:val="20"/>
                <w:szCs w:val="20"/>
                <w:lang w:eastAsia="ru-RU"/>
              </w:rPr>
              <w:lastRenderedPageBreak/>
              <w:t>realizarea de predicții simple bazate pe date;</w:t>
            </w:r>
          </w:p>
          <w:p w14:paraId="3DCF30B7"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F519BF">
              <w:rPr>
                <w:rFonts w:ascii="Times New Roman" w:eastAsia="Times New Roman" w:hAnsi="Times New Roman" w:cs="Times New Roman"/>
                <w:sz w:val="20"/>
                <w:szCs w:val="20"/>
                <w:lang w:eastAsia="ru-RU"/>
              </w:rPr>
              <w:t>Analiza riscurilor climatice și hidrologice prin criterii (vulnerabilitate–expunere–impact);</w:t>
            </w:r>
          </w:p>
          <w:p w14:paraId="508CADB4"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F519BF">
              <w:rPr>
                <w:rFonts w:ascii="Times New Roman" w:eastAsia="Times New Roman" w:hAnsi="Times New Roman" w:cs="Times New Roman"/>
                <w:sz w:val="20"/>
                <w:szCs w:val="20"/>
                <w:lang w:eastAsia="ru-RU"/>
              </w:rPr>
              <w:t>Proiectarea, testarea și optimizarea soluțiilor pentru reducerea riscurilor (abordare inginerească);</w:t>
            </w:r>
          </w:p>
          <w:p w14:paraId="3FF0A85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F519BF">
              <w:rPr>
                <w:rFonts w:ascii="Times New Roman" w:eastAsia="Times New Roman" w:hAnsi="Times New Roman" w:cs="Times New Roman"/>
                <w:sz w:val="20"/>
                <w:szCs w:val="20"/>
                <w:lang w:eastAsia="ru-RU"/>
              </w:rPr>
              <w:t>Comunicarea argumentată (științifică și civică), utilizând date și exemple</w:t>
            </w:r>
            <w:r>
              <w:rPr>
                <w:rFonts w:ascii="Times New Roman" w:eastAsia="Times New Roman" w:hAnsi="Times New Roman" w:cs="Times New Roman"/>
                <w:sz w:val="20"/>
                <w:szCs w:val="20"/>
                <w:lang w:eastAsia="ru-RU"/>
              </w:rPr>
              <w:t>.</w:t>
            </w:r>
          </w:p>
        </w:tc>
        <w:tc>
          <w:tcPr>
            <w:tcW w:w="2281" w:type="dxa"/>
            <w:tcMar>
              <w:top w:w="30" w:type="dxa"/>
              <w:left w:w="45" w:type="dxa"/>
              <w:bottom w:w="30" w:type="dxa"/>
              <w:right w:w="45" w:type="dxa"/>
            </w:tcMar>
            <w:hideMark/>
          </w:tcPr>
          <w:p w14:paraId="0E76ABD5"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sidRPr="00E64FCD">
              <w:rPr>
                <w:rFonts w:ascii="Times New Roman" w:eastAsia="Times New Roman" w:hAnsi="Times New Roman" w:cs="Times New Roman"/>
                <w:b/>
                <w:bCs/>
                <w:i/>
                <w:iCs/>
                <w:sz w:val="20"/>
                <w:szCs w:val="20"/>
                <w:lang w:eastAsia="ru-RU"/>
              </w:rPr>
              <w:lastRenderedPageBreak/>
              <w:t>Mini-proiect:</w:t>
            </w:r>
            <w:r>
              <w:rPr>
                <w:rFonts w:ascii="Times New Roman" w:eastAsia="Times New Roman" w:hAnsi="Times New Roman" w:cs="Times New Roman"/>
                <w:sz w:val="20"/>
                <w:szCs w:val="20"/>
                <w:lang w:eastAsia="ru-RU"/>
              </w:rPr>
              <w:t xml:space="preserve"> Microclimatul școlar – temperatură, umiditate și confort termic.</w:t>
            </w:r>
          </w:p>
        </w:tc>
        <w:tc>
          <w:tcPr>
            <w:tcW w:w="4886" w:type="dxa"/>
            <w:vMerge w:val="restart"/>
            <w:tcMar>
              <w:top w:w="30" w:type="dxa"/>
              <w:left w:w="45" w:type="dxa"/>
              <w:bottom w:w="30" w:type="dxa"/>
              <w:right w:w="45" w:type="dxa"/>
            </w:tcMar>
          </w:tcPr>
          <w:p w14:paraId="79AAD3E1" w14:textId="77777777" w:rsidR="00460591" w:rsidRPr="00060A6F" w:rsidRDefault="00460591" w:rsidP="004C2311">
            <w:pPr>
              <w:tabs>
                <w:tab w:val="left" w:pos="74"/>
                <w:tab w:val="left" w:pos="44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298F6636" w14:textId="77777777" w:rsidR="00460591" w:rsidRDefault="00460591" w:rsidP="000F0280">
            <w:pPr>
              <w:pStyle w:val="ListParagraph"/>
              <w:numPr>
                <w:ilvl w:val="0"/>
                <w:numId w:val="31"/>
              </w:numPr>
              <w:tabs>
                <w:tab w:val="left" w:pos="74"/>
                <w:tab w:val="left" w:pos="440"/>
              </w:tabs>
              <w:spacing w:after="0" w:line="240" w:lineRule="auto"/>
              <w:ind w:left="74" w:hanging="74"/>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investighează relațiile dintre variabile climatice și hidrologice, realizând măsurători controlate și colectând date relevante privind temperatura, umiditatea și procesele de evaporare.</w:t>
            </w:r>
          </w:p>
          <w:p w14:paraId="7D50E8AD" w14:textId="77777777" w:rsidR="00460591" w:rsidRDefault="00460591" w:rsidP="000F0280">
            <w:pPr>
              <w:pStyle w:val="ListParagraph"/>
              <w:numPr>
                <w:ilvl w:val="0"/>
                <w:numId w:val="31"/>
              </w:numPr>
              <w:tabs>
                <w:tab w:val="left" w:pos="74"/>
                <w:tab w:val="left" w:pos="440"/>
              </w:tabs>
              <w:spacing w:after="0" w:line="240" w:lineRule="auto"/>
              <w:ind w:left="74" w:hanging="74"/>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prelucrează și interpretează date de mediu, utilizând reprezentări grafice și corelații pentru explicarea fenomenelor observate și formularea concluziilor bazate pe dovezi.</w:t>
            </w:r>
          </w:p>
          <w:p w14:paraId="23FB247E" w14:textId="77777777" w:rsidR="00460591" w:rsidRPr="00F519BF" w:rsidRDefault="00460591" w:rsidP="000F0280">
            <w:pPr>
              <w:pStyle w:val="ListParagraph"/>
              <w:numPr>
                <w:ilvl w:val="0"/>
                <w:numId w:val="31"/>
              </w:numPr>
              <w:tabs>
                <w:tab w:val="left" w:pos="74"/>
                <w:tab w:val="left" w:pos="440"/>
              </w:tabs>
              <w:spacing w:after="0" w:line="240" w:lineRule="auto"/>
              <w:ind w:left="74" w:hanging="74"/>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explică procesele și relațiile cauză–efect din sistemul apă–climă, evaluând impactul factorilor naturali și antropici asupra confortului și mediului local.</w:t>
            </w:r>
          </w:p>
        </w:tc>
        <w:tc>
          <w:tcPr>
            <w:tcW w:w="1246" w:type="dxa"/>
            <w:vMerge w:val="restart"/>
            <w:tcMar>
              <w:top w:w="30" w:type="dxa"/>
              <w:left w:w="45" w:type="dxa"/>
              <w:bottom w:w="30" w:type="dxa"/>
              <w:right w:w="45" w:type="dxa"/>
            </w:tcMar>
          </w:tcPr>
          <w:p w14:paraId="74B3C21F"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ODD 6 – Apă curată și sanitație</w:t>
            </w:r>
          </w:p>
          <w:p w14:paraId="2F2B22FD"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ODD 11 – Orașe și comunități durabile</w:t>
            </w:r>
          </w:p>
          <w:p w14:paraId="24EA03FA"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ODD 12 – Consum și producție responsabilă</w:t>
            </w:r>
          </w:p>
          <w:p w14:paraId="40A74CE9"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ODD 13 – Acțiune climatică</w:t>
            </w:r>
          </w:p>
          <w:p w14:paraId="6D3E5E3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 xml:space="preserve">ODD 4.7 – Educație pentru dezvoltare </w:t>
            </w:r>
            <w:r w:rsidRPr="00F519BF">
              <w:rPr>
                <w:rFonts w:ascii="Times New Roman" w:eastAsia="Times New Roman" w:hAnsi="Times New Roman" w:cs="Times New Roman"/>
                <w:sz w:val="20"/>
                <w:szCs w:val="20"/>
                <w:lang w:eastAsia="ru-RU"/>
              </w:rPr>
              <w:lastRenderedPageBreak/>
              <w:t>durabilă (transversal)</w:t>
            </w:r>
          </w:p>
        </w:tc>
      </w:tr>
      <w:tr w:rsidR="00460591" w:rsidRPr="00B6423E" w14:paraId="796F1AF5" w14:textId="77777777" w:rsidTr="004C2311">
        <w:trPr>
          <w:trHeight w:val="1305"/>
        </w:trPr>
        <w:tc>
          <w:tcPr>
            <w:tcW w:w="1700" w:type="dxa"/>
            <w:vMerge/>
          </w:tcPr>
          <w:p w14:paraId="254D718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70897F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0FB9BAD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6342809B" w14:textId="77777777" w:rsidR="00460591" w:rsidRPr="00E64FC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E64FCD">
              <w:rPr>
                <w:rFonts w:ascii="Times New Roman" w:eastAsia="Times New Roman" w:hAnsi="Times New Roman" w:cs="Times New Roman"/>
                <w:b/>
                <w:bCs/>
                <w:i/>
                <w:iCs/>
                <w:sz w:val="20"/>
                <w:szCs w:val="20"/>
                <w:lang w:eastAsia="ru-RU"/>
              </w:rPr>
              <w:t xml:space="preserve">Mini-proiect: </w:t>
            </w:r>
          </w:p>
          <w:p w14:paraId="094CAFBA"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Evaporarea apei: variabile, măsurători și concluzii </w:t>
            </w:r>
            <w:r>
              <w:rPr>
                <w:rFonts w:ascii="Times New Roman" w:eastAsia="Times New Roman" w:hAnsi="Times New Roman" w:cs="Times New Roman"/>
                <w:sz w:val="20"/>
                <w:szCs w:val="20"/>
                <w:lang w:eastAsia="ru-RU"/>
              </w:rPr>
              <w:lastRenderedPageBreak/>
              <w:t>(trei recipiente în condiții diferite)</w:t>
            </w:r>
          </w:p>
        </w:tc>
        <w:tc>
          <w:tcPr>
            <w:tcW w:w="4886" w:type="dxa"/>
            <w:vMerge/>
            <w:tcMar>
              <w:top w:w="30" w:type="dxa"/>
              <w:left w:w="45" w:type="dxa"/>
              <w:bottom w:w="30" w:type="dxa"/>
              <w:right w:w="45" w:type="dxa"/>
            </w:tcMar>
            <w:vAlign w:val="bottom"/>
          </w:tcPr>
          <w:p w14:paraId="5DFE17E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77E7247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99B429F" w14:textId="77777777" w:rsidTr="004C2311">
        <w:trPr>
          <w:trHeight w:val="315"/>
        </w:trPr>
        <w:tc>
          <w:tcPr>
            <w:tcW w:w="1700" w:type="dxa"/>
            <w:vMerge/>
          </w:tcPr>
          <w:p w14:paraId="366A238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0E131D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7A4178A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3CBF0C1E"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sidRPr="00E64FCD">
              <w:rPr>
                <w:rFonts w:ascii="Times New Roman" w:eastAsia="Times New Roman" w:hAnsi="Times New Roman" w:cs="Times New Roman"/>
                <w:b/>
                <w:bCs/>
                <w:i/>
                <w:iCs/>
                <w:sz w:val="20"/>
                <w:szCs w:val="20"/>
                <w:lang w:eastAsia="ru-RU"/>
              </w:rPr>
              <w:t>Proiect complex</w:t>
            </w:r>
            <w:r w:rsidRPr="00950B98">
              <w:rPr>
                <w:rFonts w:ascii="Times New Roman" w:eastAsia="Times New Roman" w:hAnsi="Times New Roman" w:cs="Times New Roman"/>
                <w:sz w:val="20"/>
                <w:szCs w:val="20"/>
                <w:lang w:eastAsia="ru-RU"/>
              </w:rPr>
              <w:t xml:space="preserve">: </w:t>
            </w:r>
          </w:p>
          <w:p w14:paraId="0840A635"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Stop eroziune! Observăm, proiectăm și testăm soluții.</w:t>
            </w:r>
          </w:p>
        </w:tc>
        <w:tc>
          <w:tcPr>
            <w:tcW w:w="4886" w:type="dxa"/>
            <w:vMerge w:val="restart"/>
            <w:tcMar>
              <w:top w:w="30" w:type="dxa"/>
              <w:left w:w="45" w:type="dxa"/>
              <w:bottom w:w="30" w:type="dxa"/>
              <w:right w:w="45" w:type="dxa"/>
            </w:tcMar>
          </w:tcPr>
          <w:p w14:paraId="3334E16C" w14:textId="77777777" w:rsidR="00460591" w:rsidRPr="00060A6F" w:rsidRDefault="00460591" w:rsidP="004C2311">
            <w:pPr>
              <w:tabs>
                <w:tab w:val="left" w:pos="35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0EB8BF7C" w14:textId="77777777" w:rsidR="00460591" w:rsidRDefault="00460591" w:rsidP="000F0280">
            <w:pPr>
              <w:pStyle w:val="ListParagraph"/>
              <w:numPr>
                <w:ilvl w:val="0"/>
                <w:numId w:val="32"/>
              </w:numPr>
              <w:tabs>
                <w:tab w:val="left" w:pos="350"/>
              </w:tabs>
              <w:spacing w:after="0" w:line="240" w:lineRule="auto"/>
              <w:ind w:left="74" w:firstLine="0"/>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analizează sistemic relațiile dintre apă, climă și activitățile umane, identificând interdependențe, mecanisme de feedback și efecte asupra mediului și societății.</w:t>
            </w:r>
          </w:p>
          <w:p w14:paraId="6096A3F4" w14:textId="77777777" w:rsidR="00460591" w:rsidRDefault="00460591" w:rsidP="000F0280">
            <w:pPr>
              <w:pStyle w:val="ListParagraph"/>
              <w:numPr>
                <w:ilvl w:val="0"/>
                <w:numId w:val="32"/>
              </w:numPr>
              <w:tabs>
                <w:tab w:val="left" w:pos="350"/>
              </w:tabs>
              <w:spacing w:after="0" w:line="240" w:lineRule="auto"/>
              <w:ind w:left="74" w:firstLine="0"/>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gestionează, corelează și interpretează seturi de date climatice și hidrologice, utilizând instrumente digitale și metode matematice pentru fundamentarea analizelor și predicțiilor.</w:t>
            </w:r>
          </w:p>
          <w:p w14:paraId="0E1CB26B" w14:textId="77777777" w:rsidR="00460591" w:rsidRDefault="00460591" w:rsidP="000F0280">
            <w:pPr>
              <w:pStyle w:val="ListParagraph"/>
              <w:numPr>
                <w:ilvl w:val="0"/>
                <w:numId w:val="32"/>
              </w:numPr>
              <w:tabs>
                <w:tab w:val="left" w:pos="350"/>
              </w:tabs>
              <w:spacing w:after="0" w:line="240" w:lineRule="auto"/>
              <w:ind w:left="74" w:firstLine="0"/>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modelează relații cauză–efect și realizează predicții simple, pe baza datelor și scenariilor privind evoluția fenomenelor climatice și hidrologice.</w:t>
            </w:r>
          </w:p>
          <w:p w14:paraId="7DF56020" w14:textId="77777777" w:rsidR="00460591" w:rsidRDefault="00460591" w:rsidP="000F0280">
            <w:pPr>
              <w:pStyle w:val="ListParagraph"/>
              <w:numPr>
                <w:ilvl w:val="0"/>
                <w:numId w:val="32"/>
              </w:numPr>
              <w:tabs>
                <w:tab w:val="left" w:pos="350"/>
              </w:tabs>
              <w:spacing w:after="0" w:line="240" w:lineRule="auto"/>
              <w:ind w:left="74" w:firstLine="0"/>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evaluează riscurile climatice și hidrologice, aplicând criterii de vulnerabilitate, expunere și impact pentru analiza situațiilor reale la nivel local.</w:t>
            </w:r>
          </w:p>
          <w:p w14:paraId="4975A0BD" w14:textId="77777777" w:rsidR="00460591" w:rsidRDefault="00460591" w:rsidP="000F0280">
            <w:pPr>
              <w:pStyle w:val="ListParagraph"/>
              <w:numPr>
                <w:ilvl w:val="0"/>
                <w:numId w:val="32"/>
              </w:numPr>
              <w:tabs>
                <w:tab w:val="left" w:pos="350"/>
              </w:tabs>
              <w:spacing w:after="0" w:line="240" w:lineRule="auto"/>
              <w:ind w:left="74" w:firstLine="0"/>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proiectează, testează și optimizează soluții sustenabile, pentru reducerea riscurilor și adaptarea la schimbările climatice, utilizând principii inginerești și date măsurabile.</w:t>
            </w:r>
          </w:p>
          <w:p w14:paraId="40A448E7" w14:textId="77777777" w:rsidR="00460591" w:rsidRPr="00F519BF" w:rsidRDefault="00460591" w:rsidP="000F0280">
            <w:pPr>
              <w:pStyle w:val="ListParagraph"/>
              <w:numPr>
                <w:ilvl w:val="0"/>
                <w:numId w:val="32"/>
              </w:numPr>
              <w:tabs>
                <w:tab w:val="left" w:pos="350"/>
              </w:tabs>
              <w:spacing w:after="0" w:line="240" w:lineRule="auto"/>
              <w:ind w:left="74" w:firstLine="0"/>
              <w:jc w:val="both"/>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comunică și susține argumentat soluțiile propuse, formulând recomandări pentru comunitate și participând activ la promovarea comportamentelor responsabile față de mediu.</w:t>
            </w:r>
          </w:p>
        </w:tc>
        <w:tc>
          <w:tcPr>
            <w:tcW w:w="1246" w:type="dxa"/>
            <w:vMerge/>
            <w:tcMar>
              <w:top w:w="30" w:type="dxa"/>
              <w:left w:w="45" w:type="dxa"/>
              <w:bottom w:w="30" w:type="dxa"/>
              <w:right w:w="45" w:type="dxa"/>
            </w:tcMar>
            <w:vAlign w:val="bottom"/>
          </w:tcPr>
          <w:p w14:paraId="798DA26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321327F7" w14:textId="77777777" w:rsidTr="004C2311">
        <w:trPr>
          <w:trHeight w:val="315"/>
        </w:trPr>
        <w:tc>
          <w:tcPr>
            <w:tcW w:w="1700" w:type="dxa"/>
            <w:vMerge/>
          </w:tcPr>
          <w:p w14:paraId="6457B07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1318C15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37BEA5E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27EEC989" w14:textId="77777777" w:rsidR="00460591" w:rsidRPr="00E64FC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E64FCD">
              <w:rPr>
                <w:rFonts w:ascii="Times New Roman" w:eastAsia="Times New Roman" w:hAnsi="Times New Roman" w:cs="Times New Roman"/>
                <w:b/>
                <w:bCs/>
                <w:i/>
                <w:iCs/>
                <w:sz w:val="20"/>
                <w:szCs w:val="20"/>
                <w:lang w:eastAsia="ru-RU"/>
              </w:rPr>
              <w:t xml:space="preserve">Proiect complex: </w:t>
            </w:r>
          </w:p>
          <w:p w14:paraId="0EB65EF8" w14:textId="77777777" w:rsidR="00460591" w:rsidRPr="00950B98"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Sistem inteligent pentru analiza solului și alegerea plantelor potrivite</w:t>
            </w:r>
          </w:p>
        </w:tc>
        <w:tc>
          <w:tcPr>
            <w:tcW w:w="4886" w:type="dxa"/>
            <w:vMerge/>
            <w:tcMar>
              <w:top w:w="30" w:type="dxa"/>
              <w:left w:w="45" w:type="dxa"/>
              <w:bottom w:w="30" w:type="dxa"/>
              <w:right w:w="45" w:type="dxa"/>
            </w:tcMar>
          </w:tcPr>
          <w:p w14:paraId="05660D8A" w14:textId="77777777" w:rsidR="00460591" w:rsidRPr="00950B98" w:rsidRDefault="00460591" w:rsidP="000F0280">
            <w:pPr>
              <w:pStyle w:val="ListParagraph"/>
              <w:numPr>
                <w:ilvl w:val="0"/>
                <w:numId w:val="25"/>
              </w:numPr>
              <w:tabs>
                <w:tab w:val="left" w:pos="350"/>
              </w:tabs>
              <w:spacing w:after="0" w:line="240" w:lineRule="auto"/>
              <w:ind w:left="0" w:firstLine="0"/>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3722188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24920195" w14:textId="77777777" w:rsidTr="004C2311">
        <w:trPr>
          <w:trHeight w:val="3613"/>
        </w:trPr>
        <w:tc>
          <w:tcPr>
            <w:tcW w:w="1700" w:type="dxa"/>
            <w:vMerge/>
          </w:tcPr>
          <w:p w14:paraId="23F1086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70DCDAF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63C93DB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3A51D61F" w14:textId="77777777" w:rsidR="00460591" w:rsidRPr="00E64FC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E64FCD">
              <w:rPr>
                <w:rFonts w:ascii="Times New Roman" w:eastAsia="Times New Roman" w:hAnsi="Times New Roman" w:cs="Times New Roman"/>
                <w:b/>
                <w:bCs/>
                <w:i/>
                <w:iCs/>
                <w:sz w:val="20"/>
                <w:szCs w:val="20"/>
                <w:lang w:eastAsia="ru-RU"/>
              </w:rPr>
              <w:t xml:space="preserve">Proiect complex: </w:t>
            </w:r>
          </w:p>
          <w:p w14:paraId="70903D06"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Pe urmele râului – construim bazinul hidrografic în miniatură.</w:t>
            </w:r>
          </w:p>
          <w:p w14:paraId="6882003F"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p>
          <w:p w14:paraId="5E504E78"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p>
          <w:p w14:paraId="49DF4CC7"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p>
          <w:p w14:paraId="16913973"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p>
          <w:p w14:paraId="5C55AB5F"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p>
          <w:p w14:paraId="5D9C36FF"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p>
          <w:p w14:paraId="4065954B" w14:textId="77777777" w:rsidR="00460591" w:rsidRDefault="00460591" w:rsidP="00A117BE">
            <w:pPr>
              <w:spacing w:after="0" w:line="360" w:lineRule="auto"/>
              <w:rPr>
                <w:rFonts w:ascii="Times New Roman" w:eastAsia="Times New Roman" w:hAnsi="Times New Roman" w:cs="Times New Roman"/>
                <w:sz w:val="20"/>
                <w:szCs w:val="20"/>
                <w:lang w:eastAsia="ru-RU"/>
              </w:rPr>
            </w:pPr>
          </w:p>
          <w:p w14:paraId="141D3145"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p>
        </w:tc>
        <w:tc>
          <w:tcPr>
            <w:tcW w:w="4886" w:type="dxa"/>
            <w:vMerge/>
            <w:tcMar>
              <w:top w:w="30" w:type="dxa"/>
              <w:left w:w="45" w:type="dxa"/>
              <w:bottom w:w="30" w:type="dxa"/>
              <w:right w:w="45" w:type="dxa"/>
            </w:tcMar>
          </w:tcPr>
          <w:p w14:paraId="3EF7E16F" w14:textId="77777777" w:rsidR="00460591" w:rsidRPr="00F25094" w:rsidRDefault="00460591" w:rsidP="004C2311">
            <w:pPr>
              <w:pStyle w:val="ListParagraph"/>
              <w:tabs>
                <w:tab w:val="left" w:pos="350"/>
              </w:tabs>
              <w:spacing w:after="0" w:line="240" w:lineRule="auto"/>
              <w:ind w:left="0"/>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4690301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206DA66B" w14:textId="77777777" w:rsidTr="004C2311">
        <w:trPr>
          <w:trHeight w:val="315"/>
        </w:trPr>
        <w:tc>
          <w:tcPr>
            <w:tcW w:w="1700" w:type="dxa"/>
            <w:vMerge w:val="restart"/>
          </w:tcPr>
          <w:p w14:paraId="10536415"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SPAȚIU, MOBILITATE ȘI COMUNICAȚII</w:t>
            </w:r>
          </w:p>
        </w:tc>
        <w:tc>
          <w:tcPr>
            <w:tcW w:w="2284" w:type="dxa"/>
            <w:vMerge w:val="restart"/>
          </w:tcPr>
          <w:p w14:paraId="6A3340E2" w14:textId="77777777" w:rsidR="00460591" w:rsidRPr="00E64FCD" w:rsidRDefault="00460591" w:rsidP="004C2311">
            <w:pPr>
              <w:spacing w:after="0" w:line="240" w:lineRule="auto"/>
              <w:rPr>
                <w:rFonts w:ascii="Times New Roman" w:eastAsia="Times New Roman" w:hAnsi="Times New Roman" w:cs="Times New Roman"/>
                <w:sz w:val="20"/>
                <w:szCs w:val="20"/>
                <w:lang w:eastAsia="ru-RU"/>
              </w:rPr>
            </w:pPr>
            <w:r w:rsidRPr="00E64FCD">
              <w:rPr>
                <w:rFonts w:ascii="Times New Roman" w:eastAsia="Times New Roman" w:hAnsi="Times New Roman" w:cs="Times New Roman"/>
                <w:b/>
                <w:bCs/>
                <w:sz w:val="20"/>
                <w:szCs w:val="20"/>
                <w:lang w:eastAsia="ru-RU"/>
              </w:rPr>
              <w:t>Responsabilitate și siguranță în spațiul public</w:t>
            </w:r>
            <w:r w:rsidRPr="00E64FCD">
              <w:rPr>
                <w:rFonts w:ascii="Times New Roman" w:eastAsia="Times New Roman" w:hAnsi="Times New Roman" w:cs="Times New Roman"/>
                <w:sz w:val="20"/>
                <w:szCs w:val="20"/>
                <w:lang w:eastAsia="ru-RU"/>
              </w:rPr>
              <w:t xml:space="preserve"> – prin aplicarea regulilor de deplasare și înțelegerea rolului infrastructurii în prevenirea riscurilor.</w:t>
            </w:r>
          </w:p>
          <w:p w14:paraId="4B4D1457" w14:textId="77777777" w:rsidR="00460591" w:rsidRPr="00E64FCD" w:rsidRDefault="00460591" w:rsidP="004C2311">
            <w:pPr>
              <w:spacing w:after="0" w:line="240" w:lineRule="auto"/>
              <w:rPr>
                <w:rFonts w:ascii="Times New Roman" w:eastAsia="Times New Roman" w:hAnsi="Times New Roman" w:cs="Times New Roman"/>
                <w:sz w:val="20"/>
                <w:szCs w:val="20"/>
                <w:lang w:eastAsia="ru-RU"/>
              </w:rPr>
            </w:pPr>
            <w:r w:rsidRPr="00E64FCD">
              <w:rPr>
                <w:rFonts w:ascii="Times New Roman" w:eastAsia="Times New Roman" w:hAnsi="Times New Roman" w:cs="Times New Roman"/>
                <w:b/>
                <w:bCs/>
                <w:sz w:val="20"/>
                <w:szCs w:val="20"/>
                <w:lang w:eastAsia="ru-RU"/>
              </w:rPr>
              <w:t>Rigoare științifică în analiza mobilității</w:t>
            </w:r>
            <w:r w:rsidRPr="00E64FCD">
              <w:rPr>
                <w:rFonts w:ascii="Times New Roman" w:eastAsia="Times New Roman" w:hAnsi="Times New Roman" w:cs="Times New Roman"/>
                <w:sz w:val="20"/>
                <w:szCs w:val="20"/>
                <w:lang w:eastAsia="ru-RU"/>
              </w:rPr>
              <w:t xml:space="preserve"> – prin măsurători corecte și interpretarea datelor reale privind trafic și deplasare.</w:t>
            </w:r>
          </w:p>
          <w:p w14:paraId="67121935" w14:textId="77777777" w:rsidR="00460591" w:rsidRPr="00E64FCD" w:rsidRDefault="00460591" w:rsidP="004C2311">
            <w:pPr>
              <w:spacing w:after="0" w:line="240" w:lineRule="auto"/>
              <w:rPr>
                <w:rFonts w:ascii="Times New Roman" w:eastAsia="Times New Roman" w:hAnsi="Times New Roman" w:cs="Times New Roman"/>
                <w:sz w:val="20"/>
                <w:szCs w:val="20"/>
                <w:lang w:eastAsia="ru-RU"/>
              </w:rPr>
            </w:pPr>
            <w:r w:rsidRPr="00E64FCD">
              <w:rPr>
                <w:rFonts w:ascii="Times New Roman" w:eastAsia="Times New Roman" w:hAnsi="Times New Roman" w:cs="Times New Roman"/>
                <w:sz w:val="20"/>
                <w:szCs w:val="20"/>
                <w:lang w:eastAsia="ru-RU"/>
              </w:rPr>
              <w:t>Gândire critică și spațială – prin analiza relației dintre organizarea spațiului, mișcare și siguranță.</w:t>
            </w:r>
          </w:p>
          <w:p w14:paraId="3C5DEAA9" w14:textId="77777777" w:rsidR="00460591" w:rsidRPr="00E64FCD" w:rsidRDefault="00460591" w:rsidP="004C2311">
            <w:pPr>
              <w:spacing w:after="0" w:line="240" w:lineRule="auto"/>
              <w:rPr>
                <w:rFonts w:ascii="Times New Roman" w:eastAsia="Times New Roman" w:hAnsi="Times New Roman" w:cs="Times New Roman"/>
                <w:sz w:val="20"/>
                <w:szCs w:val="20"/>
                <w:lang w:eastAsia="ru-RU"/>
              </w:rPr>
            </w:pPr>
            <w:r w:rsidRPr="00E64FCD">
              <w:rPr>
                <w:rFonts w:ascii="Times New Roman" w:eastAsia="Times New Roman" w:hAnsi="Times New Roman" w:cs="Times New Roman"/>
                <w:b/>
                <w:bCs/>
                <w:sz w:val="20"/>
                <w:szCs w:val="20"/>
                <w:lang w:eastAsia="ru-RU"/>
              </w:rPr>
              <w:t>Creativitate și inițiativă tehnologică</w:t>
            </w:r>
            <w:r w:rsidRPr="00E64FCD">
              <w:rPr>
                <w:rFonts w:ascii="Times New Roman" w:eastAsia="Times New Roman" w:hAnsi="Times New Roman" w:cs="Times New Roman"/>
                <w:sz w:val="20"/>
                <w:szCs w:val="20"/>
                <w:lang w:eastAsia="ru-RU"/>
              </w:rPr>
              <w:t xml:space="preserve"> – prin proiectarea și îmbunătățirea de soluții pentru mobilitate eficientă și sigură.</w:t>
            </w:r>
          </w:p>
          <w:p w14:paraId="7A00182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B3BB1">
              <w:rPr>
                <w:rFonts w:ascii="Times New Roman" w:eastAsia="Times New Roman" w:hAnsi="Times New Roman" w:cs="Times New Roman"/>
                <w:b/>
                <w:bCs/>
                <w:sz w:val="20"/>
                <w:szCs w:val="20"/>
                <w:lang w:eastAsia="ru-RU"/>
              </w:rPr>
              <w:t>Colaborare și responsabilitate civică</w:t>
            </w:r>
            <w:r w:rsidRPr="00F519BF">
              <w:rPr>
                <w:rFonts w:ascii="Times New Roman" w:eastAsia="Times New Roman" w:hAnsi="Times New Roman" w:cs="Times New Roman"/>
                <w:sz w:val="20"/>
                <w:szCs w:val="20"/>
                <w:lang w:eastAsia="ru-RU"/>
              </w:rPr>
              <w:t xml:space="preserve"> – lucru în echipă cu roluri clare, comunicare publică a rezultatelor (hartă, raport, poster, prezentare), formularea de propuneri realiste pentru școală/comunitate și implicare activă.</w:t>
            </w:r>
          </w:p>
        </w:tc>
        <w:tc>
          <w:tcPr>
            <w:tcW w:w="1974" w:type="dxa"/>
            <w:vMerge w:val="restart"/>
            <w:tcMar>
              <w:top w:w="30" w:type="dxa"/>
              <w:left w:w="45" w:type="dxa"/>
              <w:bottom w:w="30" w:type="dxa"/>
              <w:right w:w="45" w:type="dxa"/>
            </w:tcMar>
          </w:tcPr>
          <w:p w14:paraId="70AB8A4C"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1. </w:t>
            </w:r>
            <w:r w:rsidRPr="00F519BF">
              <w:rPr>
                <w:rFonts w:ascii="Times New Roman" w:eastAsia="Times New Roman" w:hAnsi="Times New Roman" w:cs="Times New Roman"/>
                <w:sz w:val="20"/>
                <w:szCs w:val="20"/>
                <w:lang w:eastAsia="ru-RU"/>
              </w:rPr>
              <w:t>Analiza organizării spațiului și a mobilității în contexte funcționale</w:t>
            </w:r>
          </w:p>
          <w:p w14:paraId="7FE588CE"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F519BF">
              <w:rPr>
                <w:rFonts w:ascii="Times New Roman" w:eastAsia="Times New Roman" w:hAnsi="Times New Roman" w:cs="Times New Roman"/>
                <w:sz w:val="20"/>
                <w:szCs w:val="20"/>
                <w:lang w:eastAsia="ru-RU"/>
              </w:rPr>
              <w:t>Monitorizarea și gestionarea datelor reale de mobilitate</w:t>
            </w:r>
          </w:p>
          <w:p w14:paraId="23BE4923"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F519BF">
              <w:rPr>
                <w:rFonts w:ascii="Times New Roman" w:eastAsia="Times New Roman" w:hAnsi="Times New Roman" w:cs="Times New Roman"/>
                <w:sz w:val="20"/>
                <w:szCs w:val="20"/>
                <w:lang w:eastAsia="ru-RU"/>
              </w:rPr>
              <w:t>Prelucrarea și interpretarea matematică a datelor pentru luarea deciziilor</w:t>
            </w:r>
          </w:p>
          <w:p w14:paraId="560898C2"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F519BF">
              <w:rPr>
                <w:rFonts w:ascii="Times New Roman" w:eastAsia="Times New Roman" w:hAnsi="Times New Roman" w:cs="Times New Roman"/>
                <w:sz w:val="20"/>
                <w:szCs w:val="20"/>
                <w:lang w:eastAsia="ru-RU"/>
              </w:rPr>
              <w:t>Explicarea științifică a mișcării și performanței mobilității</w:t>
            </w:r>
          </w:p>
          <w:p w14:paraId="22D92A89"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F519BF">
              <w:rPr>
                <w:rFonts w:ascii="Times New Roman" w:eastAsia="Times New Roman" w:hAnsi="Times New Roman" w:cs="Times New Roman"/>
                <w:sz w:val="20"/>
                <w:szCs w:val="20"/>
                <w:lang w:eastAsia="ru-RU"/>
              </w:rPr>
              <w:t>Analiza impactului mobilității asupra mediului și societății</w:t>
            </w:r>
          </w:p>
          <w:p w14:paraId="00419E5E"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F519BF">
              <w:rPr>
                <w:rFonts w:ascii="Times New Roman" w:eastAsia="Times New Roman" w:hAnsi="Times New Roman" w:cs="Times New Roman"/>
                <w:sz w:val="20"/>
                <w:szCs w:val="20"/>
                <w:lang w:eastAsia="ru-RU"/>
              </w:rPr>
              <w:t>Proiectarea și prototiparea soluțiilor inginerești pentru mobilitate și comunicații</w:t>
            </w:r>
          </w:p>
          <w:p w14:paraId="7065326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F519BF">
              <w:rPr>
                <w:rFonts w:ascii="Times New Roman" w:eastAsia="Times New Roman" w:hAnsi="Times New Roman" w:cs="Times New Roman"/>
                <w:sz w:val="20"/>
                <w:szCs w:val="20"/>
                <w:lang w:eastAsia="ru-RU"/>
              </w:rPr>
              <w:t>Comunicarea științifică și responsabilă a soluțiilor și propunerilor civice</w:t>
            </w:r>
          </w:p>
        </w:tc>
        <w:tc>
          <w:tcPr>
            <w:tcW w:w="2281" w:type="dxa"/>
            <w:tcMar>
              <w:top w:w="30" w:type="dxa"/>
              <w:left w:w="45" w:type="dxa"/>
              <w:bottom w:w="30" w:type="dxa"/>
              <w:right w:w="45" w:type="dxa"/>
            </w:tcMar>
            <w:hideMark/>
          </w:tcPr>
          <w:p w14:paraId="754B3A03" w14:textId="77777777" w:rsidR="00460591" w:rsidRPr="00E64FC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E64FCD">
              <w:rPr>
                <w:rFonts w:ascii="Times New Roman" w:eastAsia="Times New Roman" w:hAnsi="Times New Roman" w:cs="Times New Roman"/>
                <w:b/>
                <w:bCs/>
                <w:i/>
                <w:iCs/>
                <w:sz w:val="20"/>
                <w:szCs w:val="20"/>
                <w:lang w:eastAsia="ru-RU"/>
              </w:rPr>
              <w:t xml:space="preserve">Mini-proiect: </w:t>
            </w:r>
          </w:p>
          <w:p w14:paraId="61FD6DEA"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Vehicul telecomandat simplificat </w:t>
            </w:r>
            <w:r w:rsidRPr="00A117BE">
              <w:rPr>
                <w:rFonts w:ascii="Times New Roman" w:eastAsia="Times New Roman" w:hAnsi="Times New Roman" w:cs="Times New Roman"/>
                <w:i/>
                <w:iCs/>
                <w:sz w:val="20"/>
                <w:szCs w:val="20"/>
                <w:lang w:eastAsia="ru-RU"/>
              </w:rPr>
              <w:t>(conexiune telefon/IR)</w:t>
            </w:r>
          </w:p>
        </w:tc>
        <w:tc>
          <w:tcPr>
            <w:tcW w:w="4886" w:type="dxa"/>
            <w:vMerge w:val="restart"/>
            <w:tcMar>
              <w:top w:w="30" w:type="dxa"/>
              <w:left w:w="45" w:type="dxa"/>
              <w:bottom w:w="30" w:type="dxa"/>
              <w:right w:w="45" w:type="dxa"/>
            </w:tcMar>
          </w:tcPr>
          <w:p w14:paraId="526E8857" w14:textId="77777777" w:rsidR="00460591" w:rsidRPr="00060A6F" w:rsidRDefault="00460591" w:rsidP="004C2311">
            <w:pPr>
              <w:tabs>
                <w:tab w:val="left" w:pos="39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lastRenderedPageBreak/>
              <w:t>Elevul/eleva:</w:t>
            </w:r>
          </w:p>
          <w:p w14:paraId="757165BE" w14:textId="77777777" w:rsidR="00460591" w:rsidRDefault="00460591" w:rsidP="000F0280">
            <w:pPr>
              <w:pStyle w:val="ListParagraph"/>
              <w:numPr>
                <w:ilvl w:val="0"/>
                <w:numId w:val="25"/>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FB3BB1">
              <w:rPr>
                <w:rFonts w:ascii="Times New Roman" w:eastAsia="Times New Roman" w:hAnsi="Times New Roman" w:cs="Times New Roman"/>
                <w:sz w:val="20"/>
                <w:szCs w:val="20"/>
                <w:lang w:eastAsia="ru-RU"/>
              </w:rPr>
              <w:lastRenderedPageBreak/>
              <w:t>analizează organizarea spațiului și mobilității în contexte funcționale, comparând performanța deplasării pe diferite suprafețe și identificând factori care influențează eficiența și siguranța.</w:t>
            </w:r>
          </w:p>
          <w:p w14:paraId="1A5918B2" w14:textId="77777777" w:rsidR="00460591" w:rsidRDefault="00460591" w:rsidP="000F0280">
            <w:pPr>
              <w:pStyle w:val="ListParagraph"/>
              <w:numPr>
                <w:ilvl w:val="0"/>
                <w:numId w:val="25"/>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FB3BB1">
              <w:rPr>
                <w:rFonts w:ascii="Times New Roman" w:eastAsia="Times New Roman" w:hAnsi="Times New Roman" w:cs="Times New Roman"/>
                <w:sz w:val="20"/>
                <w:szCs w:val="20"/>
                <w:lang w:eastAsia="ru-RU"/>
              </w:rPr>
              <w:t>monitorizează și interpretează date de mobilitate, realizând măsurători (distanță, timp, viteză) și utilizând reprezentări grafice pentru formularea concluziilor bazate pe dovezi.</w:t>
            </w:r>
          </w:p>
          <w:p w14:paraId="67F0730A" w14:textId="77777777" w:rsidR="003E5792" w:rsidRDefault="00460591" w:rsidP="000F0280">
            <w:pPr>
              <w:pStyle w:val="ListParagraph"/>
              <w:numPr>
                <w:ilvl w:val="0"/>
                <w:numId w:val="25"/>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FB3BB1">
              <w:rPr>
                <w:rFonts w:ascii="Times New Roman" w:eastAsia="Times New Roman" w:hAnsi="Times New Roman" w:cs="Times New Roman"/>
                <w:sz w:val="20"/>
                <w:szCs w:val="20"/>
                <w:lang w:eastAsia="ru-RU"/>
              </w:rPr>
              <w:t>explică relațiile dintre mișcare, suprafață și performanță, evaluând soluții tehnice simple și formulând recomandări pentru optimizarea mobilității.</w:t>
            </w:r>
          </w:p>
          <w:p w14:paraId="67152314" w14:textId="3D446EF6" w:rsidR="003E5792" w:rsidRPr="003E5792" w:rsidRDefault="003E5792" w:rsidP="000F0280">
            <w:pPr>
              <w:pStyle w:val="ListParagraph"/>
              <w:numPr>
                <w:ilvl w:val="0"/>
                <w:numId w:val="25"/>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3E5792">
              <w:rPr>
                <w:rFonts w:ascii="Times New Roman" w:eastAsia="Times New Roman" w:hAnsi="Times New Roman" w:cs="Times New Roman"/>
                <w:sz w:val="20"/>
                <w:szCs w:val="20"/>
                <w:lang w:eastAsia="ru-RU"/>
              </w:rPr>
              <w:t>proiectează și realizează un model simplu de vehicul telecomandat, testând funcționarea acestuia în condiții diferite de deplasare.</w:t>
            </w:r>
          </w:p>
        </w:tc>
        <w:tc>
          <w:tcPr>
            <w:tcW w:w="1246" w:type="dxa"/>
            <w:vMerge w:val="restart"/>
            <w:tcMar>
              <w:top w:w="30" w:type="dxa"/>
              <w:left w:w="45" w:type="dxa"/>
              <w:bottom w:w="30" w:type="dxa"/>
              <w:right w:w="45" w:type="dxa"/>
            </w:tcMar>
          </w:tcPr>
          <w:p w14:paraId="30EF9BDF"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lastRenderedPageBreak/>
              <w:t>ODD 3 – Sănătate și bunăstare (siguranță, prevenirea accidentelor)</w:t>
            </w:r>
          </w:p>
          <w:p w14:paraId="733B792C"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ODD 9 – Industrie, inovație și infrastructură</w:t>
            </w:r>
          </w:p>
          <w:p w14:paraId="4BA491E8" w14:textId="77777777" w:rsidR="00460591" w:rsidRPr="00F519BF"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ODD 11 – Orașe și comunități durabile</w:t>
            </w:r>
          </w:p>
          <w:p w14:paraId="037E541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519BF">
              <w:rPr>
                <w:rFonts w:ascii="Times New Roman" w:eastAsia="Times New Roman" w:hAnsi="Times New Roman" w:cs="Times New Roman"/>
                <w:sz w:val="20"/>
                <w:szCs w:val="20"/>
                <w:lang w:eastAsia="ru-RU"/>
              </w:rPr>
              <w:t>ODD 4.7 – Educație pentru dezvoltare durabilă (transversal)</w:t>
            </w:r>
          </w:p>
        </w:tc>
      </w:tr>
      <w:tr w:rsidR="00460591" w:rsidRPr="00B6423E" w14:paraId="2DA11B3B" w14:textId="77777777" w:rsidTr="004C2311">
        <w:trPr>
          <w:trHeight w:val="315"/>
        </w:trPr>
        <w:tc>
          <w:tcPr>
            <w:tcW w:w="1700" w:type="dxa"/>
            <w:vMerge/>
          </w:tcPr>
          <w:p w14:paraId="29960E1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7CA7838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416E104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3673A18D" w14:textId="77777777" w:rsidR="00460591" w:rsidRPr="00E64FC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E64FCD">
              <w:rPr>
                <w:rFonts w:ascii="Times New Roman" w:eastAsia="Times New Roman" w:hAnsi="Times New Roman" w:cs="Times New Roman"/>
                <w:b/>
                <w:bCs/>
                <w:i/>
                <w:iCs/>
                <w:sz w:val="20"/>
                <w:szCs w:val="20"/>
                <w:lang w:eastAsia="ru-RU"/>
              </w:rPr>
              <w:t xml:space="preserve">Mini-proiect: </w:t>
            </w:r>
          </w:p>
          <w:p w14:paraId="0D0980AF"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Mobilitate pe terenuri diverse – studiu comparativ </w:t>
            </w:r>
            <w:r w:rsidRPr="00A117BE">
              <w:rPr>
                <w:rFonts w:ascii="Times New Roman" w:eastAsia="Times New Roman" w:hAnsi="Times New Roman" w:cs="Times New Roman"/>
                <w:i/>
                <w:iCs/>
                <w:sz w:val="20"/>
                <w:szCs w:val="20"/>
                <w:lang w:eastAsia="ru-RU"/>
              </w:rPr>
              <w:t>(testare trasee cu diferite suprafețe: asfalt, nisip, iarbă).</w:t>
            </w:r>
          </w:p>
        </w:tc>
        <w:tc>
          <w:tcPr>
            <w:tcW w:w="4886" w:type="dxa"/>
            <w:vMerge/>
            <w:tcMar>
              <w:top w:w="30" w:type="dxa"/>
              <w:left w:w="45" w:type="dxa"/>
              <w:bottom w:w="30" w:type="dxa"/>
              <w:right w:w="45" w:type="dxa"/>
            </w:tcMar>
          </w:tcPr>
          <w:p w14:paraId="409A609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7D7932D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B8028A2" w14:textId="77777777" w:rsidTr="004C2311">
        <w:trPr>
          <w:trHeight w:val="315"/>
        </w:trPr>
        <w:tc>
          <w:tcPr>
            <w:tcW w:w="1700" w:type="dxa"/>
            <w:vMerge/>
          </w:tcPr>
          <w:p w14:paraId="189E834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141EC9E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7C357D7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2B1AF514" w14:textId="77777777" w:rsidR="00460591" w:rsidRPr="00E64FC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E64FCD">
              <w:rPr>
                <w:rFonts w:ascii="Times New Roman" w:eastAsia="Times New Roman" w:hAnsi="Times New Roman" w:cs="Times New Roman"/>
                <w:b/>
                <w:bCs/>
                <w:i/>
                <w:iCs/>
                <w:sz w:val="20"/>
                <w:szCs w:val="20"/>
                <w:lang w:eastAsia="ru-RU"/>
              </w:rPr>
              <w:t xml:space="preserve">Proiect complex: </w:t>
            </w:r>
          </w:p>
          <w:p w14:paraId="4438D89B"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Model de comunicare laser la distanță.</w:t>
            </w:r>
          </w:p>
        </w:tc>
        <w:tc>
          <w:tcPr>
            <w:tcW w:w="4886" w:type="dxa"/>
            <w:vMerge w:val="restart"/>
            <w:tcMar>
              <w:top w:w="30" w:type="dxa"/>
              <w:left w:w="45" w:type="dxa"/>
              <w:bottom w:w="30" w:type="dxa"/>
              <w:right w:w="45" w:type="dxa"/>
            </w:tcMar>
          </w:tcPr>
          <w:p w14:paraId="53DA9211" w14:textId="77777777" w:rsidR="00460591" w:rsidRPr="00060A6F" w:rsidRDefault="00460591" w:rsidP="004C2311">
            <w:pPr>
              <w:tabs>
                <w:tab w:val="left" w:pos="20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03227544" w14:textId="77777777" w:rsidR="00460591" w:rsidRDefault="00460591" w:rsidP="000F0280">
            <w:pPr>
              <w:pStyle w:val="ListParagraph"/>
              <w:numPr>
                <w:ilvl w:val="0"/>
                <w:numId w:val="33"/>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FB3BB1">
              <w:rPr>
                <w:rFonts w:ascii="Times New Roman" w:eastAsia="Times New Roman" w:hAnsi="Times New Roman" w:cs="Times New Roman"/>
                <w:sz w:val="20"/>
                <w:szCs w:val="20"/>
                <w:lang w:eastAsia="ru-RU"/>
              </w:rPr>
              <w:t>analizează sistemele de mobilitate și comunicație în contexte reale, identificând interdependențe între infrastructură, fluxuri de deplasare și comportamentul utilizatorilor.</w:t>
            </w:r>
          </w:p>
          <w:p w14:paraId="5BF95212" w14:textId="77777777" w:rsidR="00460591" w:rsidRDefault="00460591" w:rsidP="000F0280">
            <w:pPr>
              <w:pStyle w:val="ListParagraph"/>
              <w:numPr>
                <w:ilvl w:val="0"/>
                <w:numId w:val="33"/>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FB3BB1">
              <w:rPr>
                <w:rFonts w:ascii="Times New Roman" w:eastAsia="Times New Roman" w:hAnsi="Times New Roman" w:cs="Times New Roman"/>
                <w:sz w:val="20"/>
                <w:szCs w:val="20"/>
                <w:lang w:eastAsia="ru-RU"/>
              </w:rPr>
              <w:t>colectează, corelează și interpretează date de mobilitate, utilizând instrumente digitale și reprezentări matematice pentru fundamentarea deciziilor privind organizarea spațiului.</w:t>
            </w:r>
          </w:p>
          <w:p w14:paraId="06CE685E" w14:textId="77777777" w:rsidR="00460591" w:rsidRDefault="00460591" w:rsidP="000F0280">
            <w:pPr>
              <w:pStyle w:val="ListParagraph"/>
              <w:numPr>
                <w:ilvl w:val="0"/>
                <w:numId w:val="33"/>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FB3BB1">
              <w:rPr>
                <w:rFonts w:ascii="Times New Roman" w:eastAsia="Times New Roman" w:hAnsi="Times New Roman" w:cs="Times New Roman"/>
                <w:sz w:val="20"/>
                <w:szCs w:val="20"/>
                <w:lang w:eastAsia="ru-RU"/>
              </w:rPr>
              <w:t>evaluează impactul mobilității asupra mediului și societății, analizând eficiența, siguranța și sustenabilitatea diferitelor soluții de transport și organizare spațială.</w:t>
            </w:r>
          </w:p>
          <w:p w14:paraId="378690E0" w14:textId="77777777" w:rsidR="00460591" w:rsidRDefault="00460591" w:rsidP="000F0280">
            <w:pPr>
              <w:pStyle w:val="ListParagraph"/>
              <w:numPr>
                <w:ilvl w:val="0"/>
                <w:numId w:val="33"/>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FB3BB1">
              <w:rPr>
                <w:rFonts w:ascii="Times New Roman" w:eastAsia="Times New Roman" w:hAnsi="Times New Roman" w:cs="Times New Roman"/>
                <w:sz w:val="20"/>
                <w:szCs w:val="20"/>
                <w:lang w:eastAsia="ru-RU"/>
              </w:rPr>
              <w:t>proiectează, realizează și optimizează prototipuri inginerești și soluții de mobilitate și comunicație, aplicând principii tehnice (control, transmitere, fluxuri) și criterii de eficiență și siguranță.</w:t>
            </w:r>
          </w:p>
          <w:p w14:paraId="4070BA17" w14:textId="77777777" w:rsidR="00460591" w:rsidRDefault="00460591" w:rsidP="000F0280">
            <w:pPr>
              <w:pStyle w:val="ListParagraph"/>
              <w:numPr>
                <w:ilvl w:val="0"/>
                <w:numId w:val="33"/>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FB3BB1">
              <w:rPr>
                <w:rFonts w:ascii="Times New Roman" w:eastAsia="Times New Roman" w:hAnsi="Times New Roman" w:cs="Times New Roman"/>
                <w:sz w:val="20"/>
                <w:szCs w:val="20"/>
                <w:lang w:eastAsia="ru-RU"/>
              </w:rPr>
              <w:t>integrează concepte de tip „Smart City”, propunând soluții inovatoare pentru organizarea mobilității (fluxuri, stații, sisteme inteligente) în contexte reale sau simulate.</w:t>
            </w:r>
          </w:p>
          <w:p w14:paraId="3F9FE098" w14:textId="77777777" w:rsidR="00460591" w:rsidRPr="00FB3BB1" w:rsidRDefault="00460591" w:rsidP="000F0280">
            <w:pPr>
              <w:pStyle w:val="ListParagraph"/>
              <w:numPr>
                <w:ilvl w:val="0"/>
                <w:numId w:val="33"/>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FB3BB1">
              <w:rPr>
                <w:rFonts w:ascii="Times New Roman" w:eastAsia="Times New Roman" w:hAnsi="Times New Roman" w:cs="Times New Roman"/>
                <w:sz w:val="20"/>
                <w:szCs w:val="20"/>
                <w:lang w:eastAsia="ru-RU"/>
              </w:rPr>
              <w:lastRenderedPageBreak/>
              <w:t>comunică și susține argumentat soluțiile propuse, utilizând date și exemple pentru a formula recomandări aplicabile comunității și demonstrând responsabilitate civică.</w:t>
            </w:r>
          </w:p>
        </w:tc>
        <w:tc>
          <w:tcPr>
            <w:tcW w:w="1246" w:type="dxa"/>
            <w:vMerge/>
            <w:tcMar>
              <w:top w:w="30" w:type="dxa"/>
              <w:left w:w="45" w:type="dxa"/>
              <w:bottom w:w="30" w:type="dxa"/>
              <w:right w:w="45" w:type="dxa"/>
            </w:tcMar>
            <w:vAlign w:val="bottom"/>
          </w:tcPr>
          <w:p w14:paraId="7377F1B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0092FA4E" w14:textId="77777777" w:rsidTr="004C2311">
        <w:trPr>
          <w:trHeight w:val="315"/>
        </w:trPr>
        <w:tc>
          <w:tcPr>
            <w:tcW w:w="1700" w:type="dxa"/>
            <w:vMerge/>
          </w:tcPr>
          <w:p w14:paraId="5EA3A92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479C9F3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5E94283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74D6B045" w14:textId="77777777" w:rsidR="00460591" w:rsidRPr="00E64FC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E64FCD">
              <w:rPr>
                <w:rFonts w:ascii="Times New Roman" w:eastAsia="Times New Roman" w:hAnsi="Times New Roman" w:cs="Times New Roman"/>
                <w:b/>
                <w:bCs/>
                <w:i/>
                <w:iCs/>
                <w:sz w:val="20"/>
                <w:szCs w:val="20"/>
                <w:lang w:eastAsia="ru-RU"/>
              </w:rPr>
              <w:t xml:space="preserve">Proiect complex: </w:t>
            </w:r>
          </w:p>
          <w:p w14:paraId="6B354A6A"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Analiza mobilității reale în localitate </w:t>
            </w:r>
            <w:r w:rsidRPr="00A117BE">
              <w:rPr>
                <w:rFonts w:ascii="Times New Roman" w:eastAsia="Times New Roman" w:hAnsi="Times New Roman" w:cs="Times New Roman"/>
                <w:i/>
                <w:iCs/>
                <w:sz w:val="20"/>
                <w:szCs w:val="20"/>
                <w:lang w:eastAsia="ru-RU"/>
              </w:rPr>
              <w:t>(interviuri, grafice, hărți).</w:t>
            </w:r>
          </w:p>
        </w:tc>
        <w:tc>
          <w:tcPr>
            <w:tcW w:w="4886" w:type="dxa"/>
            <w:vMerge/>
            <w:tcMar>
              <w:top w:w="30" w:type="dxa"/>
              <w:left w:w="45" w:type="dxa"/>
              <w:bottom w:w="30" w:type="dxa"/>
              <w:right w:w="45" w:type="dxa"/>
            </w:tcMar>
          </w:tcPr>
          <w:p w14:paraId="7674AE61" w14:textId="77777777" w:rsidR="00460591" w:rsidRPr="00950B98" w:rsidRDefault="00460591" w:rsidP="000F0280">
            <w:pPr>
              <w:pStyle w:val="ListParagraph"/>
              <w:numPr>
                <w:ilvl w:val="0"/>
                <w:numId w:val="25"/>
              </w:numPr>
              <w:tabs>
                <w:tab w:val="left" w:pos="200"/>
              </w:tabs>
              <w:spacing w:after="0" w:line="240" w:lineRule="auto"/>
              <w:ind w:left="0" w:firstLine="0"/>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7552B26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3C7E74E4" w14:textId="77777777" w:rsidTr="004C2311">
        <w:trPr>
          <w:trHeight w:val="315"/>
        </w:trPr>
        <w:tc>
          <w:tcPr>
            <w:tcW w:w="1700" w:type="dxa"/>
            <w:vMerge/>
          </w:tcPr>
          <w:p w14:paraId="2199309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0CE9074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62C9745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6581169E" w14:textId="77777777" w:rsidR="00460591" w:rsidRPr="00E64FCD"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E64FCD">
              <w:rPr>
                <w:rFonts w:ascii="Times New Roman" w:eastAsia="Times New Roman" w:hAnsi="Times New Roman" w:cs="Times New Roman"/>
                <w:b/>
                <w:bCs/>
                <w:i/>
                <w:iCs/>
                <w:sz w:val="20"/>
                <w:szCs w:val="20"/>
                <w:lang w:eastAsia="ru-RU"/>
              </w:rPr>
              <w:t xml:space="preserve">Proiect complex: </w:t>
            </w:r>
          </w:p>
          <w:p w14:paraId="244D87DD"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Smart City pe ecran: proiectăm orașul viitorului </w:t>
            </w:r>
            <w:r w:rsidRPr="00A117BE">
              <w:rPr>
                <w:rFonts w:ascii="Times New Roman" w:eastAsia="Times New Roman" w:hAnsi="Times New Roman" w:cs="Times New Roman"/>
                <w:i/>
                <w:iCs/>
                <w:sz w:val="20"/>
                <w:szCs w:val="20"/>
                <w:lang w:eastAsia="ru-RU"/>
              </w:rPr>
              <w:t>(fluxuri de mobilitate, stații, sensuri unice).</w:t>
            </w:r>
          </w:p>
        </w:tc>
        <w:tc>
          <w:tcPr>
            <w:tcW w:w="4886" w:type="dxa"/>
            <w:vMerge/>
            <w:tcMar>
              <w:top w:w="30" w:type="dxa"/>
              <w:left w:w="45" w:type="dxa"/>
              <w:bottom w:w="30" w:type="dxa"/>
              <w:right w:w="45" w:type="dxa"/>
            </w:tcMar>
            <w:vAlign w:val="bottom"/>
          </w:tcPr>
          <w:p w14:paraId="4D61E24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3F33ACF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156D5000" w14:textId="77777777" w:rsidTr="004C2311">
        <w:trPr>
          <w:trHeight w:val="315"/>
        </w:trPr>
        <w:tc>
          <w:tcPr>
            <w:tcW w:w="1700" w:type="dxa"/>
            <w:vMerge w:val="restart"/>
          </w:tcPr>
          <w:p w14:paraId="5A57126A"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SĂNĂTATE, ALIMENTAȚIE ȘI BIOTEHNOLOGII</w:t>
            </w:r>
          </w:p>
        </w:tc>
        <w:tc>
          <w:tcPr>
            <w:tcW w:w="2284" w:type="dxa"/>
            <w:vMerge w:val="restart"/>
          </w:tcPr>
          <w:p w14:paraId="596A4034" w14:textId="77777777" w:rsidR="00460591" w:rsidRPr="00F1014F" w:rsidRDefault="00460591" w:rsidP="004C2311">
            <w:pPr>
              <w:spacing w:after="0" w:line="240" w:lineRule="auto"/>
              <w:rPr>
                <w:rFonts w:ascii="Times New Roman" w:eastAsia="Times New Roman" w:hAnsi="Times New Roman" w:cs="Times New Roman"/>
                <w:sz w:val="20"/>
                <w:szCs w:val="20"/>
                <w:lang w:eastAsia="ru-RU"/>
              </w:rPr>
            </w:pPr>
            <w:r w:rsidRPr="00F1014F">
              <w:rPr>
                <w:rFonts w:ascii="Times New Roman" w:eastAsia="Times New Roman" w:hAnsi="Times New Roman" w:cs="Times New Roman"/>
                <w:b/>
                <w:bCs/>
                <w:sz w:val="20"/>
                <w:szCs w:val="20"/>
                <w:lang w:eastAsia="ru-RU"/>
              </w:rPr>
              <w:t>Responsabilitate pentru sănătate și stil de viață</w:t>
            </w:r>
            <w:r w:rsidRPr="00F1014F">
              <w:rPr>
                <w:rFonts w:ascii="Times New Roman" w:eastAsia="Times New Roman" w:hAnsi="Times New Roman" w:cs="Times New Roman"/>
                <w:sz w:val="20"/>
                <w:szCs w:val="20"/>
                <w:lang w:eastAsia="ru-RU"/>
              </w:rPr>
              <w:t xml:space="preserve"> – prin adoptarea unor alegeri informate privind alimentația, igiena și prevenția.</w:t>
            </w:r>
          </w:p>
          <w:p w14:paraId="5C2DE09B" w14:textId="77777777" w:rsidR="00460591" w:rsidRPr="00F1014F" w:rsidRDefault="00460591" w:rsidP="004C2311">
            <w:pPr>
              <w:spacing w:after="0" w:line="240" w:lineRule="auto"/>
              <w:rPr>
                <w:rFonts w:ascii="Times New Roman" w:eastAsia="Times New Roman" w:hAnsi="Times New Roman" w:cs="Times New Roman"/>
                <w:sz w:val="20"/>
                <w:szCs w:val="20"/>
                <w:lang w:eastAsia="ru-RU"/>
              </w:rPr>
            </w:pPr>
            <w:r w:rsidRPr="00F1014F">
              <w:rPr>
                <w:rFonts w:ascii="Times New Roman" w:eastAsia="Times New Roman" w:hAnsi="Times New Roman" w:cs="Times New Roman"/>
                <w:b/>
                <w:bCs/>
                <w:sz w:val="20"/>
                <w:szCs w:val="20"/>
                <w:lang w:eastAsia="ru-RU"/>
              </w:rPr>
              <w:t>Rigoare și etică științifică</w:t>
            </w:r>
            <w:r w:rsidRPr="00F1014F">
              <w:rPr>
                <w:rFonts w:ascii="Times New Roman" w:eastAsia="Times New Roman" w:hAnsi="Times New Roman" w:cs="Times New Roman"/>
                <w:sz w:val="20"/>
                <w:szCs w:val="20"/>
                <w:lang w:eastAsia="ru-RU"/>
              </w:rPr>
              <w:t xml:space="preserve"> – prin observarea și interpretarea corectă a proceselor biologice pe baza datelor reale.</w:t>
            </w:r>
          </w:p>
          <w:p w14:paraId="670E92B7" w14:textId="77777777" w:rsidR="00460591" w:rsidRPr="00F1014F" w:rsidRDefault="00460591" w:rsidP="004C2311">
            <w:pPr>
              <w:spacing w:after="0" w:line="240" w:lineRule="auto"/>
              <w:rPr>
                <w:rFonts w:ascii="Times New Roman" w:eastAsia="Times New Roman" w:hAnsi="Times New Roman" w:cs="Times New Roman"/>
                <w:sz w:val="20"/>
                <w:szCs w:val="20"/>
                <w:lang w:eastAsia="ru-RU"/>
              </w:rPr>
            </w:pPr>
            <w:r w:rsidRPr="00F1014F">
              <w:rPr>
                <w:rFonts w:ascii="Times New Roman" w:eastAsia="Times New Roman" w:hAnsi="Times New Roman" w:cs="Times New Roman"/>
                <w:b/>
                <w:bCs/>
                <w:sz w:val="20"/>
                <w:szCs w:val="20"/>
                <w:lang w:eastAsia="ru-RU"/>
              </w:rPr>
              <w:t>Responsabilitate față de mediu și resurse biologice</w:t>
            </w:r>
            <w:r w:rsidRPr="00F1014F">
              <w:rPr>
                <w:rFonts w:ascii="Times New Roman" w:eastAsia="Times New Roman" w:hAnsi="Times New Roman" w:cs="Times New Roman"/>
                <w:sz w:val="20"/>
                <w:szCs w:val="20"/>
                <w:lang w:eastAsia="ru-RU"/>
              </w:rPr>
              <w:t xml:space="preserve"> – prin aplicarea principiilor reducerii risipei și utilizării sustenabile a resurselor.</w:t>
            </w:r>
          </w:p>
          <w:p w14:paraId="351F72B6" w14:textId="77777777" w:rsidR="00460591" w:rsidRPr="00F1014F" w:rsidRDefault="00460591" w:rsidP="004C2311">
            <w:pPr>
              <w:spacing w:after="0" w:line="240" w:lineRule="auto"/>
              <w:rPr>
                <w:rFonts w:ascii="Times New Roman" w:eastAsia="Times New Roman" w:hAnsi="Times New Roman" w:cs="Times New Roman"/>
                <w:sz w:val="20"/>
                <w:szCs w:val="20"/>
                <w:lang w:eastAsia="ru-RU"/>
              </w:rPr>
            </w:pPr>
            <w:r w:rsidRPr="00F1014F">
              <w:rPr>
                <w:rFonts w:ascii="Times New Roman" w:eastAsia="Times New Roman" w:hAnsi="Times New Roman" w:cs="Times New Roman"/>
                <w:b/>
                <w:bCs/>
                <w:sz w:val="20"/>
                <w:szCs w:val="20"/>
                <w:lang w:eastAsia="ru-RU"/>
              </w:rPr>
              <w:t>Respect pentru viață și echilibrul natural</w:t>
            </w:r>
            <w:r w:rsidRPr="00F1014F">
              <w:rPr>
                <w:rFonts w:ascii="Times New Roman" w:eastAsia="Times New Roman" w:hAnsi="Times New Roman" w:cs="Times New Roman"/>
                <w:sz w:val="20"/>
                <w:szCs w:val="20"/>
                <w:lang w:eastAsia="ru-RU"/>
              </w:rPr>
              <w:t xml:space="preserve"> – prin înțelegerea interdependenței dintre organism, mediu și ecosisteme.</w:t>
            </w:r>
          </w:p>
          <w:p w14:paraId="1280901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1014F">
              <w:rPr>
                <w:rFonts w:ascii="Times New Roman" w:eastAsia="Times New Roman" w:hAnsi="Times New Roman" w:cs="Times New Roman"/>
                <w:b/>
                <w:bCs/>
                <w:sz w:val="20"/>
                <w:szCs w:val="20"/>
                <w:lang w:eastAsia="ru-RU"/>
              </w:rPr>
              <w:t>Colaborare și implicare comunitară</w:t>
            </w:r>
            <w:r w:rsidRPr="00F1014F">
              <w:rPr>
                <w:rFonts w:ascii="Times New Roman" w:eastAsia="Times New Roman" w:hAnsi="Times New Roman" w:cs="Times New Roman"/>
                <w:sz w:val="20"/>
                <w:szCs w:val="20"/>
                <w:lang w:eastAsia="ru-RU"/>
              </w:rPr>
              <w:t xml:space="preserve"> – prin participarea activă la promovarea practicilor sănătoase și sustenabile.</w:t>
            </w:r>
          </w:p>
        </w:tc>
        <w:tc>
          <w:tcPr>
            <w:tcW w:w="1974" w:type="dxa"/>
            <w:vMerge w:val="restart"/>
            <w:tcMar>
              <w:top w:w="30" w:type="dxa"/>
              <w:left w:w="45" w:type="dxa"/>
              <w:bottom w:w="30" w:type="dxa"/>
              <w:right w:w="45" w:type="dxa"/>
            </w:tcMar>
          </w:tcPr>
          <w:p w14:paraId="69250312"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1. </w:t>
            </w:r>
            <w:r w:rsidRPr="00210F16">
              <w:rPr>
                <w:rFonts w:ascii="Times New Roman" w:eastAsia="Times New Roman" w:hAnsi="Times New Roman" w:cs="Times New Roman"/>
                <w:sz w:val="20"/>
                <w:szCs w:val="20"/>
                <w:lang w:eastAsia="ru-RU"/>
              </w:rPr>
              <w:t>Analiza sistemică a factorilor care influențează sănătatea organismului</w:t>
            </w:r>
          </w:p>
          <w:p w14:paraId="4BF3AA45"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210F16">
              <w:rPr>
                <w:rFonts w:ascii="Times New Roman" w:eastAsia="Times New Roman" w:hAnsi="Times New Roman" w:cs="Times New Roman"/>
                <w:sz w:val="20"/>
                <w:szCs w:val="20"/>
                <w:lang w:eastAsia="ru-RU"/>
              </w:rPr>
              <w:t>Aplicarea conceptelor biologice, chimice și fizice pentru explicarea proceselor din organism</w:t>
            </w:r>
          </w:p>
          <w:p w14:paraId="5DD80603"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210F16">
              <w:rPr>
                <w:rFonts w:ascii="Times New Roman" w:eastAsia="Times New Roman" w:hAnsi="Times New Roman" w:cs="Times New Roman"/>
                <w:sz w:val="20"/>
                <w:szCs w:val="20"/>
                <w:lang w:eastAsia="ru-RU"/>
              </w:rPr>
              <w:t>Prelucrarea și interpretarea matematică a datelor biologice</w:t>
            </w:r>
          </w:p>
          <w:p w14:paraId="436B7EFA"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210F16">
              <w:rPr>
                <w:rFonts w:ascii="Times New Roman" w:eastAsia="Times New Roman" w:hAnsi="Times New Roman" w:cs="Times New Roman"/>
                <w:sz w:val="20"/>
                <w:szCs w:val="20"/>
                <w:lang w:eastAsia="ru-RU"/>
              </w:rPr>
              <w:t>Explicarea științifică a proceselor care influențează sănătatea</w:t>
            </w:r>
          </w:p>
          <w:p w14:paraId="0DF30727"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210F16">
              <w:rPr>
                <w:rFonts w:ascii="Times New Roman" w:eastAsia="Times New Roman" w:hAnsi="Times New Roman" w:cs="Times New Roman"/>
                <w:sz w:val="20"/>
                <w:szCs w:val="20"/>
                <w:lang w:eastAsia="ru-RU"/>
              </w:rPr>
              <w:t>Analiza impactului factorilor de mediu și comportament asupra sănătății</w:t>
            </w:r>
          </w:p>
          <w:p w14:paraId="3F661DD6"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210F16">
              <w:rPr>
                <w:rFonts w:ascii="Times New Roman" w:eastAsia="Times New Roman" w:hAnsi="Times New Roman" w:cs="Times New Roman"/>
                <w:sz w:val="20"/>
                <w:szCs w:val="20"/>
                <w:lang w:eastAsia="ru-RU"/>
              </w:rPr>
              <w:t>Proiectarea și optimizarea soluțiilor tehnologice și biotehnologice simple</w:t>
            </w:r>
          </w:p>
          <w:p w14:paraId="4B937D3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210F16">
              <w:rPr>
                <w:rFonts w:ascii="Times New Roman" w:eastAsia="Times New Roman" w:hAnsi="Times New Roman" w:cs="Times New Roman"/>
                <w:sz w:val="20"/>
                <w:szCs w:val="20"/>
                <w:lang w:eastAsia="ru-RU"/>
              </w:rPr>
              <w:t>Comunicarea argumentată și responsabilă a soluțiilor privind sănătatea</w:t>
            </w:r>
          </w:p>
        </w:tc>
        <w:tc>
          <w:tcPr>
            <w:tcW w:w="2281" w:type="dxa"/>
            <w:tcMar>
              <w:top w:w="30" w:type="dxa"/>
              <w:left w:w="45" w:type="dxa"/>
              <w:bottom w:w="30" w:type="dxa"/>
              <w:right w:w="45" w:type="dxa"/>
            </w:tcMar>
            <w:hideMark/>
          </w:tcPr>
          <w:p w14:paraId="7436DAED" w14:textId="77777777" w:rsidR="00460591" w:rsidRPr="00F1014F"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F1014F">
              <w:rPr>
                <w:rFonts w:ascii="Times New Roman" w:eastAsia="Times New Roman" w:hAnsi="Times New Roman" w:cs="Times New Roman"/>
                <w:b/>
                <w:bCs/>
                <w:i/>
                <w:iCs/>
                <w:sz w:val="20"/>
                <w:szCs w:val="20"/>
                <w:lang w:eastAsia="ru-RU"/>
              </w:rPr>
              <w:t xml:space="preserve">Mini-proiect: </w:t>
            </w:r>
          </w:p>
          <w:p w14:paraId="7779A849"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Calitatea aerului – sănătatea noastră</w:t>
            </w:r>
          </w:p>
        </w:tc>
        <w:tc>
          <w:tcPr>
            <w:tcW w:w="4886" w:type="dxa"/>
            <w:vMerge w:val="restart"/>
            <w:tcMar>
              <w:top w:w="30" w:type="dxa"/>
              <w:left w:w="45" w:type="dxa"/>
              <w:bottom w:w="30" w:type="dxa"/>
              <w:right w:w="45" w:type="dxa"/>
            </w:tcMar>
          </w:tcPr>
          <w:p w14:paraId="1139F1D5" w14:textId="77777777" w:rsidR="00460591" w:rsidRPr="00060A6F" w:rsidRDefault="00460591" w:rsidP="004C2311">
            <w:pPr>
              <w:tabs>
                <w:tab w:val="left" w:pos="22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76FF2ED9" w14:textId="77777777" w:rsidR="00460591" w:rsidRDefault="00460591" w:rsidP="000F0280">
            <w:pPr>
              <w:pStyle w:val="ListParagraph"/>
              <w:numPr>
                <w:ilvl w:val="0"/>
                <w:numId w:val="25"/>
              </w:numPr>
              <w:tabs>
                <w:tab w:val="left" w:pos="220"/>
              </w:tabs>
              <w:spacing w:after="0" w:line="240" w:lineRule="auto"/>
              <w:ind w:left="74" w:firstLine="0"/>
              <w:jc w:val="both"/>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analizează sistemic factorii care influențează sănătatea organismului, corelând calitatea mediului (aer, alimentație) cu procesele biologice și starea de sănătate.</w:t>
            </w:r>
          </w:p>
          <w:p w14:paraId="36B53D0F" w14:textId="77777777" w:rsidR="00460591" w:rsidRDefault="00460591" w:rsidP="000F0280">
            <w:pPr>
              <w:pStyle w:val="ListParagraph"/>
              <w:numPr>
                <w:ilvl w:val="0"/>
                <w:numId w:val="25"/>
              </w:numPr>
              <w:tabs>
                <w:tab w:val="left" w:pos="220"/>
              </w:tabs>
              <w:spacing w:after="0" w:line="240" w:lineRule="auto"/>
              <w:ind w:left="74" w:firstLine="0"/>
              <w:jc w:val="both"/>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aplică concepte biologice, chimice și fizice, investigând compoziția alimentelor și factorii de mediu și explicând rolul acestora în funcționarea organismului.</w:t>
            </w:r>
          </w:p>
          <w:p w14:paraId="61F43699" w14:textId="77777777" w:rsidR="00460591" w:rsidRPr="00210F16" w:rsidRDefault="00460591" w:rsidP="000F0280">
            <w:pPr>
              <w:pStyle w:val="ListParagraph"/>
              <w:numPr>
                <w:ilvl w:val="0"/>
                <w:numId w:val="25"/>
              </w:numPr>
              <w:tabs>
                <w:tab w:val="left" w:pos="220"/>
              </w:tabs>
              <w:spacing w:after="0" w:line="240" w:lineRule="auto"/>
              <w:ind w:left="74" w:firstLine="0"/>
              <w:jc w:val="both"/>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prelucrează și interpretează date biologice, formulând concluzii bazate pe dovezi privind influența alimentației și mediului asupra sănătății.</w:t>
            </w:r>
          </w:p>
        </w:tc>
        <w:tc>
          <w:tcPr>
            <w:tcW w:w="1246" w:type="dxa"/>
            <w:vMerge w:val="restart"/>
            <w:shd w:val="clear" w:color="auto" w:fill="auto"/>
            <w:tcMar>
              <w:top w:w="30" w:type="dxa"/>
              <w:left w:w="45" w:type="dxa"/>
              <w:bottom w:w="30" w:type="dxa"/>
              <w:right w:w="45" w:type="dxa"/>
            </w:tcMar>
          </w:tcPr>
          <w:p w14:paraId="70DF76BA"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ODD 2 – Zero foamete (agricultură sustenabilă, acces la hrană)</w:t>
            </w:r>
          </w:p>
          <w:p w14:paraId="47DAB408"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ODD 3 – Sănătate și bunăstare</w:t>
            </w:r>
          </w:p>
          <w:p w14:paraId="2C39777E"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ODD 12 – Consum și producție responsabilă</w:t>
            </w:r>
          </w:p>
          <w:p w14:paraId="33A9D56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ODD 15 – Viața terestră (ecosisteme, biodiversitate)</w:t>
            </w:r>
          </w:p>
        </w:tc>
      </w:tr>
      <w:tr w:rsidR="00460591" w:rsidRPr="00B6423E" w14:paraId="48AD20BB" w14:textId="77777777" w:rsidTr="004C2311">
        <w:trPr>
          <w:trHeight w:val="315"/>
        </w:trPr>
        <w:tc>
          <w:tcPr>
            <w:tcW w:w="1700" w:type="dxa"/>
            <w:vMerge/>
          </w:tcPr>
          <w:p w14:paraId="1DA2D99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0B81EAD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121B1F6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3590C8CD" w14:textId="77777777" w:rsidR="00460591" w:rsidRPr="00F1014F"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F1014F">
              <w:rPr>
                <w:rFonts w:ascii="Times New Roman" w:eastAsia="Times New Roman" w:hAnsi="Times New Roman" w:cs="Times New Roman"/>
                <w:b/>
                <w:bCs/>
                <w:i/>
                <w:iCs/>
                <w:sz w:val="20"/>
                <w:szCs w:val="20"/>
                <w:lang w:eastAsia="ru-RU"/>
              </w:rPr>
              <w:t xml:space="preserve">Mini-proiect: </w:t>
            </w:r>
          </w:p>
          <w:p w14:paraId="0E742928"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Anatomia alimentului </w:t>
            </w:r>
            <w:r w:rsidRPr="00A117BE">
              <w:rPr>
                <w:rFonts w:ascii="Times New Roman" w:eastAsia="Times New Roman" w:hAnsi="Times New Roman" w:cs="Times New Roman"/>
                <w:i/>
                <w:iCs/>
                <w:sz w:val="20"/>
                <w:szCs w:val="20"/>
                <w:lang w:eastAsia="ru-RU"/>
              </w:rPr>
              <w:t>(proteine, grăsimi, carbohidrați)</w:t>
            </w:r>
          </w:p>
        </w:tc>
        <w:tc>
          <w:tcPr>
            <w:tcW w:w="4886" w:type="dxa"/>
            <w:vMerge/>
            <w:tcMar>
              <w:top w:w="30" w:type="dxa"/>
              <w:left w:w="45" w:type="dxa"/>
              <w:bottom w:w="30" w:type="dxa"/>
              <w:right w:w="45" w:type="dxa"/>
            </w:tcMar>
          </w:tcPr>
          <w:p w14:paraId="195B9E5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shd w:val="clear" w:color="auto" w:fill="auto"/>
            <w:tcMar>
              <w:top w:w="30" w:type="dxa"/>
              <w:left w:w="45" w:type="dxa"/>
              <w:bottom w:w="30" w:type="dxa"/>
              <w:right w:w="45" w:type="dxa"/>
            </w:tcMar>
            <w:vAlign w:val="bottom"/>
          </w:tcPr>
          <w:p w14:paraId="6AD6ACB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21C339F" w14:textId="77777777" w:rsidTr="004C2311">
        <w:trPr>
          <w:trHeight w:val="315"/>
        </w:trPr>
        <w:tc>
          <w:tcPr>
            <w:tcW w:w="1700" w:type="dxa"/>
            <w:vMerge/>
          </w:tcPr>
          <w:p w14:paraId="34CD729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48B1B75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64D4409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3DBE46C8" w14:textId="77777777" w:rsidR="00460591" w:rsidRPr="00F1014F"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F1014F">
              <w:rPr>
                <w:rFonts w:ascii="Times New Roman" w:eastAsia="Times New Roman" w:hAnsi="Times New Roman" w:cs="Times New Roman"/>
                <w:b/>
                <w:bCs/>
                <w:i/>
                <w:iCs/>
                <w:sz w:val="20"/>
                <w:szCs w:val="20"/>
                <w:lang w:eastAsia="ru-RU"/>
              </w:rPr>
              <w:t xml:space="preserve">Proiect complex: </w:t>
            </w:r>
          </w:p>
          <w:p w14:paraId="47AE3867"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Biofiltre low-tech pentru aer </w:t>
            </w:r>
            <w:r w:rsidRPr="00A117BE">
              <w:rPr>
                <w:rFonts w:ascii="Times New Roman" w:eastAsia="Times New Roman" w:hAnsi="Times New Roman" w:cs="Times New Roman"/>
                <w:i/>
                <w:iCs/>
                <w:sz w:val="20"/>
                <w:szCs w:val="20"/>
                <w:lang w:eastAsia="ru-RU"/>
              </w:rPr>
              <w:t>(mușchi, plante, materiale naturale)</w:t>
            </w:r>
          </w:p>
        </w:tc>
        <w:tc>
          <w:tcPr>
            <w:tcW w:w="4886" w:type="dxa"/>
            <w:vMerge w:val="restart"/>
            <w:tcMar>
              <w:top w:w="30" w:type="dxa"/>
              <w:left w:w="45" w:type="dxa"/>
              <w:bottom w:w="30" w:type="dxa"/>
              <w:right w:w="45" w:type="dxa"/>
            </w:tcMar>
          </w:tcPr>
          <w:p w14:paraId="01B6A7C8" w14:textId="77777777" w:rsidR="00460591" w:rsidRPr="00060A6F" w:rsidRDefault="00460591" w:rsidP="004C2311">
            <w:pPr>
              <w:tabs>
                <w:tab w:val="left" w:pos="20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574F4765" w14:textId="77777777" w:rsidR="00460591" w:rsidRDefault="00460591" w:rsidP="000F0280">
            <w:pPr>
              <w:pStyle w:val="ListParagraph"/>
              <w:numPr>
                <w:ilvl w:val="0"/>
                <w:numId w:val="34"/>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analizează sistemic relațiile dintre organism, alimentație și mediu, identificând interdependențe și mecanisme care influențează sănătatea și echilibrul biologic.</w:t>
            </w:r>
          </w:p>
          <w:p w14:paraId="1772E030" w14:textId="77777777" w:rsidR="00460591" w:rsidRDefault="00460591" w:rsidP="000F0280">
            <w:pPr>
              <w:pStyle w:val="ListParagraph"/>
              <w:numPr>
                <w:ilvl w:val="0"/>
                <w:numId w:val="34"/>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colectează, corelează și interpretează date biologice și de mediu, utilizând metode matematice și instrumente digitale pentru fundamentarea concluziilor și deciziilor.</w:t>
            </w:r>
          </w:p>
          <w:p w14:paraId="2D0F4A89" w14:textId="77777777" w:rsidR="00460591" w:rsidRDefault="00460591" w:rsidP="000F0280">
            <w:pPr>
              <w:pStyle w:val="ListParagraph"/>
              <w:numPr>
                <w:ilvl w:val="0"/>
                <w:numId w:val="34"/>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explică procese biologice și biotehnologice, aplicând concepte interdisciplinare pentru înțelegerea fenomenelor (filtrare biologică, nutriție, creștere fără sol).</w:t>
            </w:r>
          </w:p>
          <w:p w14:paraId="3EAB2CFB" w14:textId="77777777" w:rsidR="00460591" w:rsidRDefault="00460591" w:rsidP="000F0280">
            <w:pPr>
              <w:pStyle w:val="ListParagraph"/>
              <w:numPr>
                <w:ilvl w:val="0"/>
                <w:numId w:val="34"/>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evaluează impactul factorilor de mediu și comportamentelor asupra sănătății, analizând efectele pe termen scurt și lung și formulând judecăți argumentate.</w:t>
            </w:r>
          </w:p>
          <w:p w14:paraId="47E97066" w14:textId="77777777" w:rsidR="00460591" w:rsidRDefault="00460591" w:rsidP="000F0280">
            <w:pPr>
              <w:pStyle w:val="ListParagraph"/>
              <w:numPr>
                <w:ilvl w:val="0"/>
                <w:numId w:val="34"/>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proiectează, realizează și optimizează soluții biotehnologice simple (biofiltre, sisteme hidroponice), aplicând principii științifice și criterii de eficiență și sustenabilitate.</w:t>
            </w:r>
          </w:p>
          <w:p w14:paraId="6189E360" w14:textId="77777777" w:rsidR="00460591" w:rsidRPr="00210F16" w:rsidRDefault="00460591" w:rsidP="000F0280">
            <w:pPr>
              <w:pStyle w:val="ListParagraph"/>
              <w:numPr>
                <w:ilvl w:val="0"/>
                <w:numId w:val="34"/>
              </w:numPr>
              <w:tabs>
                <w:tab w:val="left" w:pos="200"/>
              </w:tabs>
              <w:spacing w:after="0" w:line="240" w:lineRule="auto"/>
              <w:ind w:left="0" w:firstLine="0"/>
              <w:jc w:val="both"/>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lastRenderedPageBreak/>
              <w:t>comunică și susține argumentat soluțiile propuse, promovând comportamente sănătoase și utilizarea responsabilă a resurselor în comunitate.</w:t>
            </w:r>
          </w:p>
        </w:tc>
        <w:tc>
          <w:tcPr>
            <w:tcW w:w="1246" w:type="dxa"/>
            <w:vMerge/>
            <w:shd w:val="clear" w:color="auto" w:fill="auto"/>
            <w:tcMar>
              <w:top w:w="30" w:type="dxa"/>
              <w:left w:w="45" w:type="dxa"/>
              <w:bottom w:w="30" w:type="dxa"/>
              <w:right w:w="45" w:type="dxa"/>
            </w:tcMar>
            <w:vAlign w:val="bottom"/>
          </w:tcPr>
          <w:p w14:paraId="01E4D06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665AD659" w14:textId="77777777" w:rsidTr="004C2311">
        <w:trPr>
          <w:trHeight w:val="315"/>
        </w:trPr>
        <w:tc>
          <w:tcPr>
            <w:tcW w:w="1700" w:type="dxa"/>
            <w:vMerge/>
          </w:tcPr>
          <w:p w14:paraId="4EF52EA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F0CCAD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18CE56B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3EE1CF06" w14:textId="77777777" w:rsidR="00460591" w:rsidRPr="00F1014F" w:rsidRDefault="00460591" w:rsidP="004C2311">
            <w:pPr>
              <w:spacing w:after="0" w:line="360" w:lineRule="auto"/>
              <w:jc w:val="center"/>
              <w:rPr>
                <w:rFonts w:ascii="Times New Roman" w:eastAsia="Times New Roman" w:hAnsi="Times New Roman" w:cs="Times New Roman"/>
                <w:b/>
                <w:bCs/>
                <w:i/>
                <w:iCs/>
                <w:sz w:val="20"/>
                <w:szCs w:val="20"/>
                <w:lang w:eastAsia="ru-RU"/>
              </w:rPr>
            </w:pPr>
            <w:r w:rsidRPr="00F1014F">
              <w:rPr>
                <w:rFonts w:ascii="Times New Roman" w:eastAsia="Times New Roman" w:hAnsi="Times New Roman" w:cs="Times New Roman"/>
                <w:b/>
                <w:bCs/>
                <w:i/>
                <w:iCs/>
                <w:sz w:val="20"/>
                <w:szCs w:val="20"/>
                <w:lang w:eastAsia="ru-RU"/>
              </w:rPr>
              <w:t xml:space="preserve">Proiect complex: </w:t>
            </w:r>
          </w:p>
          <w:p w14:paraId="77CFEE85" w14:textId="77777777" w:rsidR="00460591" w:rsidRPr="00B6423E" w:rsidRDefault="00460591" w:rsidP="004C2311">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Sistem hidropinic demonstrativ </w:t>
            </w:r>
            <w:r w:rsidRPr="00A117BE">
              <w:rPr>
                <w:rFonts w:ascii="Times New Roman" w:eastAsia="Times New Roman" w:hAnsi="Times New Roman" w:cs="Times New Roman"/>
                <w:i/>
                <w:iCs/>
                <w:sz w:val="20"/>
                <w:szCs w:val="20"/>
                <w:lang w:eastAsia="ru-RU"/>
              </w:rPr>
              <w:t>(creștere fără sol)</w:t>
            </w:r>
          </w:p>
        </w:tc>
        <w:tc>
          <w:tcPr>
            <w:tcW w:w="4886" w:type="dxa"/>
            <w:vMerge/>
            <w:tcMar>
              <w:top w:w="30" w:type="dxa"/>
              <w:left w:w="45" w:type="dxa"/>
              <w:bottom w:w="30" w:type="dxa"/>
              <w:right w:w="45" w:type="dxa"/>
            </w:tcMar>
            <w:vAlign w:val="bottom"/>
          </w:tcPr>
          <w:p w14:paraId="7EFE603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shd w:val="clear" w:color="auto" w:fill="auto"/>
            <w:tcMar>
              <w:top w:w="30" w:type="dxa"/>
              <w:left w:w="45" w:type="dxa"/>
              <w:bottom w:w="30" w:type="dxa"/>
              <w:right w:w="45" w:type="dxa"/>
            </w:tcMar>
            <w:vAlign w:val="bottom"/>
          </w:tcPr>
          <w:p w14:paraId="7FBF3B8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607FB3AF" w14:textId="77777777" w:rsidTr="004C2311">
        <w:trPr>
          <w:trHeight w:val="315"/>
        </w:trPr>
        <w:tc>
          <w:tcPr>
            <w:tcW w:w="1700" w:type="dxa"/>
            <w:vMerge w:val="restart"/>
          </w:tcPr>
          <w:p w14:paraId="45DDF25E"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ARTE DIGITALE ȘI INOVAȚIE</w:t>
            </w:r>
          </w:p>
        </w:tc>
        <w:tc>
          <w:tcPr>
            <w:tcW w:w="2284" w:type="dxa"/>
            <w:vMerge w:val="restart"/>
          </w:tcPr>
          <w:p w14:paraId="6EA7D869" w14:textId="77777777" w:rsidR="00460591" w:rsidRPr="00F1014F" w:rsidRDefault="00460591" w:rsidP="004C2311">
            <w:pPr>
              <w:spacing w:after="0" w:line="240" w:lineRule="auto"/>
              <w:rPr>
                <w:rFonts w:ascii="Times New Roman" w:eastAsia="Times New Roman" w:hAnsi="Times New Roman" w:cs="Times New Roman"/>
                <w:sz w:val="20"/>
                <w:szCs w:val="20"/>
                <w:lang w:eastAsia="ru-RU"/>
              </w:rPr>
            </w:pPr>
            <w:r w:rsidRPr="00F1014F">
              <w:rPr>
                <w:rFonts w:ascii="Times New Roman" w:eastAsia="Times New Roman" w:hAnsi="Times New Roman" w:cs="Times New Roman"/>
                <w:b/>
                <w:bCs/>
                <w:sz w:val="20"/>
                <w:szCs w:val="20"/>
                <w:lang w:eastAsia="ru-RU"/>
              </w:rPr>
              <w:t>Responsabilitate și etică digitală</w:t>
            </w:r>
            <w:r w:rsidRPr="00F1014F">
              <w:rPr>
                <w:rFonts w:ascii="Times New Roman" w:eastAsia="Times New Roman" w:hAnsi="Times New Roman" w:cs="Times New Roman"/>
                <w:sz w:val="20"/>
                <w:szCs w:val="20"/>
                <w:lang w:eastAsia="ru-RU"/>
              </w:rPr>
              <w:t xml:space="preserve"> – prin utilizarea corectă a resurselor media și respectarea regulilor de siguranță și proprietate intelectuală.</w:t>
            </w:r>
          </w:p>
          <w:p w14:paraId="3826334C" w14:textId="77777777" w:rsidR="00460591" w:rsidRPr="00F1014F" w:rsidRDefault="00460591" w:rsidP="004C2311">
            <w:pPr>
              <w:spacing w:after="0" w:line="240" w:lineRule="auto"/>
              <w:rPr>
                <w:rFonts w:ascii="Times New Roman" w:eastAsia="Times New Roman" w:hAnsi="Times New Roman" w:cs="Times New Roman"/>
                <w:sz w:val="20"/>
                <w:szCs w:val="20"/>
                <w:lang w:eastAsia="ru-RU"/>
              </w:rPr>
            </w:pPr>
            <w:r w:rsidRPr="00F1014F">
              <w:rPr>
                <w:rFonts w:ascii="Times New Roman" w:eastAsia="Times New Roman" w:hAnsi="Times New Roman" w:cs="Times New Roman"/>
                <w:b/>
                <w:bCs/>
                <w:sz w:val="20"/>
                <w:szCs w:val="20"/>
                <w:lang w:eastAsia="ru-RU"/>
              </w:rPr>
              <w:t>Rigoare informațională</w:t>
            </w:r>
            <w:r w:rsidRPr="00F1014F">
              <w:rPr>
                <w:rFonts w:ascii="Times New Roman" w:eastAsia="Times New Roman" w:hAnsi="Times New Roman" w:cs="Times New Roman"/>
                <w:sz w:val="20"/>
                <w:szCs w:val="20"/>
                <w:lang w:eastAsia="ru-RU"/>
              </w:rPr>
              <w:t xml:space="preserve"> – prin selectarea și verificarea surselor credibile și utilizarea responsabilă a informațiilor.</w:t>
            </w:r>
          </w:p>
          <w:p w14:paraId="2C8ACDE4" w14:textId="77777777" w:rsidR="00460591" w:rsidRPr="00F1014F" w:rsidRDefault="00460591" w:rsidP="004C2311">
            <w:pPr>
              <w:spacing w:after="0" w:line="240" w:lineRule="auto"/>
              <w:rPr>
                <w:rFonts w:ascii="Times New Roman" w:eastAsia="Times New Roman" w:hAnsi="Times New Roman" w:cs="Times New Roman"/>
                <w:sz w:val="20"/>
                <w:szCs w:val="20"/>
                <w:lang w:eastAsia="ru-RU"/>
              </w:rPr>
            </w:pPr>
            <w:r w:rsidRPr="00F1014F">
              <w:rPr>
                <w:rFonts w:ascii="Times New Roman" w:eastAsia="Times New Roman" w:hAnsi="Times New Roman" w:cs="Times New Roman"/>
                <w:b/>
                <w:bCs/>
                <w:sz w:val="20"/>
                <w:szCs w:val="20"/>
                <w:lang w:eastAsia="ru-RU"/>
              </w:rPr>
              <w:t>Creativitate și expresivitate artistică</w:t>
            </w:r>
            <w:r w:rsidRPr="00F1014F">
              <w:rPr>
                <w:rFonts w:ascii="Times New Roman" w:eastAsia="Times New Roman" w:hAnsi="Times New Roman" w:cs="Times New Roman"/>
                <w:sz w:val="20"/>
                <w:szCs w:val="20"/>
                <w:lang w:eastAsia="ru-RU"/>
              </w:rPr>
              <w:t xml:space="preserve"> – prin realizarea de produse digitale originale și coerente vizual.</w:t>
            </w:r>
          </w:p>
          <w:p w14:paraId="64097127" w14:textId="77777777" w:rsidR="00460591" w:rsidRPr="00F1014F" w:rsidRDefault="00460591" w:rsidP="004C2311">
            <w:pPr>
              <w:spacing w:after="0" w:line="240" w:lineRule="auto"/>
              <w:rPr>
                <w:rFonts w:ascii="Times New Roman" w:eastAsia="Times New Roman" w:hAnsi="Times New Roman" w:cs="Times New Roman"/>
                <w:sz w:val="20"/>
                <w:szCs w:val="20"/>
                <w:lang w:eastAsia="ru-RU"/>
              </w:rPr>
            </w:pPr>
            <w:r w:rsidRPr="00F1014F">
              <w:rPr>
                <w:rFonts w:ascii="Times New Roman" w:eastAsia="Times New Roman" w:hAnsi="Times New Roman" w:cs="Times New Roman"/>
                <w:b/>
                <w:bCs/>
                <w:sz w:val="20"/>
                <w:szCs w:val="20"/>
                <w:lang w:eastAsia="ru-RU"/>
              </w:rPr>
              <w:t>Gândire critică media</w:t>
            </w:r>
            <w:r w:rsidRPr="00F1014F">
              <w:rPr>
                <w:rFonts w:ascii="Times New Roman" w:eastAsia="Times New Roman" w:hAnsi="Times New Roman" w:cs="Times New Roman"/>
                <w:sz w:val="20"/>
                <w:szCs w:val="20"/>
                <w:lang w:eastAsia="ru-RU"/>
              </w:rPr>
              <w:t xml:space="preserve"> – prin analiza impactului mesajelor vizuale și audio asupra percepției și comportamentului publicului.</w:t>
            </w:r>
          </w:p>
          <w:p w14:paraId="5946D06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1014F">
              <w:rPr>
                <w:rFonts w:ascii="Times New Roman" w:eastAsia="Times New Roman" w:hAnsi="Times New Roman" w:cs="Times New Roman"/>
                <w:b/>
                <w:bCs/>
                <w:sz w:val="20"/>
                <w:szCs w:val="20"/>
                <w:lang w:eastAsia="ru-RU"/>
              </w:rPr>
              <w:t>Colaborare și comunicare publică</w:t>
            </w:r>
            <w:r w:rsidRPr="00F1014F">
              <w:rPr>
                <w:rFonts w:ascii="Times New Roman" w:eastAsia="Times New Roman" w:hAnsi="Times New Roman" w:cs="Times New Roman"/>
                <w:sz w:val="20"/>
                <w:szCs w:val="20"/>
                <w:lang w:eastAsia="ru-RU"/>
              </w:rPr>
              <w:t xml:space="preserve"> – prin dezvoltarea și prezentarea produselor digitale cu relevanță educațională și socială.</w:t>
            </w:r>
          </w:p>
        </w:tc>
        <w:tc>
          <w:tcPr>
            <w:tcW w:w="1974" w:type="dxa"/>
            <w:vMerge w:val="restart"/>
            <w:tcMar>
              <w:top w:w="30" w:type="dxa"/>
              <w:left w:w="45" w:type="dxa"/>
              <w:bottom w:w="30" w:type="dxa"/>
              <w:right w:w="45" w:type="dxa"/>
            </w:tcMar>
          </w:tcPr>
          <w:p w14:paraId="0CB56366"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1. </w:t>
            </w:r>
            <w:r w:rsidRPr="00210F16">
              <w:rPr>
                <w:rFonts w:ascii="Times New Roman" w:eastAsia="Times New Roman" w:hAnsi="Times New Roman" w:cs="Times New Roman"/>
                <w:sz w:val="20"/>
                <w:szCs w:val="20"/>
                <w:lang w:eastAsia="ru-RU"/>
              </w:rPr>
              <w:t>Analiza critică și interpretarea mesajelor media în contexte reale</w:t>
            </w:r>
          </w:p>
          <w:p w14:paraId="25B2F614"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210F16">
              <w:rPr>
                <w:rFonts w:ascii="Times New Roman" w:eastAsia="Times New Roman" w:hAnsi="Times New Roman" w:cs="Times New Roman"/>
                <w:sz w:val="20"/>
                <w:szCs w:val="20"/>
                <w:lang w:eastAsia="ru-RU"/>
              </w:rPr>
              <w:t>Aplicarea limbajului vizual, audiovizual și multimedia</w:t>
            </w:r>
          </w:p>
          <w:p w14:paraId="5D9735AE"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210F16">
              <w:rPr>
                <w:rFonts w:ascii="Times New Roman" w:eastAsia="Times New Roman" w:hAnsi="Times New Roman" w:cs="Times New Roman"/>
                <w:sz w:val="20"/>
                <w:szCs w:val="20"/>
                <w:lang w:eastAsia="ru-RU"/>
              </w:rPr>
              <w:t>Utilizarea responsabilă și etică a resurselor digitale</w:t>
            </w:r>
          </w:p>
          <w:p w14:paraId="0CF33AF1"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210F16">
              <w:rPr>
                <w:rFonts w:ascii="Times New Roman" w:eastAsia="Times New Roman" w:hAnsi="Times New Roman" w:cs="Times New Roman"/>
                <w:sz w:val="20"/>
                <w:szCs w:val="20"/>
                <w:lang w:eastAsia="ru-RU"/>
              </w:rPr>
              <w:t>Utilizarea instrumentelor digitale pentru creare, editare și interactivitate</w:t>
            </w:r>
          </w:p>
          <w:p w14:paraId="6A28E426"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210F16">
              <w:rPr>
                <w:rFonts w:ascii="Times New Roman" w:eastAsia="Times New Roman" w:hAnsi="Times New Roman" w:cs="Times New Roman"/>
                <w:sz w:val="20"/>
                <w:szCs w:val="20"/>
                <w:lang w:eastAsia="ru-RU"/>
              </w:rPr>
              <w:t>Organizarea și interpretarea datelor vizuale în produse media</w:t>
            </w:r>
          </w:p>
          <w:p w14:paraId="3DC57346"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210F16">
              <w:rPr>
                <w:rFonts w:ascii="Times New Roman" w:eastAsia="Times New Roman" w:hAnsi="Times New Roman" w:cs="Times New Roman"/>
                <w:sz w:val="20"/>
                <w:szCs w:val="20"/>
                <w:lang w:eastAsia="ru-RU"/>
              </w:rPr>
              <w:t>Proiectarea și realizarea produselor digitale cu scop educațional/social</w:t>
            </w:r>
          </w:p>
          <w:p w14:paraId="5AE42CB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210F16">
              <w:rPr>
                <w:rFonts w:ascii="Times New Roman" w:eastAsia="Times New Roman" w:hAnsi="Times New Roman" w:cs="Times New Roman"/>
                <w:sz w:val="20"/>
                <w:szCs w:val="20"/>
                <w:lang w:eastAsia="ru-RU"/>
              </w:rPr>
              <w:t>Evaluarea calității produselor și comunicarea responsabilă</w:t>
            </w:r>
          </w:p>
        </w:tc>
        <w:tc>
          <w:tcPr>
            <w:tcW w:w="2281" w:type="dxa"/>
            <w:tcMar>
              <w:top w:w="30" w:type="dxa"/>
              <w:left w:w="45" w:type="dxa"/>
              <w:bottom w:w="30" w:type="dxa"/>
              <w:right w:w="45" w:type="dxa"/>
            </w:tcMar>
          </w:tcPr>
          <w:p w14:paraId="7E94D5C6" w14:textId="77777777" w:rsidR="00460591" w:rsidRPr="00F1014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F1014F">
              <w:rPr>
                <w:rFonts w:ascii="Times New Roman" w:eastAsia="Times New Roman" w:hAnsi="Times New Roman" w:cs="Times New Roman"/>
                <w:b/>
                <w:bCs/>
                <w:i/>
                <w:iCs/>
                <w:sz w:val="20"/>
                <w:szCs w:val="20"/>
                <w:lang w:eastAsia="ru-RU"/>
              </w:rPr>
              <w:t xml:space="preserve">Mini-proiect: </w:t>
            </w:r>
          </w:p>
          <w:p w14:paraId="2EDA16F3"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Reconstituire digitală a unui spațiu public.</w:t>
            </w:r>
          </w:p>
        </w:tc>
        <w:tc>
          <w:tcPr>
            <w:tcW w:w="4886" w:type="dxa"/>
            <w:vMerge w:val="restart"/>
            <w:tcMar>
              <w:top w:w="30" w:type="dxa"/>
              <w:left w:w="45" w:type="dxa"/>
              <w:bottom w:w="30" w:type="dxa"/>
              <w:right w:w="45" w:type="dxa"/>
            </w:tcMar>
          </w:tcPr>
          <w:p w14:paraId="7FAF323A" w14:textId="77777777" w:rsidR="00460591" w:rsidRPr="00060A6F" w:rsidRDefault="00460591" w:rsidP="004C2311">
            <w:pPr>
              <w:tabs>
                <w:tab w:val="left" w:pos="40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7F26E5FC" w14:textId="77777777" w:rsidR="00460591" w:rsidRDefault="00460591" w:rsidP="000F0280">
            <w:pPr>
              <w:pStyle w:val="ListParagraph"/>
              <w:numPr>
                <w:ilvl w:val="0"/>
                <w:numId w:val="34"/>
              </w:numPr>
              <w:tabs>
                <w:tab w:val="left" w:pos="400"/>
              </w:tabs>
              <w:spacing w:after="0" w:line="240" w:lineRule="auto"/>
              <w:ind w:left="74" w:hanging="74"/>
              <w:jc w:val="both"/>
              <w:rPr>
                <w:rFonts w:ascii="Times New Roman" w:eastAsia="Times New Roman" w:hAnsi="Times New Roman" w:cs="Times New Roman"/>
                <w:sz w:val="20"/>
                <w:szCs w:val="20"/>
                <w:lang w:eastAsia="ru-RU"/>
              </w:rPr>
            </w:pPr>
            <w:r w:rsidRPr="00D83F22">
              <w:rPr>
                <w:rFonts w:ascii="Times New Roman" w:eastAsia="Times New Roman" w:hAnsi="Times New Roman" w:cs="Times New Roman"/>
                <w:sz w:val="20"/>
                <w:szCs w:val="20"/>
                <w:lang w:eastAsia="ru-RU"/>
              </w:rPr>
              <w:t>analizează critic mesaje media și spații digitale, identificând intenția autorului, tehnici de influență și impactul asupra publicului în contexte reale.</w:t>
            </w:r>
          </w:p>
          <w:p w14:paraId="1251EBC3" w14:textId="77777777" w:rsidR="00460591" w:rsidRDefault="00460591" w:rsidP="000F0280">
            <w:pPr>
              <w:pStyle w:val="ListParagraph"/>
              <w:numPr>
                <w:ilvl w:val="0"/>
                <w:numId w:val="34"/>
              </w:numPr>
              <w:tabs>
                <w:tab w:val="left" w:pos="400"/>
              </w:tabs>
              <w:spacing w:after="0" w:line="240" w:lineRule="auto"/>
              <w:ind w:left="74" w:hanging="74"/>
              <w:jc w:val="both"/>
              <w:rPr>
                <w:rFonts w:ascii="Times New Roman" w:eastAsia="Times New Roman" w:hAnsi="Times New Roman" w:cs="Times New Roman"/>
                <w:sz w:val="20"/>
                <w:szCs w:val="20"/>
                <w:lang w:eastAsia="ru-RU"/>
              </w:rPr>
            </w:pPr>
            <w:r w:rsidRPr="00D83F22">
              <w:rPr>
                <w:rFonts w:ascii="Times New Roman" w:eastAsia="Times New Roman" w:hAnsi="Times New Roman" w:cs="Times New Roman"/>
                <w:sz w:val="20"/>
                <w:szCs w:val="20"/>
                <w:lang w:eastAsia="ru-RU"/>
              </w:rPr>
              <w:t>investighează și selectează informații din surse credibile, organizând conținuturi vizuale și interactive pentru reprezentarea unui fenomen social sau a unui spațiu public</w:t>
            </w:r>
            <w:r>
              <w:rPr>
                <w:rFonts w:ascii="Times New Roman" w:eastAsia="Times New Roman" w:hAnsi="Times New Roman" w:cs="Times New Roman"/>
                <w:sz w:val="20"/>
                <w:szCs w:val="20"/>
                <w:lang w:eastAsia="ru-RU"/>
              </w:rPr>
              <w:t>.</w:t>
            </w:r>
          </w:p>
          <w:p w14:paraId="6BCE4B03" w14:textId="77777777" w:rsidR="00460591" w:rsidRDefault="00460591" w:rsidP="000F0280">
            <w:pPr>
              <w:pStyle w:val="ListParagraph"/>
              <w:numPr>
                <w:ilvl w:val="0"/>
                <w:numId w:val="34"/>
              </w:numPr>
              <w:tabs>
                <w:tab w:val="left" w:pos="400"/>
              </w:tabs>
              <w:spacing w:after="0" w:line="240" w:lineRule="auto"/>
              <w:ind w:left="74" w:hanging="74"/>
              <w:jc w:val="both"/>
              <w:rPr>
                <w:rFonts w:ascii="Times New Roman" w:eastAsia="Times New Roman" w:hAnsi="Times New Roman" w:cs="Times New Roman"/>
                <w:sz w:val="20"/>
                <w:szCs w:val="20"/>
                <w:lang w:eastAsia="ru-RU"/>
              </w:rPr>
            </w:pPr>
            <w:r w:rsidRPr="00D83F22">
              <w:rPr>
                <w:rFonts w:ascii="Times New Roman" w:eastAsia="Times New Roman" w:hAnsi="Times New Roman" w:cs="Times New Roman"/>
                <w:sz w:val="20"/>
                <w:szCs w:val="20"/>
                <w:lang w:eastAsia="ru-RU"/>
              </w:rPr>
              <w:t>creează produse digitale interactive simple (grafic, reconstrucție digitală), aplicând principii de design vizual și reguli de etică digitală.</w:t>
            </w:r>
          </w:p>
          <w:p w14:paraId="6420B49D" w14:textId="77777777" w:rsidR="00460591" w:rsidRPr="00D83F22" w:rsidRDefault="00460591" w:rsidP="000F0280">
            <w:pPr>
              <w:pStyle w:val="ListParagraph"/>
              <w:numPr>
                <w:ilvl w:val="0"/>
                <w:numId w:val="34"/>
              </w:numPr>
              <w:tabs>
                <w:tab w:val="left" w:pos="400"/>
              </w:tabs>
              <w:spacing w:after="0" w:line="240" w:lineRule="auto"/>
              <w:ind w:left="74" w:hanging="74"/>
              <w:jc w:val="both"/>
              <w:rPr>
                <w:rFonts w:ascii="Times New Roman" w:eastAsia="Times New Roman" w:hAnsi="Times New Roman" w:cs="Times New Roman"/>
                <w:sz w:val="20"/>
                <w:szCs w:val="20"/>
                <w:lang w:eastAsia="ru-RU"/>
              </w:rPr>
            </w:pPr>
            <w:r w:rsidRPr="00D83F22">
              <w:rPr>
                <w:rFonts w:ascii="Times New Roman" w:eastAsia="Times New Roman" w:hAnsi="Times New Roman" w:cs="Times New Roman"/>
                <w:sz w:val="20"/>
                <w:szCs w:val="20"/>
                <w:lang w:eastAsia="ru-RU"/>
              </w:rPr>
              <w:t>evaluează calitatea și relevanța produselor media realizate, utilizând criterii de claritate, coerență și impact asupra publicului.</w:t>
            </w:r>
          </w:p>
        </w:tc>
        <w:tc>
          <w:tcPr>
            <w:tcW w:w="1246" w:type="dxa"/>
            <w:vMerge w:val="restart"/>
            <w:tcMar>
              <w:top w:w="30" w:type="dxa"/>
              <w:left w:w="45" w:type="dxa"/>
              <w:bottom w:w="30" w:type="dxa"/>
              <w:right w:w="45" w:type="dxa"/>
            </w:tcMar>
          </w:tcPr>
          <w:p w14:paraId="55BDD50F"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ODD 4 – Educație de calitate (creativitate, alfabetizare digitală)</w:t>
            </w:r>
          </w:p>
          <w:p w14:paraId="6EA37B1C"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ODD 4.7 – Educație pentru dezvoltare durabilă (gândire critică, media)</w:t>
            </w:r>
          </w:p>
          <w:p w14:paraId="10B6D923"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ODD 11 – Comunități durabile</w:t>
            </w:r>
          </w:p>
          <w:p w14:paraId="51B4BFD9"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ODD 12 – Consum și producție responsabilă</w:t>
            </w:r>
          </w:p>
          <w:p w14:paraId="1E30C126" w14:textId="77777777" w:rsidR="00460591" w:rsidRPr="00210F16" w:rsidRDefault="00460591" w:rsidP="004C2311">
            <w:pPr>
              <w:spacing w:after="0" w:line="240" w:lineRule="auto"/>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ODD 13 – Acțiune climatică</w:t>
            </w:r>
          </w:p>
          <w:p w14:paraId="4F6E961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210F16">
              <w:rPr>
                <w:rFonts w:ascii="Times New Roman" w:eastAsia="Times New Roman" w:hAnsi="Times New Roman" w:cs="Times New Roman"/>
                <w:sz w:val="20"/>
                <w:szCs w:val="20"/>
                <w:lang w:eastAsia="ru-RU"/>
              </w:rPr>
              <w:t>ODD 16 – Pace, justiție și instituții eficiente (etică digitală, anti-fake news)</w:t>
            </w:r>
          </w:p>
        </w:tc>
      </w:tr>
      <w:tr w:rsidR="00460591" w:rsidRPr="00B6423E" w14:paraId="6CCA2FBE" w14:textId="77777777" w:rsidTr="004C2311">
        <w:trPr>
          <w:trHeight w:val="315"/>
        </w:trPr>
        <w:tc>
          <w:tcPr>
            <w:tcW w:w="1700" w:type="dxa"/>
            <w:vMerge/>
          </w:tcPr>
          <w:p w14:paraId="1E1D328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6128BC8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72D5BCE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0CBC70F7" w14:textId="77777777" w:rsidR="00460591" w:rsidRPr="00F1014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F1014F">
              <w:rPr>
                <w:rFonts w:ascii="Times New Roman" w:eastAsia="Times New Roman" w:hAnsi="Times New Roman" w:cs="Times New Roman"/>
                <w:b/>
                <w:bCs/>
                <w:i/>
                <w:iCs/>
                <w:sz w:val="20"/>
                <w:szCs w:val="20"/>
                <w:lang w:eastAsia="ru-RU"/>
              </w:rPr>
              <w:t xml:space="preserve">Mini-proiect: </w:t>
            </w:r>
          </w:p>
          <w:p w14:paraId="34466A34"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Grafic interactiv despre un fenomen social.</w:t>
            </w:r>
          </w:p>
        </w:tc>
        <w:tc>
          <w:tcPr>
            <w:tcW w:w="4886" w:type="dxa"/>
            <w:vMerge/>
            <w:tcMar>
              <w:top w:w="30" w:type="dxa"/>
              <w:left w:w="45" w:type="dxa"/>
              <w:bottom w:w="30" w:type="dxa"/>
              <w:right w:w="45" w:type="dxa"/>
            </w:tcMar>
          </w:tcPr>
          <w:p w14:paraId="0C6528C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1FD9421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C208D60" w14:textId="77777777" w:rsidTr="004C2311">
        <w:trPr>
          <w:trHeight w:val="315"/>
        </w:trPr>
        <w:tc>
          <w:tcPr>
            <w:tcW w:w="1700" w:type="dxa"/>
            <w:vMerge/>
          </w:tcPr>
          <w:p w14:paraId="23968AB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6154E16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1058127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1DC96E92" w14:textId="77777777" w:rsidR="00460591" w:rsidRPr="00F1014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F1014F">
              <w:rPr>
                <w:rFonts w:ascii="Times New Roman" w:eastAsia="Times New Roman" w:hAnsi="Times New Roman" w:cs="Times New Roman"/>
                <w:b/>
                <w:bCs/>
                <w:i/>
                <w:iCs/>
                <w:sz w:val="20"/>
                <w:szCs w:val="20"/>
                <w:lang w:eastAsia="ru-RU"/>
              </w:rPr>
              <w:t xml:space="preserve">Proiect complex: </w:t>
            </w:r>
          </w:p>
          <w:p w14:paraId="53A39CDF"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Pagină web simplă pentru un proiect STEAM.</w:t>
            </w:r>
          </w:p>
        </w:tc>
        <w:tc>
          <w:tcPr>
            <w:tcW w:w="4886" w:type="dxa"/>
            <w:vMerge w:val="restart"/>
            <w:tcMar>
              <w:top w:w="30" w:type="dxa"/>
              <w:left w:w="45" w:type="dxa"/>
              <w:bottom w:w="30" w:type="dxa"/>
              <w:right w:w="45" w:type="dxa"/>
            </w:tcMar>
          </w:tcPr>
          <w:p w14:paraId="46C5FBF1" w14:textId="77777777" w:rsidR="00460591" w:rsidRPr="00060A6F" w:rsidRDefault="00460591" w:rsidP="004C2311">
            <w:pPr>
              <w:spacing w:after="0" w:line="240" w:lineRule="auto"/>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345F19BA" w14:textId="77777777" w:rsidR="00460591" w:rsidRDefault="00460591" w:rsidP="000F0280">
            <w:pPr>
              <w:pStyle w:val="ListParagraph"/>
              <w:numPr>
                <w:ilvl w:val="0"/>
                <w:numId w:val="36"/>
              </w:numPr>
              <w:tabs>
                <w:tab w:val="left" w:pos="260"/>
              </w:tabs>
              <w:spacing w:after="0" w:line="240" w:lineRule="auto"/>
              <w:ind w:left="0" w:firstLine="0"/>
              <w:jc w:val="both"/>
              <w:rPr>
                <w:rFonts w:ascii="Times New Roman" w:eastAsia="Times New Roman" w:hAnsi="Times New Roman" w:cs="Times New Roman"/>
                <w:sz w:val="20"/>
                <w:szCs w:val="20"/>
                <w:lang w:eastAsia="ru-RU"/>
              </w:rPr>
            </w:pPr>
            <w:r w:rsidRPr="00D83F22">
              <w:rPr>
                <w:rFonts w:ascii="Times New Roman" w:eastAsia="Times New Roman" w:hAnsi="Times New Roman" w:cs="Times New Roman"/>
                <w:sz w:val="20"/>
                <w:szCs w:val="20"/>
                <w:lang w:eastAsia="ru-RU"/>
              </w:rPr>
              <w:t>analizează și interpretează critic produse media complexe, evaluând impactul mesajelor vizuale și audiovizuale asupra publicului și identificând elemente de manipulare sau bias.</w:t>
            </w:r>
          </w:p>
          <w:p w14:paraId="3F6AD1DB" w14:textId="77777777" w:rsidR="00460591" w:rsidRDefault="00460591" w:rsidP="000F0280">
            <w:pPr>
              <w:pStyle w:val="ListParagraph"/>
              <w:numPr>
                <w:ilvl w:val="0"/>
                <w:numId w:val="36"/>
              </w:numPr>
              <w:tabs>
                <w:tab w:val="left" w:pos="260"/>
              </w:tabs>
              <w:spacing w:after="0" w:line="240" w:lineRule="auto"/>
              <w:ind w:left="0" w:firstLine="0"/>
              <w:jc w:val="both"/>
              <w:rPr>
                <w:rFonts w:ascii="Times New Roman" w:eastAsia="Times New Roman" w:hAnsi="Times New Roman" w:cs="Times New Roman"/>
                <w:sz w:val="20"/>
                <w:szCs w:val="20"/>
                <w:lang w:eastAsia="ru-RU"/>
              </w:rPr>
            </w:pPr>
            <w:r w:rsidRPr="00D83F22">
              <w:rPr>
                <w:rFonts w:ascii="Times New Roman" w:eastAsia="Times New Roman" w:hAnsi="Times New Roman" w:cs="Times New Roman"/>
                <w:sz w:val="20"/>
                <w:szCs w:val="20"/>
                <w:lang w:eastAsia="ru-RU"/>
              </w:rPr>
              <w:t>organizează și integrează informații multimedia (text, imagine, sunet, interactivitate), utilizând instrumente digitale pentru realizarea unor produse coerente și relevante social.</w:t>
            </w:r>
          </w:p>
          <w:p w14:paraId="00019DDF" w14:textId="77777777" w:rsidR="00460591" w:rsidRDefault="00460591" w:rsidP="000F0280">
            <w:pPr>
              <w:pStyle w:val="ListParagraph"/>
              <w:numPr>
                <w:ilvl w:val="0"/>
                <w:numId w:val="36"/>
              </w:numPr>
              <w:tabs>
                <w:tab w:val="left" w:pos="260"/>
              </w:tabs>
              <w:spacing w:after="0" w:line="240" w:lineRule="auto"/>
              <w:ind w:left="0" w:firstLine="0"/>
              <w:jc w:val="both"/>
              <w:rPr>
                <w:rFonts w:ascii="Times New Roman" w:eastAsia="Times New Roman" w:hAnsi="Times New Roman" w:cs="Times New Roman"/>
                <w:sz w:val="20"/>
                <w:szCs w:val="20"/>
                <w:lang w:eastAsia="ru-RU"/>
              </w:rPr>
            </w:pPr>
            <w:r w:rsidRPr="00D83F22">
              <w:rPr>
                <w:rFonts w:ascii="Times New Roman" w:eastAsia="Times New Roman" w:hAnsi="Times New Roman" w:cs="Times New Roman"/>
                <w:sz w:val="20"/>
                <w:szCs w:val="20"/>
                <w:lang w:eastAsia="ru-RU"/>
              </w:rPr>
              <w:t>proiectează și realizează produse digitale complexe (pagini web, documentare, instalații interactive), adaptate unui scop educațional sau civic și unui public țintă.</w:t>
            </w:r>
          </w:p>
          <w:p w14:paraId="59122949" w14:textId="77777777" w:rsidR="00460591" w:rsidRDefault="00460591" w:rsidP="000F0280">
            <w:pPr>
              <w:pStyle w:val="ListParagraph"/>
              <w:numPr>
                <w:ilvl w:val="0"/>
                <w:numId w:val="36"/>
              </w:numPr>
              <w:tabs>
                <w:tab w:val="left" w:pos="260"/>
              </w:tabs>
              <w:spacing w:after="0" w:line="240" w:lineRule="auto"/>
              <w:ind w:left="0" w:firstLine="0"/>
              <w:jc w:val="both"/>
              <w:rPr>
                <w:rFonts w:ascii="Times New Roman" w:eastAsia="Times New Roman" w:hAnsi="Times New Roman" w:cs="Times New Roman"/>
                <w:sz w:val="20"/>
                <w:szCs w:val="20"/>
                <w:lang w:eastAsia="ru-RU"/>
              </w:rPr>
            </w:pPr>
            <w:r w:rsidRPr="00D83F22">
              <w:rPr>
                <w:rFonts w:ascii="Times New Roman" w:eastAsia="Times New Roman" w:hAnsi="Times New Roman" w:cs="Times New Roman"/>
                <w:sz w:val="20"/>
                <w:szCs w:val="20"/>
                <w:lang w:eastAsia="ru-RU"/>
              </w:rPr>
              <w:t>aplică principii de design, funcționalitate și experiență a utilizatorului, optimizând produsele digitale pe baza feedbackului și a criteriilor de calitate.</w:t>
            </w:r>
          </w:p>
          <w:p w14:paraId="28C6B4FB" w14:textId="77777777" w:rsidR="00460591" w:rsidRDefault="00460591" w:rsidP="000F0280">
            <w:pPr>
              <w:pStyle w:val="ListParagraph"/>
              <w:numPr>
                <w:ilvl w:val="0"/>
                <w:numId w:val="36"/>
              </w:numPr>
              <w:tabs>
                <w:tab w:val="left" w:pos="260"/>
              </w:tabs>
              <w:spacing w:after="0" w:line="240" w:lineRule="auto"/>
              <w:ind w:left="0" w:firstLine="0"/>
              <w:jc w:val="both"/>
              <w:rPr>
                <w:rFonts w:ascii="Times New Roman" w:eastAsia="Times New Roman" w:hAnsi="Times New Roman" w:cs="Times New Roman"/>
                <w:sz w:val="20"/>
                <w:szCs w:val="20"/>
                <w:lang w:eastAsia="ru-RU"/>
              </w:rPr>
            </w:pPr>
            <w:r w:rsidRPr="00D83F22">
              <w:rPr>
                <w:rFonts w:ascii="Times New Roman" w:eastAsia="Times New Roman" w:hAnsi="Times New Roman" w:cs="Times New Roman"/>
                <w:sz w:val="20"/>
                <w:szCs w:val="20"/>
                <w:lang w:eastAsia="ru-RU"/>
              </w:rPr>
              <w:lastRenderedPageBreak/>
              <w:t>evaluează calitatea și eficiența produselor digitale, analizând impactul acestora asupra informării, comportamentului și implicării publicului.</w:t>
            </w:r>
          </w:p>
          <w:p w14:paraId="6A19D241" w14:textId="77777777" w:rsidR="00460591" w:rsidRPr="00D83F22" w:rsidRDefault="00460591" w:rsidP="000F0280">
            <w:pPr>
              <w:pStyle w:val="ListParagraph"/>
              <w:numPr>
                <w:ilvl w:val="0"/>
                <w:numId w:val="36"/>
              </w:numPr>
              <w:tabs>
                <w:tab w:val="left" w:pos="260"/>
              </w:tabs>
              <w:spacing w:after="0" w:line="240" w:lineRule="auto"/>
              <w:ind w:left="0" w:firstLine="0"/>
              <w:jc w:val="both"/>
              <w:rPr>
                <w:rFonts w:ascii="Times New Roman" w:eastAsia="Times New Roman" w:hAnsi="Times New Roman" w:cs="Times New Roman"/>
                <w:sz w:val="20"/>
                <w:szCs w:val="20"/>
                <w:lang w:eastAsia="ru-RU"/>
              </w:rPr>
            </w:pPr>
            <w:r w:rsidRPr="00D83F22">
              <w:rPr>
                <w:rFonts w:ascii="Times New Roman" w:eastAsia="Times New Roman" w:hAnsi="Times New Roman" w:cs="Times New Roman"/>
                <w:sz w:val="20"/>
                <w:szCs w:val="20"/>
                <w:lang w:eastAsia="ru-RU"/>
              </w:rPr>
              <w:t>comunică și susține argumentat produsele realizate, colaborând în echipă și utilizând media digitală ca instrument de educație, responsabilizare și schimbare socială.</w:t>
            </w:r>
          </w:p>
        </w:tc>
        <w:tc>
          <w:tcPr>
            <w:tcW w:w="1246" w:type="dxa"/>
            <w:vMerge/>
            <w:tcMar>
              <w:top w:w="30" w:type="dxa"/>
              <w:left w:w="45" w:type="dxa"/>
              <w:bottom w:w="30" w:type="dxa"/>
              <w:right w:w="45" w:type="dxa"/>
            </w:tcMar>
            <w:vAlign w:val="bottom"/>
          </w:tcPr>
          <w:p w14:paraId="7BA3F5F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73D2494" w14:textId="77777777" w:rsidTr="004C2311">
        <w:trPr>
          <w:trHeight w:val="315"/>
        </w:trPr>
        <w:tc>
          <w:tcPr>
            <w:tcW w:w="1700" w:type="dxa"/>
            <w:vMerge/>
          </w:tcPr>
          <w:p w14:paraId="67DC8AF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12CD1A6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617B8D8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5BF079C2" w14:textId="77777777" w:rsidR="00460591" w:rsidRPr="00F1014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F1014F">
              <w:rPr>
                <w:rFonts w:ascii="Times New Roman" w:eastAsia="Times New Roman" w:hAnsi="Times New Roman" w:cs="Times New Roman"/>
                <w:b/>
                <w:bCs/>
                <w:i/>
                <w:iCs/>
                <w:sz w:val="20"/>
                <w:szCs w:val="20"/>
                <w:lang w:eastAsia="ru-RU"/>
              </w:rPr>
              <w:t xml:space="preserve">Proiect complex: </w:t>
            </w:r>
          </w:p>
          <w:p w14:paraId="337BF6E5"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Harpă laser</w:t>
            </w:r>
          </w:p>
        </w:tc>
        <w:tc>
          <w:tcPr>
            <w:tcW w:w="4886" w:type="dxa"/>
            <w:vMerge/>
            <w:tcMar>
              <w:top w:w="30" w:type="dxa"/>
              <w:left w:w="45" w:type="dxa"/>
              <w:bottom w:w="30" w:type="dxa"/>
              <w:right w:w="45" w:type="dxa"/>
            </w:tcMar>
          </w:tcPr>
          <w:p w14:paraId="35BB8CD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771762F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A2EB9D4" w14:textId="77777777" w:rsidTr="004C2311">
        <w:trPr>
          <w:trHeight w:val="315"/>
        </w:trPr>
        <w:tc>
          <w:tcPr>
            <w:tcW w:w="1700" w:type="dxa"/>
            <w:vMerge/>
          </w:tcPr>
          <w:p w14:paraId="5FB1231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99C4E0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6C6B05A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60C431E7"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sidRPr="00F1014F">
              <w:rPr>
                <w:rFonts w:ascii="Times New Roman" w:eastAsia="Times New Roman" w:hAnsi="Times New Roman" w:cs="Times New Roman"/>
                <w:b/>
                <w:bCs/>
                <w:i/>
                <w:iCs/>
                <w:sz w:val="20"/>
                <w:szCs w:val="20"/>
                <w:lang w:eastAsia="ru-RU"/>
              </w:rPr>
              <w:t>Proiect complex:</w:t>
            </w:r>
            <w:r>
              <w:rPr>
                <w:rFonts w:ascii="Times New Roman" w:eastAsia="Times New Roman" w:hAnsi="Times New Roman" w:cs="Times New Roman"/>
                <w:sz w:val="20"/>
                <w:szCs w:val="20"/>
                <w:lang w:eastAsia="ru-RU"/>
              </w:rPr>
              <w:t xml:space="preserve"> Documentar scurt (2-3 min) – problemă locală.</w:t>
            </w:r>
          </w:p>
        </w:tc>
        <w:tc>
          <w:tcPr>
            <w:tcW w:w="4886" w:type="dxa"/>
            <w:vMerge/>
            <w:tcMar>
              <w:top w:w="30" w:type="dxa"/>
              <w:left w:w="45" w:type="dxa"/>
              <w:bottom w:w="30" w:type="dxa"/>
              <w:right w:w="45" w:type="dxa"/>
            </w:tcMar>
          </w:tcPr>
          <w:p w14:paraId="61BB5623" w14:textId="77777777" w:rsidR="00460591" w:rsidRPr="0067279F" w:rsidRDefault="00460591" w:rsidP="000F0280">
            <w:pPr>
              <w:pStyle w:val="ListParagraph"/>
              <w:numPr>
                <w:ilvl w:val="0"/>
                <w:numId w:val="27"/>
              </w:numPr>
              <w:tabs>
                <w:tab w:val="left" w:pos="340"/>
              </w:tabs>
              <w:spacing w:after="0" w:line="240" w:lineRule="auto"/>
              <w:ind w:left="74" w:firstLine="0"/>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6AE47A2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bl>
    <w:p w14:paraId="180A72D1" w14:textId="77777777" w:rsidR="00A117BE" w:rsidRDefault="00A117BE" w:rsidP="009A4CA2">
      <w:pPr>
        <w:rPr>
          <w:rFonts w:ascii="Times New Roman" w:eastAsia="Times New Roman" w:hAnsi="Times New Roman" w:cs="Times New Roman"/>
          <w:b/>
          <w:bCs/>
        </w:rPr>
      </w:pPr>
    </w:p>
    <w:p w14:paraId="6DE78C8E" w14:textId="41EC0F0E" w:rsidR="00460591" w:rsidRPr="00F1014F" w:rsidRDefault="00460591" w:rsidP="00460591">
      <w:pPr>
        <w:jc w:val="center"/>
        <w:rPr>
          <w:rFonts w:ascii="Times New Roman" w:eastAsia="Times New Roman" w:hAnsi="Times New Roman" w:cs="Times New Roman"/>
          <w:b/>
          <w:bCs/>
        </w:rPr>
      </w:pPr>
      <w:r w:rsidRPr="00F1014F">
        <w:rPr>
          <w:rFonts w:ascii="Times New Roman" w:eastAsia="Times New Roman" w:hAnsi="Times New Roman" w:cs="Times New Roman"/>
          <w:b/>
          <w:bCs/>
        </w:rPr>
        <w:t>FINALITĂȚI ALE ÎNVĂȚĂRII</w:t>
      </w:r>
    </w:p>
    <w:p w14:paraId="670820CA" w14:textId="77777777" w:rsidR="00460591" w:rsidRPr="00F1014F" w:rsidRDefault="00460591" w:rsidP="00460591">
      <w:pPr>
        <w:jc w:val="center"/>
        <w:rPr>
          <w:rFonts w:ascii="Times New Roman" w:hAnsi="Times New Roman" w:cs="Times New Roman"/>
        </w:rPr>
      </w:pPr>
      <w:bookmarkStart w:id="1" w:name="_Hlk217333929"/>
      <w:r w:rsidRPr="00F1014F">
        <w:rPr>
          <w:rFonts w:ascii="Times New Roman" w:hAnsi="Times New Roman" w:cs="Times New Roman"/>
        </w:rPr>
        <w:t>La finalul clasei a VIII-a, elevul/eleva:</w:t>
      </w:r>
      <w:bookmarkEnd w:id="1"/>
    </w:p>
    <w:p w14:paraId="3DDED34E" w14:textId="77777777" w:rsidR="00460591" w:rsidRPr="00F1014F" w:rsidRDefault="00460591" w:rsidP="000F0280">
      <w:pPr>
        <w:pStyle w:val="ListParagraph"/>
        <w:numPr>
          <w:ilvl w:val="1"/>
          <w:numId w:val="35"/>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spacing w:before="100" w:beforeAutospacing="1" w:after="100" w:afterAutospacing="1" w:line="240" w:lineRule="auto"/>
        <w:ind w:left="0" w:firstLine="0"/>
        <w:jc w:val="both"/>
        <w:rPr>
          <w:rFonts w:ascii="Times New Roman" w:eastAsia="Times New Roman" w:hAnsi="Times New Roman" w:cs="Times New Roman"/>
        </w:rPr>
      </w:pPr>
      <w:r w:rsidRPr="00F1014F">
        <w:rPr>
          <w:rFonts w:ascii="Times New Roman" w:eastAsia="Times New Roman" w:hAnsi="Times New Roman" w:cs="Times New Roman"/>
        </w:rPr>
        <w:t>investighează și modelează fenomene și sisteme din mediul natural și socio-tehnic, formulând ipoteze, realizând experimente și investigații ghidate, colectând și interpretând date, pentru a explica și anticipa relații cauză–efect relevante pentru sănătate, mediu și comunitate;</w:t>
      </w:r>
    </w:p>
    <w:p w14:paraId="285D1CB9" w14:textId="77777777" w:rsidR="00460591" w:rsidRPr="00F1014F" w:rsidRDefault="00460591" w:rsidP="000F0280">
      <w:pPr>
        <w:pStyle w:val="ListParagraph"/>
        <w:numPr>
          <w:ilvl w:val="1"/>
          <w:numId w:val="35"/>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spacing w:before="100" w:beforeAutospacing="1" w:after="100" w:afterAutospacing="1" w:line="240" w:lineRule="auto"/>
        <w:ind w:left="0" w:firstLine="0"/>
        <w:jc w:val="both"/>
        <w:rPr>
          <w:rFonts w:ascii="Times New Roman" w:eastAsia="Times New Roman" w:hAnsi="Times New Roman" w:cs="Times New Roman"/>
        </w:rPr>
      </w:pPr>
      <w:r w:rsidRPr="00F1014F">
        <w:rPr>
          <w:rFonts w:ascii="Times New Roman" w:eastAsia="Times New Roman" w:hAnsi="Times New Roman" w:cs="Times New Roman"/>
        </w:rPr>
        <w:t>utilizează critic și responsabil instrumente digitale și tehnologii educaționale, pentru colectarea, organizarea, analiza și reprezentarea datelor (tabele, grafice, hărți, simulări), interpretând informațiile și respectând principiile de etică, siguranță și protecție a datelor;</w:t>
      </w:r>
    </w:p>
    <w:p w14:paraId="1723A054" w14:textId="77777777" w:rsidR="00460591" w:rsidRPr="00F1014F" w:rsidRDefault="00460591" w:rsidP="000F0280">
      <w:pPr>
        <w:pStyle w:val="ListParagraph"/>
        <w:numPr>
          <w:ilvl w:val="1"/>
          <w:numId w:val="35"/>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spacing w:before="100" w:beforeAutospacing="1" w:after="100" w:afterAutospacing="1" w:line="240" w:lineRule="auto"/>
        <w:ind w:left="0" w:firstLine="0"/>
        <w:jc w:val="both"/>
        <w:rPr>
          <w:rFonts w:ascii="Times New Roman" w:eastAsia="Times New Roman" w:hAnsi="Times New Roman" w:cs="Times New Roman"/>
        </w:rPr>
      </w:pPr>
      <w:r w:rsidRPr="00F1014F">
        <w:rPr>
          <w:rFonts w:ascii="Times New Roman" w:eastAsia="Times New Roman" w:hAnsi="Times New Roman" w:cs="Times New Roman"/>
        </w:rPr>
        <w:t>proiectează, realizează și optimizează produse și soluții STEAM funcționale, aplicând principii de design, gândire inginerească și creativitate, în contexte reale legate de resurse, energie, mediu și calitatea vieții;</w:t>
      </w:r>
    </w:p>
    <w:p w14:paraId="4CCA760E" w14:textId="77777777" w:rsidR="00460591" w:rsidRPr="00F1014F" w:rsidRDefault="00460591" w:rsidP="000F0280">
      <w:pPr>
        <w:pStyle w:val="ListParagraph"/>
        <w:numPr>
          <w:ilvl w:val="1"/>
          <w:numId w:val="35"/>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spacing w:before="100" w:beforeAutospacing="1" w:after="100" w:afterAutospacing="1" w:line="240" w:lineRule="auto"/>
        <w:ind w:left="0" w:firstLine="0"/>
        <w:jc w:val="both"/>
        <w:rPr>
          <w:rFonts w:ascii="Times New Roman" w:eastAsia="Times New Roman" w:hAnsi="Times New Roman" w:cs="Times New Roman"/>
        </w:rPr>
      </w:pPr>
      <w:r w:rsidRPr="00F1014F">
        <w:rPr>
          <w:rFonts w:ascii="Times New Roman" w:eastAsia="Times New Roman" w:hAnsi="Times New Roman" w:cs="Times New Roman"/>
        </w:rPr>
        <w:t>planifică, gestionează și evaluează activități și proiecte individuale și de echipă, asumând roluri, luând decizii argumentate pe baza datelor și feedbackului, și demonstrând autonomie, perseverență și colaborare eficientă;</w:t>
      </w:r>
    </w:p>
    <w:p w14:paraId="0E1FD221" w14:textId="77777777" w:rsidR="00460591" w:rsidRPr="00F1014F" w:rsidRDefault="00460591" w:rsidP="000F0280">
      <w:pPr>
        <w:pStyle w:val="ListParagraph"/>
        <w:numPr>
          <w:ilvl w:val="1"/>
          <w:numId w:val="35"/>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spacing w:before="100" w:beforeAutospacing="1" w:after="100" w:afterAutospacing="1" w:line="240" w:lineRule="auto"/>
        <w:ind w:left="0" w:firstLine="0"/>
        <w:jc w:val="both"/>
        <w:rPr>
          <w:rFonts w:ascii="Times New Roman" w:eastAsia="Times New Roman" w:hAnsi="Times New Roman" w:cs="Times New Roman"/>
        </w:rPr>
      </w:pPr>
      <w:r w:rsidRPr="00F1014F">
        <w:rPr>
          <w:rFonts w:ascii="Times New Roman" w:eastAsia="Times New Roman" w:hAnsi="Times New Roman" w:cs="Times New Roman"/>
        </w:rPr>
        <w:t>analizează critic impactul activităților umane asupra mediului, sănătății și societății, formulează și susține soluții sustenabile pentru probleme locale și globale și comunică responsabil, manifestând implicare civică și conștientizare ecologică.</w:t>
      </w:r>
    </w:p>
    <w:p w14:paraId="75CCE3B3" w14:textId="77777777" w:rsidR="00460591" w:rsidRPr="00B201EE" w:rsidRDefault="00460591" w:rsidP="003E5792">
      <w:pPr>
        <w:shd w:val="clear" w:color="auto" w:fill="DEEAF6" w:themeFill="accent5" w:themeFillTint="33"/>
        <w:jc w:val="center"/>
        <w:rPr>
          <w:rFonts w:ascii="Times New Roman" w:hAnsi="Times New Roman" w:cs="Times New Roman"/>
          <w:b/>
          <w:bCs/>
          <w:sz w:val="24"/>
          <w:szCs w:val="24"/>
          <w:lang w:val="ro-RO"/>
        </w:rPr>
      </w:pPr>
      <w:r w:rsidRPr="00B201EE">
        <w:rPr>
          <w:rFonts w:ascii="Times New Roman" w:hAnsi="Times New Roman" w:cs="Times New Roman"/>
          <w:b/>
          <w:bCs/>
          <w:sz w:val="24"/>
          <w:szCs w:val="24"/>
          <w:lang w:val="ro-RO"/>
        </w:rPr>
        <w:t xml:space="preserve">CLASA </w:t>
      </w:r>
      <w:r>
        <w:rPr>
          <w:rFonts w:ascii="Times New Roman" w:hAnsi="Times New Roman" w:cs="Times New Roman"/>
          <w:b/>
          <w:bCs/>
          <w:sz w:val="24"/>
          <w:szCs w:val="24"/>
          <w:lang w:val="ro-RO"/>
        </w:rPr>
        <w:t>IX-</w:t>
      </w:r>
      <w:r w:rsidRPr="00B201EE">
        <w:rPr>
          <w:rFonts w:ascii="Times New Roman" w:hAnsi="Times New Roman" w:cs="Times New Roman"/>
          <w:b/>
          <w:bCs/>
          <w:sz w:val="24"/>
          <w:szCs w:val="24"/>
          <w:lang w:val="ro-RO"/>
        </w:rPr>
        <w:t>A</w:t>
      </w:r>
    </w:p>
    <w:tbl>
      <w:tblPr>
        <w:tblW w:w="14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0"/>
        <w:gridCol w:w="2284"/>
        <w:gridCol w:w="1974"/>
        <w:gridCol w:w="2281"/>
        <w:gridCol w:w="4886"/>
        <w:gridCol w:w="1246"/>
      </w:tblGrid>
      <w:tr w:rsidR="00460591" w:rsidRPr="00B6423E" w14:paraId="7E018304" w14:textId="77777777" w:rsidTr="00A117BE">
        <w:trPr>
          <w:trHeight w:val="315"/>
          <w:tblHeader/>
        </w:trPr>
        <w:tc>
          <w:tcPr>
            <w:tcW w:w="1700" w:type="dxa"/>
          </w:tcPr>
          <w:p w14:paraId="1DDCB298" w14:textId="77777777" w:rsidR="00A117B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Unitatea de învățare</w:t>
            </w:r>
            <w:r w:rsidR="00A117BE">
              <w:rPr>
                <w:rFonts w:ascii="Times New Roman" w:eastAsia="Times New Roman" w:hAnsi="Times New Roman" w:cs="Times New Roman"/>
                <w:b/>
                <w:bCs/>
                <w:sz w:val="20"/>
                <w:szCs w:val="20"/>
                <w:lang w:eastAsia="ru-RU"/>
              </w:rPr>
              <w:t xml:space="preserve"> </w:t>
            </w:r>
          </w:p>
          <w:p w14:paraId="50482E35" w14:textId="5196B64E" w:rsidR="00460591" w:rsidRPr="00151EFC" w:rsidRDefault="00A117BE" w:rsidP="004C231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(domeniul tematic)</w:t>
            </w:r>
          </w:p>
        </w:tc>
        <w:tc>
          <w:tcPr>
            <w:tcW w:w="2284" w:type="dxa"/>
          </w:tcPr>
          <w:p w14:paraId="7C217B8B" w14:textId="77777777" w:rsidR="00460591" w:rsidRPr="00151EFC" w:rsidRDefault="00460591" w:rsidP="004C2311">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Valori proiectate la nivelul unității de învățare</w:t>
            </w:r>
          </w:p>
        </w:tc>
        <w:tc>
          <w:tcPr>
            <w:tcW w:w="1974" w:type="dxa"/>
            <w:tcMar>
              <w:top w:w="30" w:type="dxa"/>
              <w:left w:w="45" w:type="dxa"/>
              <w:bottom w:w="30" w:type="dxa"/>
              <w:right w:w="45" w:type="dxa"/>
            </w:tcMar>
            <w:hideMark/>
          </w:tcPr>
          <w:p w14:paraId="2B8D90F6"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Unități de competență</w:t>
            </w:r>
          </w:p>
        </w:tc>
        <w:tc>
          <w:tcPr>
            <w:tcW w:w="2281" w:type="dxa"/>
            <w:tcMar>
              <w:top w:w="30" w:type="dxa"/>
              <w:left w:w="45" w:type="dxa"/>
              <w:bottom w:w="30" w:type="dxa"/>
              <w:right w:w="45" w:type="dxa"/>
            </w:tcMar>
            <w:hideMark/>
          </w:tcPr>
          <w:p w14:paraId="70FF04CE" w14:textId="77777777" w:rsidR="00460591" w:rsidRPr="00151EFC"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 xml:space="preserve">Unități de conținut </w:t>
            </w:r>
          </w:p>
          <w:p w14:paraId="02685211"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Titlu</w:t>
            </w:r>
            <w:r w:rsidRPr="00151EFC">
              <w:rPr>
                <w:rFonts w:ascii="Times New Roman" w:eastAsia="Times New Roman" w:hAnsi="Times New Roman" w:cs="Times New Roman"/>
                <w:b/>
                <w:bCs/>
                <w:sz w:val="20"/>
                <w:szCs w:val="20"/>
                <w:lang w:eastAsia="ru-RU"/>
              </w:rPr>
              <w:t>l</w:t>
            </w:r>
            <w:r w:rsidRPr="00B6423E">
              <w:rPr>
                <w:rFonts w:ascii="Times New Roman" w:eastAsia="Times New Roman" w:hAnsi="Times New Roman" w:cs="Times New Roman"/>
                <w:b/>
                <w:bCs/>
                <w:sz w:val="20"/>
                <w:szCs w:val="20"/>
                <w:lang w:eastAsia="ru-RU"/>
              </w:rPr>
              <w:t xml:space="preserve"> </w:t>
            </w:r>
            <w:r w:rsidRPr="00151EFC">
              <w:rPr>
                <w:rFonts w:ascii="Times New Roman" w:eastAsia="Times New Roman" w:hAnsi="Times New Roman" w:cs="Times New Roman"/>
                <w:b/>
                <w:bCs/>
                <w:sz w:val="20"/>
                <w:szCs w:val="20"/>
                <w:lang w:eastAsia="ru-RU"/>
              </w:rPr>
              <w:t>p</w:t>
            </w:r>
            <w:r w:rsidRPr="00B6423E">
              <w:rPr>
                <w:rFonts w:ascii="Times New Roman" w:eastAsia="Times New Roman" w:hAnsi="Times New Roman" w:cs="Times New Roman"/>
                <w:b/>
                <w:bCs/>
                <w:sz w:val="20"/>
                <w:szCs w:val="20"/>
                <w:lang w:eastAsia="ru-RU"/>
              </w:rPr>
              <w:t>roiect</w:t>
            </w:r>
            <w:r w:rsidRPr="00151EFC">
              <w:rPr>
                <w:rFonts w:ascii="Times New Roman" w:eastAsia="Times New Roman" w:hAnsi="Times New Roman" w:cs="Times New Roman"/>
                <w:b/>
                <w:bCs/>
                <w:sz w:val="20"/>
                <w:szCs w:val="20"/>
                <w:lang w:eastAsia="ru-RU"/>
              </w:rPr>
              <w:t>ului</w:t>
            </w:r>
          </w:p>
        </w:tc>
        <w:tc>
          <w:tcPr>
            <w:tcW w:w="4886" w:type="dxa"/>
            <w:tcMar>
              <w:top w:w="30" w:type="dxa"/>
              <w:left w:w="45" w:type="dxa"/>
              <w:bottom w:w="30" w:type="dxa"/>
              <w:right w:w="45" w:type="dxa"/>
            </w:tcMar>
            <w:hideMark/>
          </w:tcPr>
          <w:p w14:paraId="77211A22"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151EFC">
              <w:rPr>
                <w:rFonts w:ascii="Times New Roman" w:eastAsia="Times New Roman" w:hAnsi="Times New Roman" w:cs="Times New Roman"/>
                <w:b/>
                <w:bCs/>
                <w:sz w:val="20"/>
                <w:szCs w:val="20"/>
                <w:lang w:eastAsia="ru-RU"/>
              </w:rPr>
              <w:t>Rezultate ale învățării</w:t>
            </w:r>
          </w:p>
        </w:tc>
        <w:tc>
          <w:tcPr>
            <w:tcW w:w="1246" w:type="dxa"/>
            <w:tcMar>
              <w:top w:w="30" w:type="dxa"/>
              <w:left w:w="45" w:type="dxa"/>
              <w:bottom w:w="30" w:type="dxa"/>
              <w:right w:w="45" w:type="dxa"/>
            </w:tcMar>
            <w:hideMark/>
          </w:tcPr>
          <w:p w14:paraId="4BF480E4" w14:textId="000EF2EB"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 xml:space="preserve">ODD </w:t>
            </w:r>
            <w:r w:rsidR="00A117BE">
              <w:rPr>
                <w:rFonts w:ascii="Times New Roman" w:eastAsia="Times New Roman" w:hAnsi="Times New Roman" w:cs="Times New Roman"/>
                <w:b/>
                <w:bCs/>
                <w:sz w:val="20"/>
                <w:szCs w:val="20"/>
                <w:lang w:eastAsia="ru-RU"/>
              </w:rPr>
              <w:t>r</w:t>
            </w:r>
            <w:r w:rsidRPr="00B6423E">
              <w:rPr>
                <w:rFonts w:ascii="Times New Roman" w:eastAsia="Times New Roman" w:hAnsi="Times New Roman" w:cs="Times New Roman"/>
                <w:b/>
                <w:bCs/>
                <w:sz w:val="20"/>
                <w:szCs w:val="20"/>
                <w:lang w:eastAsia="ru-RU"/>
              </w:rPr>
              <w:t>elevante</w:t>
            </w:r>
          </w:p>
        </w:tc>
      </w:tr>
      <w:tr w:rsidR="00460591" w:rsidRPr="00B6423E" w14:paraId="6E6700AD" w14:textId="77777777" w:rsidTr="004C2311">
        <w:trPr>
          <w:trHeight w:val="810"/>
        </w:trPr>
        <w:tc>
          <w:tcPr>
            <w:tcW w:w="1700" w:type="dxa"/>
            <w:vMerge w:val="restart"/>
          </w:tcPr>
          <w:p w14:paraId="1B0C28A4" w14:textId="77777777" w:rsidR="00460591" w:rsidRPr="00B976F4" w:rsidRDefault="00460591" w:rsidP="004C2311">
            <w:pPr>
              <w:spacing w:after="0" w:line="240" w:lineRule="auto"/>
              <w:ind w:left="133"/>
              <w:jc w:val="center"/>
              <w:rPr>
                <w:rFonts w:ascii="Times New Roman" w:eastAsia="Times New Roman" w:hAnsi="Times New Roman" w:cs="Times New Roman"/>
                <w:b/>
                <w:bCs/>
                <w:sz w:val="20"/>
                <w:szCs w:val="20"/>
                <w:lang w:eastAsia="ru-RU"/>
              </w:rPr>
            </w:pPr>
            <w:r w:rsidRPr="00B976F4">
              <w:rPr>
                <w:rFonts w:ascii="Times New Roman" w:eastAsia="Times New Roman" w:hAnsi="Times New Roman" w:cs="Times New Roman"/>
                <w:b/>
                <w:bCs/>
                <w:sz w:val="20"/>
                <w:szCs w:val="20"/>
                <w:lang w:eastAsia="ru-RU"/>
              </w:rPr>
              <w:t>ENERGIE ȘI MEDIU</w:t>
            </w:r>
          </w:p>
        </w:tc>
        <w:tc>
          <w:tcPr>
            <w:tcW w:w="2284" w:type="dxa"/>
            <w:vMerge w:val="restart"/>
          </w:tcPr>
          <w:p w14:paraId="3C7FDC8B"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 xml:space="preserve">Responsabilitate ecologică și utilizarea sustenabilă a resurselor – </w:t>
            </w:r>
            <w:r w:rsidRPr="00060A6F">
              <w:rPr>
                <w:rFonts w:ascii="Times New Roman" w:eastAsia="Times New Roman" w:hAnsi="Times New Roman" w:cs="Times New Roman"/>
                <w:sz w:val="20"/>
                <w:szCs w:val="20"/>
                <w:lang w:eastAsia="ru-RU"/>
              </w:rPr>
              <w:t xml:space="preserve">prin </w:t>
            </w:r>
            <w:r w:rsidRPr="00060A6F">
              <w:rPr>
                <w:rFonts w:ascii="Times New Roman" w:eastAsia="Times New Roman" w:hAnsi="Times New Roman" w:cs="Times New Roman"/>
                <w:sz w:val="20"/>
                <w:szCs w:val="20"/>
                <w:lang w:eastAsia="ru-RU"/>
              </w:rPr>
              <w:lastRenderedPageBreak/>
              <w:t>înțelegerea relației dintre producerea și consumul de energie și impactul asupra mediului și climei și adoptarea unor comportamente eficiente energetic.</w:t>
            </w:r>
          </w:p>
          <w:p w14:paraId="103C867B"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 xml:space="preserve">Rigoare și etică științifică – </w:t>
            </w:r>
            <w:r w:rsidRPr="00060A6F">
              <w:rPr>
                <w:rFonts w:ascii="Times New Roman" w:eastAsia="Times New Roman" w:hAnsi="Times New Roman" w:cs="Times New Roman"/>
                <w:sz w:val="20"/>
                <w:szCs w:val="20"/>
                <w:lang w:eastAsia="ru-RU"/>
              </w:rPr>
              <w:t>prin utilizarea măsurătorilor și calculelor corecte și interpretarea datelor reale în formularea concluziilor.</w:t>
            </w:r>
          </w:p>
          <w:p w14:paraId="7CFFE92F"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 xml:space="preserve">Gândire critică și sistemică – </w:t>
            </w:r>
            <w:r w:rsidRPr="00060A6F">
              <w:rPr>
                <w:rFonts w:ascii="Times New Roman" w:eastAsia="Times New Roman" w:hAnsi="Times New Roman" w:cs="Times New Roman"/>
                <w:sz w:val="20"/>
                <w:szCs w:val="20"/>
                <w:lang w:eastAsia="ru-RU"/>
              </w:rPr>
              <w:t>prin analiza interdependențelor dintre energie, mobilitate, infrastructură și mediu și evaluarea soluțiilor alternative.</w:t>
            </w:r>
          </w:p>
          <w:p w14:paraId="00A19B60"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 xml:space="preserve">Creativitate tehnologică și inițiativă – </w:t>
            </w:r>
            <w:r w:rsidRPr="00060A6F">
              <w:rPr>
                <w:rFonts w:ascii="Times New Roman" w:eastAsia="Times New Roman" w:hAnsi="Times New Roman" w:cs="Times New Roman"/>
                <w:sz w:val="20"/>
                <w:szCs w:val="20"/>
                <w:lang w:eastAsia="ru-RU"/>
              </w:rPr>
              <w:t>prin proiectarea și optimizarea soluțiilor pentru eficiență energetică.</w:t>
            </w:r>
          </w:p>
          <w:p w14:paraId="52D2698C"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 xml:space="preserve">Autonomie și responsabilitate civică – </w:t>
            </w:r>
            <w:r w:rsidRPr="00060A6F">
              <w:rPr>
                <w:rFonts w:ascii="Times New Roman" w:eastAsia="Times New Roman" w:hAnsi="Times New Roman" w:cs="Times New Roman"/>
                <w:sz w:val="20"/>
                <w:szCs w:val="20"/>
                <w:lang w:eastAsia="ru-RU"/>
              </w:rPr>
              <w:t>prin argumentarea soluțiilor și implicarea în decizii pentru comunitate.</w:t>
            </w:r>
          </w:p>
        </w:tc>
        <w:tc>
          <w:tcPr>
            <w:tcW w:w="1974" w:type="dxa"/>
            <w:vMerge w:val="restart"/>
            <w:tcMar>
              <w:top w:w="30" w:type="dxa"/>
              <w:left w:w="45" w:type="dxa"/>
              <w:bottom w:w="30" w:type="dxa"/>
              <w:right w:w="45" w:type="dxa"/>
            </w:tcMar>
          </w:tcPr>
          <w:p w14:paraId="6D27F820"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1. </w:t>
            </w:r>
            <w:r w:rsidRPr="008F3128">
              <w:rPr>
                <w:rFonts w:ascii="Times New Roman" w:eastAsia="Times New Roman" w:hAnsi="Times New Roman" w:cs="Times New Roman"/>
                <w:sz w:val="20"/>
                <w:szCs w:val="20"/>
                <w:lang w:eastAsia="ru-RU"/>
              </w:rPr>
              <w:t xml:space="preserve">Modelarea sistemelor energetice ca sisteme integrate </w:t>
            </w:r>
            <w:r w:rsidRPr="008F3128">
              <w:rPr>
                <w:rFonts w:ascii="Times New Roman" w:eastAsia="Times New Roman" w:hAnsi="Times New Roman" w:cs="Times New Roman"/>
                <w:sz w:val="20"/>
                <w:szCs w:val="20"/>
                <w:lang w:eastAsia="ru-RU"/>
              </w:rPr>
              <w:lastRenderedPageBreak/>
              <w:t>energie–mediu–societate</w:t>
            </w:r>
          </w:p>
          <w:p w14:paraId="3166C7E1"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8F3128">
              <w:rPr>
                <w:rFonts w:ascii="Times New Roman" w:eastAsia="Times New Roman" w:hAnsi="Times New Roman" w:cs="Times New Roman"/>
                <w:sz w:val="20"/>
                <w:szCs w:val="20"/>
                <w:lang w:eastAsia="ru-RU"/>
              </w:rPr>
              <w:t>Analiza critică, corelarea și interpretarea datelor</w:t>
            </w:r>
          </w:p>
          <w:p w14:paraId="4F0EDE13"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8F3128">
              <w:rPr>
                <w:rFonts w:ascii="Times New Roman" w:eastAsia="Times New Roman" w:hAnsi="Times New Roman" w:cs="Times New Roman"/>
                <w:sz w:val="20"/>
                <w:szCs w:val="20"/>
                <w:lang w:eastAsia="ru-RU"/>
              </w:rPr>
              <w:t>Prelucrarea avansată și interpretarea datelor</w:t>
            </w:r>
          </w:p>
          <w:p w14:paraId="086A68DB"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8F3128">
              <w:rPr>
                <w:rFonts w:ascii="Times New Roman" w:eastAsia="Times New Roman" w:hAnsi="Times New Roman" w:cs="Times New Roman"/>
                <w:sz w:val="20"/>
                <w:szCs w:val="20"/>
                <w:lang w:eastAsia="ru-RU"/>
              </w:rPr>
              <w:t>Modelarea și explicarea funcționării sistemelor energetice complexe</w:t>
            </w:r>
          </w:p>
          <w:p w14:paraId="754546E3"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8F3128">
              <w:rPr>
                <w:rFonts w:ascii="Times New Roman" w:eastAsia="Times New Roman" w:hAnsi="Times New Roman" w:cs="Times New Roman"/>
                <w:sz w:val="20"/>
                <w:szCs w:val="20"/>
                <w:lang w:eastAsia="ru-RU"/>
              </w:rPr>
              <w:t>Aplicarea principiilor eficienței energetice și sustenabilității</w:t>
            </w:r>
          </w:p>
          <w:p w14:paraId="7DBD6E8B"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8F3128">
              <w:rPr>
                <w:rFonts w:ascii="Times New Roman" w:eastAsia="Times New Roman" w:hAnsi="Times New Roman" w:cs="Times New Roman"/>
                <w:sz w:val="20"/>
                <w:szCs w:val="20"/>
                <w:lang w:eastAsia="ru-RU"/>
              </w:rPr>
              <w:t>Proiectarea și evaluarea soluțiilor complexe pentru eficiență energetică</w:t>
            </w:r>
          </w:p>
          <w:p w14:paraId="6746C2E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8F3128">
              <w:rPr>
                <w:rFonts w:ascii="Times New Roman" w:eastAsia="Times New Roman" w:hAnsi="Times New Roman" w:cs="Times New Roman"/>
                <w:sz w:val="20"/>
                <w:szCs w:val="20"/>
                <w:lang w:eastAsia="ru-RU"/>
              </w:rPr>
              <w:t>Comunicarea științifică, colaborarea și implicarea civică responsabilă</w:t>
            </w:r>
          </w:p>
        </w:tc>
        <w:tc>
          <w:tcPr>
            <w:tcW w:w="2281" w:type="dxa"/>
            <w:tcBorders>
              <w:bottom w:val="single" w:sz="4" w:space="0" w:color="auto"/>
            </w:tcBorders>
            <w:tcMar>
              <w:top w:w="30" w:type="dxa"/>
              <w:left w:w="45" w:type="dxa"/>
              <w:bottom w:w="30" w:type="dxa"/>
              <w:right w:w="45" w:type="dxa"/>
            </w:tcMar>
            <w:hideMark/>
          </w:tcPr>
          <w:p w14:paraId="20B0143A"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lastRenderedPageBreak/>
              <w:t>Mini-proiect:</w:t>
            </w:r>
          </w:p>
          <w:p w14:paraId="1E04B5A9"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Harta energetică a comunității </w:t>
            </w:r>
          </w:p>
          <w:p w14:paraId="35B9DDE6"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p>
        </w:tc>
        <w:tc>
          <w:tcPr>
            <w:tcW w:w="4886" w:type="dxa"/>
            <w:vMerge w:val="restart"/>
            <w:tcMar>
              <w:top w:w="30" w:type="dxa"/>
              <w:left w:w="45" w:type="dxa"/>
              <w:bottom w:w="30" w:type="dxa"/>
              <w:right w:w="45" w:type="dxa"/>
            </w:tcMar>
          </w:tcPr>
          <w:p w14:paraId="3682A1AA" w14:textId="77777777" w:rsidR="00460591" w:rsidRPr="00060A6F" w:rsidRDefault="00460591" w:rsidP="004C2311">
            <w:pPr>
              <w:tabs>
                <w:tab w:val="left" w:pos="325"/>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lastRenderedPageBreak/>
              <w:t>Elevul/eleva:</w:t>
            </w:r>
          </w:p>
          <w:p w14:paraId="4C80B9D1" w14:textId="77777777" w:rsidR="00460591" w:rsidRDefault="00460591" w:rsidP="000F0280">
            <w:pPr>
              <w:pStyle w:val="ListParagraph"/>
              <w:numPr>
                <w:ilvl w:val="0"/>
                <w:numId w:val="27"/>
              </w:numPr>
              <w:tabs>
                <w:tab w:val="left" w:pos="325"/>
              </w:tabs>
              <w:spacing w:after="0" w:line="240" w:lineRule="auto"/>
              <w:ind w:left="74" w:firstLine="0"/>
              <w:jc w:val="both"/>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lastRenderedPageBreak/>
              <w:t>analizează și interpretează date energetice din contexte reale, utilizând instrumente digitale (tabele, grafice, hărți) și corelând informațiile cu situații concrete din comunitate;</w:t>
            </w:r>
          </w:p>
          <w:p w14:paraId="01657693" w14:textId="77777777" w:rsidR="00460591" w:rsidRDefault="00460591" w:rsidP="000F0280">
            <w:pPr>
              <w:pStyle w:val="ListParagraph"/>
              <w:numPr>
                <w:ilvl w:val="0"/>
                <w:numId w:val="27"/>
              </w:numPr>
              <w:tabs>
                <w:tab w:val="left" w:pos="325"/>
              </w:tabs>
              <w:spacing w:after="0" w:line="240" w:lineRule="auto"/>
              <w:ind w:left="74" w:firstLine="0"/>
              <w:jc w:val="both"/>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explică relațiile dintre consumul de energie, resurse și impactul asupra mediului, pe baza conceptelor științifice și a datelor analizate;</w:t>
            </w:r>
          </w:p>
          <w:p w14:paraId="2C828B3E" w14:textId="77777777" w:rsidR="00460591" w:rsidRDefault="00460591" w:rsidP="000F0280">
            <w:pPr>
              <w:pStyle w:val="ListParagraph"/>
              <w:numPr>
                <w:ilvl w:val="0"/>
                <w:numId w:val="27"/>
              </w:numPr>
              <w:tabs>
                <w:tab w:val="left" w:pos="325"/>
              </w:tabs>
              <w:spacing w:after="0" w:line="240" w:lineRule="auto"/>
              <w:ind w:left="74" w:firstLine="0"/>
              <w:jc w:val="both"/>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realizează reprezentări vizuale și sinteze relevante, comunicând clar și argumentat concluziile obținute</w:t>
            </w:r>
            <w:r>
              <w:rPr>
                <w:rFonts w:ascii="Times New Roman" w:eastAsia="Times New Roman" w:hAnsi="Times New Roman" w:cs="Times New Roman"/>
                <w:sz w:val="20"/>
                <w:szCs w:val="20"/>
                <w:lang w:eastAsia="ru-RU"/>
              </w:rPr>
              <w:t>;</w:t>
            </w:r>
          </w:p>
          <w:p w14:paraId="272498F3" w14:textId="77777777" w:rsidR="00460591" w:rsidRPr="008F3128" w:rsidRDefault="00460591" w:rsidP="000F0280">
            <w:pPr>
              <w:pStyle w:val="ListParagraph"/>
              <w:numPr>
                <w:ilvl w:val="0"/>
                <w:numId w:val="27"/>
              </w:numPr>
              <w:tabs>
                <w:tab w:val="left" w:pos="325"/>
              </w:tabs>
              <w:spacing w:after="0" w:line="240" w:lineRule="auto"/>
              <w:ind w:left="74" w:firstLine="0"/>
              <w:jc w:val="both"/>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evaluează opțiuni și comportamente energetice, formulând concluzii și recomandări bazate pe criterii de eficiență și sustenabilitate.</w:t>
            </w:r>
          </w:p>
        </w:tc>
        <w:tc>
          <w:tcPr>
            <w:tcW w:w="1246" w:type="dxa"/>
            <w:vMerge w:val="restart"/>
            <w:tcMar>
              <w:top w:w="30" w:type="dxa"/>
              <w:left w:w="45" w:type="dxa"/>
              <w:bottom w:w="30" w:type="dxa"/>
              <w:right w:w="45" w:type="dxa"/>
            </w:tcMar>
          </w:tcPr>
          <w:p w14:paraId="420C75EF"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lastRenderedPageBreak/>
              <w:t xml:space="preserve">ODD 7 – Energie </w:t>
            </w:r>
            <w:r w:rsidRPr="008F3128">
              <w:rPr>
                <w:rFonts w:ascii="Times New Roman" w:eastAsia="Times New Roman" w:hAnsi="Times New Roman" w:cs="Times New Roman"/>
                <w:sz w:val="20"/>
                <w:szCs w:val="20"/>
                <w:lang w:eastAsia="ru-RU"/>
              </w:rPr>
              <w:lastRenderedPageBreak/>
              <w:t>curată și accesibilă</w:t>
            </w:r>
          </w:p>
          <w:p w14:paraId="7315373D"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ODD 11 – Comunități și orașe durabile</w:t>
            </w:r>
          </w:p>
          <w:p w14:paraId="0FF5066A"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ODD 12 – Consum și producție responsabile</w:t>
            </w:r>
          </w:p>
          <w:p w14:paraId="4603CFAC"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ODD 13 – Acțiune climatică</w:t>
            </w:r>
          </w:p>
          <w:p w14:paraId="1B42D80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ODD 4.7 – Educație pentru dezvoltare durabilă</w:t>
            </w:r>
          </w:p>
        </w:tc>
      </w:tr>
      <w:tr w:rsidR="00460591" w:rsidRPr="00B6423E" w14:paraId="08E2ACFC" w14:textId="77777777" w:rsidTr="004C2311">
        <w:trPr>
          <w:trHeight w:val="1970"/>
        </w:trPr>
        <w:tc>
          <w:tcPr>
            <w:tcW w:w="1700" w:type="dxa"/>
            <w:vMerge/>
          </w:tcPr>
          <w:p w14:paraId="0091CF28" w14:textId="77777777" w:rsidR="00460591" w:rsidRPr="00B976F4" w:rsidRDefault="00460591" w:rsidP="004C2311">
            <w:pPr>
              <w:spacing w:after="0" w:line="240" w:lineRule="auto"/>
              <w:ind w:left="133"/>
              <w:jc w:val="center"/>
              <w:rPr>
                <w:rFonts w:ascii="Times New Roman" w:eastAsia="Times New Roman" w:hAnsi="Times New Roman" w:cs="Times New Roman"/>
                <w:b/>
                <w:bCs/>
                <w:sz w:val="20"/>
                <w:szCs w:val="20"/>
                <w:lang w:eastAsia="ru-RU"/>
              </w:rPr>
            </w:pPr>
          </w:p>
        </w:tc>
        <w:tc>
          <w:tcPr>
            <w:tcW w:w="2284" w:type="dxa"/>
            <w:vMerge/>
          </w:tcPr>
          <w:p w14:paraId="74C4F0FE" w14:textId="77777777" w:rsidR="00460591" w:rsidRPr="005C646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425E3AB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Borders>
              <w:bottom w:val="single" w:sz="4" w:space="0" w:color="auto"/>
            </w:tcBorders>
            <w:tcMar>
              <w:top w:w="30" w:type="dxa"/>
              <w:left w:w="45" w:type="dxa"/>
              <w:bottom w:w="30" w:type="dxa"/>
              <w:right w:w="45" w:type="dxa"/>
            </w:tcMar>
          </w:tcPr>
          <w:p w14:paraId="33FF0F7E"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Mini-proiect:</w:t>
            </w:r>
          </w:p>
          <w:p w14:paraId="5B02112A"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Drumul spre școală: impact ecologic și opțiuni sustenabile.</w:t>
            </w:r>
          </w:p>
        </w:tc>
        <w:tc>
          <w:tcPr>
            <w:tcW w:w="4886" w:type="dxa"/>
            <w:vMerge/>
            <w:tcMar>
              <w:top w:w="30" w:type="dxa"/>
              <w:left w:w="45" w:type="dxa"/>
              <w:bottom w:w="30" w:type="dxa"/>
              <w:right w:w="45" w:type="dxa"/>
            </w:tcMar>
          </w:tcPr>
          <w:p w14:paraId="79596187" w14:textId="77777777" w:rsidR="00460591" w:rsidRPr="002A647C" w:rsidRDefault="00460591" w:rsidP="000F0280">
            <w:pPr>
              <w:pStyle w:val="ListParagraph"/>
              <w:numPr>
                <w:ilvl w:val="0"/>
                <w:numId w:val="25"/>
              </w:numPr>
              <w:tabs>
                <w:tab w:val="left" w:pos="325"/>
              </w:tabs>
              <w:spacing w:after="0" w:line="240" w:lineRule="auto"/>
              <w:ind w:left="0" w:firstLine="0"/>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tcPr>
          <w:p w14:paraId="74FF801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36C4EF04" w14:textId="77777777" w:rsidTr="004C2311">
        <w:trPr>
          <w:trHeight w:val="1605"/>
        </w:trPr>
        <w:tc>
          <w:tcPr>
            <w:tcW w:w="1700" w:type="dxa"/>
            <w:vMerge/>
          </w:tcPr>
          <w:p w14:paraId="7B12E7E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1F5891F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23E592E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39420C73"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Proiect complex:</w:t>
            </w:r>
          </w:p>
          <w:p w14:paraId="35E471C4"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Strategie energetică pentru școala noastră </w:t>
            </w:r>
            <w:r w:rsidRPr="00A117BE">
              <w:rPr>
                <w:rFonts w:ascii="Times New Roman" w:eastAsia="Times New Roman" w:hAnsi="Times New Roman" w:cs="Times New Roman"/>
                <w:i/>
                <w:iCs/>
                <w:sz w:val="20"/>
                <w:szCs w:val="20"/>
                <w:lang w:eastAsia="ru-RU"/>
              </w:rPr>
              <w:t>(raport și strategie pentru 3 ani)</w:t>
            </w:r>
          </w:p>
        </w:tc>
        <w:tc>
          <w:tcPr>
            <w:tcW w:w="4886" w:type="dxa"/>
            <w:vMerge w:val="restart"/>
            <w:tcMar>
              <w:top w:w="30" w:type="dxa"/>
              <w:left w:w="45" w:type="dxa"/>
              <w:bottom w:w="30" w:type="dxa"/>
              <w:right w:w="45" w:type="dxa"/>
            </w:tcMar>
          </w:tcPr>
          <w:p w14:paraId="17ED4BD0" w14:textId="77777777" w:rsidR="00460591" w:rsidRPr="00060A6F" w:rsidRDefault="00460591" w:rsidP="004C2311">
            <w:pPr>
              <w:tabs>
                <w:tab w:val="left" w:pos="38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05823BB7" w14:textId="77777777" w:rsidR="00460591" w:rsidRDefault="00460591" w:rsidP="000F0280">
            <w:pPr>
              <w:pStyle w:val="ListParagraph"/>
              <w:numPr>
                <w:ilvl w:val="0"/>
                <w:numId w:val="25"/>
              </w:numPr>
              <w:tabs>
                <w:tab w:val="left" w:pos="380"/>
              </w:tabs>
              <w:spacing w:after="0" w:line="240" w:lineRule="auto"/>
              <w:ind w:left="74" w:firstLine="0"/>
              <w:jc w:val="both"/>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modelează sisteme energetice ca sisteme integrate (energie–mediu–societate), utilizând date reale și relații cauză–efect pentru explicarea funcționării acestora;</w:t>
            </w:r>
          </w:p>
          <w:p w14:paraId="70398417" w14:textId="77777777" w:rsidR="00460591" w:rsidRDefault="00460591" w:rsidP="000F0280">
            <w:pPr>
              <w:pStyle w:val="ListParagraph"/>
              <w:numPr>
                <w:ilvl w:val="0"/>
                <w:numId w:val="25"/>
              </w:numPr>
              <w:tabs>
                <w:tab w:val="left" w:pos="380"/>
              </w:tabs>
              <w:spacing w:after="0" w:line="240" w:lineRule="auto"/>
              <w:ind w:left="74" w:firstLine="0"/>
              <w:jc w:val="both"/>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analizează critic și compară soluții energetice, aplicând criterii de eficiență, impact ecologic și fezabilitate;</w:t>
            </w:r>
          </w:p>
          <w:p w14:paraId="698D516D" w14:textId="77777777" w:rsidR="00460591" w:rsidRDefault="00460591" w:rsidP="000F0280">
            <w:pPr>
              <w:pStyle w:val="ListParagraph"/>
              <w:numPr>
                <w:ilvl w:val="0"/>
                <w:numId w:val="25"/>
              </w:numPr>
              <w:tabs>
                <w:tab w:val="left" w:pos="380"/>
              </w:tabs>
              <w:spacing w:after="0" w:line="240" w:lineRule="auto"/>
              <w:ind w:left="74" w:firstLine="0"/>
              <w:jc w:val="both"/>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proiectează, realizează și optimizează soluții tehnice sau strategii energetice, aplicând principii inginerești și de design thinking;</w:t>
            </w:r>
          </w:p>
          <w:p w14:paraId="6D79B22A" w14:textId="77777777" w:rsidR="00460591" w:rsidRDefault="00460591" w:rsidP="000F0280">
            <w:pPr>
              <w:pStyle w:val="ListParagraph"/>
              <w:numPr>
                <w:ilvl w:val="0"/>
                <w:numId w:val="25"/>
              </w:numPr>
              <w:tabs>
                <w:tab w:val="left" w:pos="380"/>
              </w:tabs>
              <w:spacing w:after="0" w:line="240" w:lineRule="auto"/>
              <w:ind w:left="74" w:firstLine="0"/>
              <w:jc w:val="both"/>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testează și evaluează performanța soluțiilor propuse, utilizând măsurători, indicatori și interpretări bazate pe date;</w:t>
            </w:r>
          </w:p>
          <w:p w14:paraId="70B4E0DA" w14:textId="77777777" w:rsidR="00460591" w:rsidRDefault="00460591" w:rsidP="000F0280">
            <w:pPr>
              <w:pStyle w:val="ListParagraph"/>
              <w:numPr>
                <w:ilvl w:val="0"/>
                <w:numId w:val="25"/>
              </w:numPr>
              <w:tabs>
                <w:tab w:val="left" w:pos="380"/>
              </w:tabs>
              <w:spacing w:after="0" w:line="240" w:lineRule="auto"/>
              <w:ind w:left="74" w:firstLine="0"/>
              <w:jc w:val="both"/>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elaborează propuneri argumentate pentru eficiență energetică și dezvoltare durabilă, adaptate contextului școlii sau comunității;</w:t>
            </w:r>
          </w:p>
          <w:p w14:paraId="6623051A" w14:textId="77777777" w:rsidR="00460591" w:rsidRPr="008F3128" w:rsidRDefault="00460591" w:rsidP="000F0280">
            <w:pPr>
              <w:pStyle w:val="ListParagraph"/>
              <w:numPr>
                <w:ilvl w:val="0"/>
                <w:numId w:val="25"/>
              </w:numPr>
              <w:tabs>
                <w:tab w:val="left" w:pos="380"/>
              </w:tabs>
              <w:spacing w:after="0" w:line="240" w:lineRule="auto"/>
              <w:ind w:left="74" w:firstLine="0"/>
              <w:jc w:val="both"/>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colaborează și comunică responsabil rezultatele proiectului, asumând roluri în echipă și prezentând concluziile într-un mod structurat și relevant pentru public.</w:t>
            </w:r>
          </w:p>
        </w:tc>
        <w:tc>
          <w:tcPr>
            <w:tcW w:w="1246" w:type="dxa"/>
            <w:vMerge/>
            <w:tcMar>
              <w:top w:w="30" w:type="dxa"/>
              <w:left w:w="45" w:type="dxa"/>
              <w:bottom w:w="30" w:type="dxa"/>
              <w:right w:w="45" w:type="dxa"/>
            </w:tcMar>
            <w:vAlign w:val="bottom"/>
          </w:tcPr>
          <w:p w14:paraId="6887A4A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7A6761A1" w14:textId="77777777" w:rsidTr="004C2311">
        <w:trPr>
          <w:trHeight w:val="1605"/>
        </w:trPr>
        <w:tc>
          <w:tcPr>
            <w:tcW w:w="1700" w:type="dxa"/>
            <w:vMerge/>
          </w:tcPr>
          <w:p w14:paraId="3C123D7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2CC4C2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12934DA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38173B24"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Proiect complex:</w:t>
            </w:r>
          </w:p>
          <w:p w14:paraId="6E449962"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Energie termică de la Soare </w:t>
            </w:r>
            <w:r w:rsidRPr="00A117BE">
              <w:rPr>
                <w:rFonts w:ascii="Times New Roman" w:eastAsia="Times New Roman" w:hAnsi="Times New Roman" w:cs="Times New Roman"/>
                <w:i/>
                <w:iCs/>
                <w:sz w:val="20"/>
                <w:szCs w:val="20"/>
                <w:lang w:eastAsia="ru-RU"/>
              </w:rPr>
              <w:t>(panou solar termic: versiune low-tech cu testare reală).</w:t>
            </w:r>
          </w:p>
        </w:tc>
        <w:tc>
          <w:tcPr>
            <w:tcW w:w="4886" w:type="dxa"/>
            <w:vMerge/>
            <w:tcMar>
              <w:top w:w="30" w:type="dxa"/>
              <w:left w:w="45" w:type="dxa"/>
              <w:bottom w:w="30" w:type="dxa"/>
              <w:right w:w="45" w:type="dxa"/>
            </w:tcMar>
          </w:tcPr>
          <w:p w14:paraId="58BD457A" w14:textId="77777777" w:rsidR="00460591" w:rsidRPr="002A647C" w:rsidRDefault="00460591" w:rsidP="004C2311">
            <w:pPr>
              <w:tabs>
                <w:tab w:val="left" w:pos="380"/>
              </w:tabs>
              <w:spacing w:after="0" w:line="240" w:lineRule="auto"/>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701F435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6C955C15" w14:textId="77777777" w:rsidTr="00A117BE">
        <w:trPr>
          <w:trHeight w:val="751"/>
        </w:trPr>
        <w:tc>
          <w:tcPr>
            <w:tcW w:w="1700" w:type="dxa"/>
            <w:vMerge w:val="restart"/>
          </w:tcPr>
          <w:p w14:paraId="6B195599"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APĂ, CLIMĂ ȘI RISC</w:t>
            </w:r>
          </w:p>
        </w:tc>
        <w:tc>
          <w:tcPr>
            <w:tcW w:w="2284" w:type="dxa"/>
            <w:vMerge w:val="restart"/>
          </w:tcPr>
          <w:p w14:paraId="45F5AF04"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Responsabilitate pentru resurse și siguranță climatică</w:t>
            </w:r>
            <w:r w:rsidRPr="00060A6F">
              <w:rPr>
                <w:rFonts w:ascii="Times New Roman" w:eastAsia="Times New Roman" w:hAnsi="Times New Roman" w:cs="Times New Roman"/>
                <w:sz w:val="20"/>
                <w:szCs w:val="20"/>
                <w:lang w:eastAsia="ru-RU"/>
              </w:rPr>
              <w:t xml:space="preserve"> – prin utilizarea </w:t>
            </w:r>
            <w:r w:rsidRPr="00060A6F">
              <w:rPr>
                <w:rFonts w:ascii="Times New Roman" w:eastAsia="Times New Roman" w:hAnsi="Times New Roman" w:cs="Times New Roman"/>
                <w:sz w:val="20"/>
                <w:szCs w:val="20"/>
                <w:lang w:eastAsia="ru-RU"/>
              </w:rPr>
              <w:lastRenderedPageBreak/>
              <w:t>rațională a apei și adoptarea comportamentelor de prevenire a riscurilor.</w:t>
            </w:r>
          </w:p>
          <w:p w14:paraId="7D47FD99"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Rigoare științifică și etică a datelor</w:t>
            </w:r>
            <w:r w:rsidRPr="00060A6F">
              <w:rPr>
                <w:rFonts w:ascii="Times New Roman" w:eastAsia="Times New Roman" w:hAnsi="Times New Roman" w:cs="Times New Roman"/>
                <w:sz w:val="20"/>
                <w:szCs w:val="20"/>
                <w:lang w:eastAsia="ru-RU"/>
              </w:rPr>
              <w:t xml:space="preserve"> – prin colectarea, verificarea și interpretarea corectă a datelor hidro-climatice.</w:t>
            </w:r>
          </w:p>
          <w:p w14:paraId="4DD8CBEB"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Gândire sistemică și critică</w:t>
            </w:r>
            <w:r w:rsidRPr="00060A6F">
              <w:rPr>
                <w:rFonts w:ascii="Times New Roman" w:eastAsia="Times New Roman" w:hAnsi="Times New Roman" w:cs="Times New Roman"/>
                <w:sz w:val="20"/>
                <w:szCs w:val="20"/>
                <w:lang w:eastAsia="ru-RU"/>
              </w:rPr>
              <w:t xml:space="preserve"> – prin analiza relațiilor apă–climă–urbanizare–sănătate și evaluarea soluțiilor.</w:t>
            </w:r>
          </w:p>
          <w:p w14:paraId="1113E199"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Inițiativă și creativitate pentru adaptare</w:t>
            </w:r>
            <w:r w:rsidRPr="00060A6F">
              <w:rPr>
                <w:rFonts w:ascii="Times New Roman" w:eastAsia="Times New Roman" w:hAnsi="Times New Roman" w:cs="Times New Roman"/>
                <w:sz w:val="20"/>
                <w:szCs w:val="20"/>
                <w:lang w:eastAsia="ru-RU"/>
              </w:rPr>
              <w:t xml:space="preserve"> – prin proiectarea și testarea soluțiilor pentru reducerea riscurilor.</w:t>
            </w:r>
          </w:p>
          <w:p w14:paraId="42C25B4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Implicare civică și comunicare responsabilă</w:t>
            </w:r>
            <w:r w:rsidRPr="00060A6F">
              <w:rPr>
                <w:rFonts w:ascii="Times New Roman" w:eastAsia="Times New Roman" w:hAnsi="Times New Roman" w:cs="Times New Roman"/>
                <w:sz w:val="20"/>
                <w:szCs w:val="20"/>
                <w:lang w:eastAsia="ru-RU"/>
              </w:rPr>
              <w:t xml:space="preserve"> – prin informarea comunității și participarea la acțiuni de prevenție.</w:t>
            </w:r>
          </w:p>
        </w:tc>
        <w:tc>
          <w:tcPr>
            <w:tcW w:w="1974" w:type="dxa"/>
            <w:vMerge w:val="restart"/>
            <w:tcMar>
              <w:top w:w="30" w:type="dxa"/>
              <w:left w:w="45" w:type="dxa"/>
              <w:bottom w:w="30" w:type="dxa"/>
              <w:right w:w="45" w:type="dxa"/>
            </w:tcMar>
          </w:tcPr>
          <w:p w14:paraId="3534DBE8"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1. </w:t>
            </w:r>
            <w:r w:rsidRPr="008F3128">
              <w:rPr>
                <w:rFonts w:ascii="Times New Roman" w:eastAsia="Times New Roman" w:hAnsi="Times New Roman" w:cs="Times New Roman"/>
                <w:sz w:val="20"/>
                <w:szCs w:val="20"/>
                <w:lang w:eastAsia="ru-RU"/>
              </w:rPr>
              <w:t xml:space="preserve">Caracterizarea integrată a sistemului hidro-climatic și </w:t>
            </w:r>
            <w:r w:rsidRPr="008F3128">
              <w:rPr>
                <w:rFonts w:ascii="Times New Roman" w:eastAsia="Times New Roman" w:hAnsi="Times New Roman" w:cs="Times New Roman"/>
                <w:sz w:val="20"/>
                <w:szCs w:val="20"/>
                <w:lang w:eastAsia="ru-RU"/>
              </w:rPr>
              <w:lastRenderedPageBreak/>
              <w:t>analiza interdependențelor la diferite scări;</w:t>
            </w:r>
          </w:p>
          <w:p w14:paraId="47E52BB2"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8F3128">
              <w:rPr>
                <w:rFonts w:ascii="Times New Roman" w:eastAsia="Times New Roman" w:hAnsi="Times New Roman" w:cs="Times New Roman"/>
                <w:sz w:val="20"/>
                <w:szCs w:val="20"/>
                <w:lang w:eastAsia="ru-RU"/>
              </w:rPr>
              <w:t>Achiziția riguroasă, critică și etică a datelor de mediu din surse multiple (inclusiv baze de date);</w:t>
            </w:r>
          </w:p>
          <w:p w14:paraId="3DCA3264"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8F3128">
              <w:rPr>
                <w:rFonts w:ascii="Times New Roman" w:eastAsia="Times New Roman" w:hAnsi="Times New Roman" w:cs="Times New Roman"/>
                <w:sz w:val="20"/>
                <w:szCs w:val="20"/>
                <w:lang w:eastAsia="ru-RU"/>
              </w:rPr>
              <w:t>Prelucrarea statistică și inferența pe serii de timp pentru analiza fenomenelor climatice;</w:t>
            </w:r>
          </w:p>
          <w:p w14:paraId="10FC014B"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8F3128">
              <w:rPr>
                <w:rFonts w:ascii="Times New Roman" w:eastAsia="Times New Roman" w:hAnsi="Times New Roman" w:cs="Times New Roman"/>
                <w:sz w:val="20"/>
                <w:szCs w:val="20"/>
                <w:lang w:eastAsia="ru-RU"/>
              </w:rPr>
              <w:t>Modelarea și explicarea proceselor complexe prin relații sistemice și scenarii;</w:t>
            </w:r>
          </w:p>
          <w:p w14:paraId="2ECA615B"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8F3128">
              <w:rPr>
                <w:rFonts w:ascii="Times New Roman" w:eastAsia="Times New Roman" w:hAnsi="Times New Roman" w:cs="Times New Roman"/>
                <w:sz w:val="20"/>
                <w:szCs w:val="20"/>
                <w:lang w:eastAsia="ru-RU"/>
              </w:rPr>
              <w:t>Modelarea integrată a relațiilor hazard–vulnerabilitate–risc și evaluarea impactului;</w:t>
            </w:r>
          </w:p>
          <w:p w14:paraId="2505A1FF"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8F3128">
              <w:rPr>
                <w:rFonts w:ascii="Times New Roman" w:eastAsia="Times New Roman" w:hAnsi="Times New Roman" w:cs="Times New Roman"/>
                <w:sz w:val="20"/>
                <w:szCs w:val="20"/>
                <w:lang w:eastAsia="ru-RU"/>
              </w:rPr>
              <w:t>Proiectarea și evaluarea soluțiilor de adaptare/gestionare pe baza datelor și modelelor;</w:t>
            </w:r>
          </w:p>
          <w:p w14:paraId="6424877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8F3128">
              <w:rPr>
                <w:rFonts w:ascii="Times New Roman" w:eastAsia="Times New Roman" w:hAnsi="Times New Roman" w:cs="Times New Roman"/>
                <w:sz w:val="20"/>
                <w:szCs w:val="20"/>
                <w:lang w:eastAsia="ru-RU"/>
              </w:rPr>
              <w:t>Comunicarea științifică, colaborarea și implicarea civică în luarea deciziilor;</w:t>
            </w:r>
          </w:p>
        </w:tc>
        <w:tc>
          <w:tcPr>
            <w:tcW w:w="2281" w:type="dxa"/>
            <w:tcMar>
              <w:top w:w="30" w:type="dxa"/>
              <w:left w:w="45" w:type="dxa"/>
              <w:bottom w:w="30" w:type="dxa"/>
              <w:right w:w="45" w:type="dxa"/>
            </w:tcMar>
            <w:hideMark/>
          </w:tcPr>
          <w:p w14:paraId="686E5D56"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lastRenderedPageBreak/>
              <w:t xml:space="preserve">Mini-proiect: </w:t>
            </w:r>
          </w:p>
          <w:p w14:paraId="6CFF9C68"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Cum s-a schimbat clima la noi? Analiza tendințelor climatice locale.</w:t>
            </w:r>
          </w:p>
        </w:tc>
        <w:tc>
          <w:tcPr>
            <w:tcW w:w="4886" w:type="dxa"/>
            <w:vMerge w:val="restart"/>
            <w:tcMar>
              <w:top w:w="30" w:type="dxa"/>
              <w:left w:w="45" w:type="dxa"/>
              <w:bottom w:w="30" w:type="dxa"/>
              <w:right w:w="45" w:type="dxa"/>
            </w:tcMar>
          </w:tcPr>
          <w:p w14:paraId="25203EC3" w14:textId="77777777" w:rsidR="00460591" w:rsidRPr="00060A6F" w:rsidRDefault="00460591" w:rsidP="004C2311">
            <w:pPr>
              <w:tabs>
                <w:tab w:val="left" w:pos="74"/>
                <w:tab w:val="left" w:pos="44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lastRenderedPageBreak/>
              <w:t>Elevul/eleva:</w:t>
            </w:r>
          </w:p>
          <w:p w14:paraId="611497C7" w14:textId="77777777" w:rsidR="00460591" w:rsidRDefault="00460591" w:rsidP="000F0280">
            <w:pPr>
              <w:pStyle w:val="ListParagraph"/>
              <w:numPr>
                <w:ilvl w:val="0"/>
                <w:numId w:val="37"/>
              </w:numPr>
              <w:tabs>
                <w:tab w:val="left" w:pos="74"/>
                <w:tab w:val="left" w:pos="230"/>
                <w:tab w:val="left" w:pos="440"/>
              </w:tabs>
              <w:spacing w:after="0" w:line="240" w:lineRule="auto"/>
              <w:ind w:left="0"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lastRenderedPageBreak/>
              <w:t>analizează și interpretează date climatice și hidrologice reale (serii de timp, măsurători locale), utilizând instrumente digitale și metode statistice de bază;</w:t>
            </w:r>
          </w:p>
          <w:p w14:paraId="6E0F9E6F" w14:textId="77777777" w:rsidR="00460591" w:rsidRDefault="00460591" w:rsidP="000F0280">
            <w:pPr>
              <w:pStyle w:val="ListParagraph"/>
              <w:numPr>
                <w:ilvl w:val="0"/>
                <w:numId w:val="37"/>
              </w:numPr>
              <w:tabs>
                <w:tab w:val="left" w:pos="74"/>
                <w:tab w:val="left" w:pos="230"/>
                <w:tab w:val="left" w:pos="440"/>
              </w:tabs>
              <w:spacing w:after="0" w:line="240" w:lineRule="auto"/>
              <w:ind w:left="0"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explică relațiile dintre apă, climă și activitățile umane, identificând tendințe, variații și factori determinanți;</w:t>
            </w:r>
          </w:p>
          <w:p w14:paraId="683DECCD" w14:textId="77777777" w:rsidR="00460591" w:rsidRDefault="00460591" w:rsidP="000F0280">
            <w:pPr>
              <w:pStyle w:val="ListParagraph"/>
              <w:numPr>
                <w:ilvl w:val="0"/>
                <w:numId w:val="37"/>
              </w:numPr>
              <w:tabs>
                <w:tab w:val="left" w:pos="74"/>
                <w:tab w:val="left" w:pos="230"/>
                <w:tab w:val="left" w:pos="440"/>
              </w:tabs>
              <w:spacing w:after="0" w:line="240" w:lineRule="auto"/>
              <w:ind w:left="0"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realizează reprezentări grafice și hărți tematice simple, evidențiind riscuri și vulnerabilități locale (ex. insulă de căldură, microclimat);</w:t>
            </w:r>
          </w:p>
          <w:p w14:paraId="10021323" w14:textId="77777777" w:rsidR="00460591" w:rsidRDefault="00460591" w:rsidP="000F0280">
            <w:pPr>
              <w:pStyle w:val="ListParagraph"/>
              <w:numPr>
                <w:ilvl w:val="0"/>
                <w:numId w:val="37"/>
              </w:numPr>
              <w:tabs>
                <w:tab w:val="left" w:pos="74"/>
                <w:tab w:val="left" w:pos="230"/>
                <w:tab w:val="left" w:pos="440"/>
              </w:tabs>
              <w:spacing w:after="0" w:line="240" w:lineRule="auto"/>
              <w:ind w:left="0"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formulează concluzii și interpretări argumentate, pe baza datelor analizate, privind schimbările climatice și impactul acestora la nivel local.</w:t>
            </w:r>
          </w:p>
          <w:p w14:paraId="2AB264A4" w14:textId="6859F9B7" w:rsidR="003E5792" w:rsidRPr="00F62784" w:rsidRDefault="003E5792" w:rsidP="000F0280">
            <w:pPr>
              <w:pStyle w:val="ListParagraph"/>
              <w:numPr>
                <w:ilvl w:val="0"/>
                <w:numId w:val="37"/>
              </w:numPr>
              <w:tabs>
                <w:tab w:val="left" w:pos="74"/>
                <w:tab w:val="left" w:pos="230"/>
                <w:tab w:val="left" w:pos="440"/>
              </w:tabs>
              <w:spacing w:after="0" w:line="240" w:lineRule="auto"/>
              <w:ind w:left="0" w:firstLine="0"/>
              <w:jc w:val="both"/>
              <w:rPr>
                <w:rFonts w:ascii="Times New Roman" w:eastAsia="Times New Roman" w:hAnsi="Times New Roman" w:cs="Times New Roman"/>
                <w:sz w:val="20"/>
                <w:szCs w:val="20"/>
                <w:lang w:eastAsia="ru-RU"/>
              </w:rPr>
            </w:pPr>
            <w:r w:rsidRPr="003E5792">
              <w:rPr>
                <w:rFonts w:ascii="Times New Roman" w:eastAsia="Times New Roman" w:hAnsi="Times New Roman" w:cs="Times New Roman"/>
                <w:sz w:val="20"/>
                <w:szCs w:val="20"/>
                <w:lang w:eastAsia="ru-RU"/>
              </w:rPr>
              <w:t>propune măsuri de adaptare la riscurile climatice identificate (ex. reducerea efectului de insulă de căldură, îmbunătățirea microclimatului școlar).</w:t>
            </w:r>
          </w:p>
        </w:tc>
        <w:tc>
          <w:tcPr>
            <w:tcW w:w="1246" w:type="dxa"/>
            <w:vMerge w:val="restart"/>
            <w:tcMar>
              <w:top w:w="30" w:type="dxa"/>
              <w:left w:w="45" w:type="dxa"/>
              <w:bottom w:w="30" w:type="dxa"/>
              <w:right w:w="45" w:type="dxa"/>
            </w:tcMar>
          </w:tcPr>
          <w:p w14:paraId="18CBBE33"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lastRenderedPageBreak/>
              <w:t>ODD 6 – Apă curată și sanitație</w:t>
            </w:r>
          </w:p>
          <w:p w14:paraId="5B4C5D1A"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lastRenderedPageBreak/>
              <w:t>ODD 11 – Orașe și comunități durabile</w:t>
            </w:r>
          </w:p>
          <w:p w14:paraId="1B9C9F97"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ODD 12 – Consum și producție responsabilă</w:t>
            </w:r>
          </w:p>
          <w:p w14:paraId="62A321F8"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ODD 13 – Acțiune climatică</w:t>
            </w:r>
          </w:p>
          <w:p w14:paraId="275B173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ODD 4.7 – Educație pentru dezvoltare durabilă (transversal)</w:t>
            </w:r>
          </w:p>
        </w:tc>
      </w:tr>
      <w:tr w:rsidR="00460591" w:rsidRPr="00B6423E" w14:paraId="7242A013" w14:textId="77777777" w:rsidTr="004C2311">
        <w:trPr>
          <w:trHeight w:val="1095"/>
        </w:trPr>
        <w:tc>
          <w:tcPr>
            <w:tcW w:w="1700" w:type="dxa"/>
            <w:vMerge/>
          </w:tcPr>
          <w:p w14:paraId="38FA950E" w14:textId="77777777" w:rsidR="00460591" w:rsidRPr="00B6423E" w:rsidRDefault="00460591" w:rsidP="004C2311">
            <w:pPr>
              <w:spacing w:after="0" w:line="240" w:lineRule="auto"/>
              <w:jc w:val="center"/>
              <w:rPr>
                <w:rFonts w:ascii="Times New Roman" w:eastAsia="Times New Roman" w:hAnsi="Times New Roman" w:cs="Times New Roman"/>
                <w:b/>
                <w:bCs/>
                <w:sz w:val="20"/>
                <w:szCs w:val="20"/>
                <w:lang w:eastAsia="ru-RU"/>
              </w:rPr>
            </w:pPr>
          </w:p>
        </w:tc>
        <w:tc>
          <w:tcPr>
            <w:tcW w:w="2284" w:type="dxa"/>
            <w:vMerge/>
          </w:tcPr>
          <w:p w14:paraId="003504A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0CFFD72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4DEDC943"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Mini-proiect: </w:t>
            </w:r>
          </w:p>
          <w:p w14:paraId="364EEC3E"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Stație de monitorizare a microclimatului din sala de clasă.</w:t>
            </w:r>
          </w:p>
        </w:tc>
        <w:tc>
          <w:tcPr>
            <w:tcW w:w="4886" w:type="dxa"/>
            <w:vMerge/>
            <w:tcMar>
              <w:top w:w="30" w:type="dxa"/>
              <w:left w:w="45" w:type="dxa"/>
              <w:bottom w:w="30" w:type="dxa"/>
              <w:right w:w="45" w:type="dxa"/>
            </w:tcMar>
          </w:tcPr>
          <w:p w14:paraId="0CC9DA12" w14:textId="77777777" w:rsidR="00460591" w:rsidRPr="00950B98" w:rsidRDefault="00460591" w:rsidP="000F0280">
            <w:pPr>
              <w:pStyle w:val="ListParagraph"/>
              <w:numPr>
                <w:ilvl w:val="0"/>
                <w:numId w:val="25"/>
              </w:numPr>
              <w:tabs>
                <w:tab w:val="left" w:pos="74"/>
                <w:tab w:val="left" w:pos="440"/>
              </w:tabs>
              <w:spacing w:after="0" w:line="240" w:lineRule="auto"/>
              <w:ind w:left="0" w:firstLine="0"/>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tcPr>
          <w:p w14:paraId="36BFAC5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BDEAEB5" w14:textId="77777777" w:rsidTr="004C2311">
        <w:trPr>
          <w:trHeight w:val="1305"/>
        </w:trPr>
        <w:tc>
          <w:tcPr>
            <w:tcW w:w="1700" w:type="dxa"/>
            <w:vMerge/>
          </w:tcPr>
          <w:p w14:paraId="0103F46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0FC33AA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4FAD02F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3B577FDB"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Mini-proiect: </w:t>
            </w:r>
          </w:p>
          <w:p w14:paraId="26D0C6AF"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Insula de căldură urbană: harta riscurilor urbane (insule de căldură, aglomerație, suprafețe impermeabile)</w:t>
            </w:r>
          </w:p>
        </w:tc>
        <w:tc>
          <w:tcPr>
            <w:tcW w:w="4886" w:type="dxa"/>
            <w:vMerge/>
            <w:tcMar>
              <w:top w:w="30" w:type="dxa"/>
              <w:left w:w="45" w:type="dxa"/>
              <w:bottom w:w="30" w:type="dxa"/>
              <w:right w:w="45" w:type="dxa"/>
            </w:tcMar>
            <w:vAlign w:val="bottom"/>
          </w:tcPr>
          <w:p w14:paraId="3262DE0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15ED4E3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10690EA4" w14:textId="77777777" w:rsidTr="004C2311">
        <w:trPr>
          <w:trHeight w:val="315"/>
        </w:trPr>
        <w:tc>
          <w:tcPr>
            <w:tcW w:w="1700" w:type="dxa"/>
            <w:vMerge/>
          </w:tcPr>
          <w:p w14:paraId="38E132F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326D061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1B8EC04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4E7402B1"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Proiect complex: </w:t>
            </w:r>
          </w:p>
          <w:p w14:paraId="53982D65"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De la ploaie la resursă – proiectăm un sistem real de colectare a apei în școală.</w:t>
            </w:r>
          </w:p>
        </w:tc>
        <w:tc>
          <w:tcPr>
            <w:tcW w:w="4886" w:type="dxa"/>
            <w:vMerge w:val="restart"/>
            <w:tcMar>
              <w:top w:w="30" w:type="dxa"/>
              <w:left w:w="45" w:type="dxa"/>
              <w:bottom w:w="30" w:type="dxa"/>
              <w:right w:w="45" w:type="dxa"/>
            </w:tcMar>
          </w:tcPr>
          <w:p w14:paraId="10126784" w14:textId="77777777" w:rsidR="00460591" w:rsidRPr="00060A6F" w:rsidRDefault="00460591" w:rsidP="004C2311">
            <w:pPr>
              <w:tabs>
                <w:tab w:val="left" w:pos="35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2D19F50B" w14:textId="77777777" w:rsidR="00460591" w:rsidRDefault="00460591" w:rsidP="000F0280">
            <w:pPr>
              <w:pStyle w:val="ListParagraph"/>
              <w:numPr>
                <w:ilvl w:val="0"/>
                <w:numId w:val="25"/>
              </w:numPr>
              <w:tabs>
                <w:tab w:val="left" w:pos="350"/>
              </w:tabs>
              <w:spacing w:after="0" w:line="240" w:lineRule="auto"/>
              <w:ind w:left="0" w:firstLine="74"/>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modelează sistemul hidro-climatic ca sistem integrat (apă–climă–societate), utilizând relații cauză–efect, scenarii și date reale;</w:t>
            </w:r>
          </w:p>
          <w:p w14:paraId="57DA626A" w14:textId="77777777" w:rsidR="00460591" w:rsidRDefault="00460591" w:rsidP="000F0280">
            <w:pPr>
              <w:pStyle w:val="ListParagraph"/>
              <w:numPr>
                <w:ilvl w:val="0"/>
                <w:numId w:val="25"/>
              </w:numPr>
              <w:tabs>
                <w:tab w:val="left" w:pos="350"/>
              </w:tabs>
              <w:spacing w:after="0" w:line="240" w:lineRule="auto"/>
              <w:ind w:left="0" w:firstLine="74"/>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analizează riscurile climatice și hidrologice (ex. inundații, secetă, valuri de căldură, mucegai), aplicând criterii de vulnerabilitate, expunere și impact;</w:t>
            </w:r>
          </w:p>
          <w:p w14:paraId="6FFE57EB" w14:textId="77777777" w:rsidR="00460591" w:rsidRDefault="00460591" w:rsidP="000F0280">
            <w:pPr>
              <w:pStyle w:val="ListParagraph"/>
              <w:numPr>
                <w:ilvl w:val="0"/>
                <w:numId w:val="25"/>
              </w:numPr>
              <w:tabs>
                <w:tab w:val="left" w:pos="350"/>
              </w:tabs>
              <w:spacing w:after="0" w:line="240" w:lineRule="auto"/>
              <w:ind w:left="0" w:firstLine="74"/>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proiectează și evaluează soluții de adaptare și gestionare a resurselor de apă, utilizând principii de sustenabilitate și eficiență;</w:t>
            </w:r>
          </w:p>
          <w:p w14:paraId="0B7FC34B" w14:textId="77777777" w:rsidR="00460591" w:rsidRDefault="00460591" w:rsidP="000F0280">
            <w:pPr>
              <w:pStyle w:val="ListParagraph"/>
              <w:numPr>
                <w:ilvl w:val="0"/>
                <w:numId w:val="25"/>
              </w:numPr>
              <w:tabs>
                <w:tab w:val="left" w:pos="350"/>
              </w:tabs>
              <w:spacing w:after="0" w:line="240" w:lineRule="auto"/>
              <w:ind w:left="0" w:firstLine="74"/>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lastRenderedPageBreak/>
              <w:t>testează și optimizează soluții propuse (low-tech sau digitale), pe baza indicatorilor de performanță (eficiență, cost, impact);</w:t>
            </w:r>
          </w:p>
          <w:p w14:paraId="3F73BD88" w14:textId="77777777" w:rsidR="00460591" w:rsidRDefault="00460591" w:rsidP="000F0280">
            <w:pPr>
              <w:pStyle w:val="ListParagraph"/>
              <w:numPr>
                <w:ilvl w:val="0"/>
                <w:numId w:val="25"/>
              </w:numPr>
              <w:tabs>
                <w:tab w:val="left" w:pos="350"/>
              </w:tabs>
              <w:spacing w:after="0" w:line="240" w:lineRule="auto"/>
              <w:ind w:left="0" w:firstLine="74"/>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elaborează propuneri argumentate pentru reducerea riscurilor și creșterea rezilienței, adaptate contextului școlii sau comunității;</w:t>
            </w:r>
          </w:p>
          <w:p w14:paraId="563AE777" w14:textId="77777777" w:rsidR="00460591" w:rsidRPr="00F62784" w:rsidRDefault="00460591" w:rsidP="000F0280">
            <w:pPr>
              <w:pStyle w:val="ListParagraph"/>
              <w:numPr>
                <w:ilvl w:val="0"/>
                <w:numId w:val="25"/>
              </w:numPr>
              <w:tabs>
                <w:tab w:val="left" w:pos="350"/>
              </w:tabs>
              <w:spacing w:after="0" w:line="240" w:lineRule="auto"/>
              <w:ind w:left="0" w:firstLine="74"/>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comunică științific și responsabil rezultatele și soluțiile, utilizând date, reprezentări vizuale și argumente, implicându-se în luarea deciziilor la nivel local.</w:t>
            </w:r>
          </w:p>
        </w:tc>
        <w:tc>
          <w:tcPr>
            <w:tcW w:w="1246" w:type="dxa"/>
            <w:vMerge/>
            <w:tcMar>
              <w:top w:w="30" w:type="dxa"/>
              <w:left w:w="45" w:type="dxa"/>
              <w:bottom w:w="30" w:type="dxa"/>
              <w:right w:w="45" w:type="dxa"/>
            </w:tcMar>
            <w:vAlign w:val="bottom"/>
          </w:tcPr>
          <w:p w14:paraId="2CCEB10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B458808" w14:textId="77777777" w:rsidTr="004C2311">
        <w:trPr>
          <w:trHeight w:val="315"/>
        </w:trPr>
        <w:tc>
          <w:tcPr>
            <w:tcW w:w="1700" w:type="dxa"/>
            <w:vMerge/>
          </w:tcPr>
          <w:p w14:paraId="2963618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64A22BF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3C7EC44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663DC90A" w14:textId="77777777" w:rsidR="00460591" w:rsidRPr="00950B98" w:rsidRDefault="00460591" w:rsidP="00A117BE">
            <w:pPr>
              <w:spacing w:after="0" w:line="360" w:lineRule="auto"/>
              <w:jc w:val="center"/>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i/>
                <w:iCs/>
                <w:sz w:val="20"/>
                <w:szCs w:val="20"/>
                <w:lang w:eastAsia="ru-RU"/>
              </w:rPr>
              <w:t>Proiect complex:</w:t>
            </w:r>
            <w:r>
              <w:rPr>
                <w:rFonts w:ascii="Times New Roman" w:eastAsia="Times New Roman" w:hAnsi="Times New Roman" w:cs="Times New Roman"/>
                <w:sz w:val="20"/>
                <w:szCs w:val="20"/>
                <w:lang w:eastAsia="ru-RU"/>
              </w:rPr>
              <w:t xml:space="preserve"> Evaluarea sănătății mediului interior prin </w:t>
            </w:r>
            <w:r>
              <w:rPr>
                <w:rFonts w:ascii="Times New Roman" w:eastAsia="Times New Roman" w:hAnsi="Times New Roman" w:cs="Times New Roman"/>
                <w:sz w:val="20"/>
                <w:szCs w:val="20"/>
                <w:lang w:eastAsia="ru-RU"/>
              </w:rPr>
              <w:lastRenderedPageBreak/>
              <w:t>analiza riscului de mucegai.</w:t>
            </w:r>
          </w:p>
        </w:tc>
        <w:tc>
          <w:tcPr>
            <w:tcW w:w="4886" w:type="dxa"/>
            <w:vMerge/>
            <w:tcMar>
              <w:top w:w="30" w:type="dxa"/>
              <w:left w:w="45" w:type="dxa"/>
              <w:bottom w:w="30" w:type="dxa"/>
              <w:right w:w="45" w:type="dxa"/>
            </w:tcMar>
          </w:tcPr>
          <w:p w14:paraId="6B566344" w14:textId="77777777" w:rsidR="00460591" w:rsidRPr="00950B98" w:rsidRDefault="00460591" w:rsidP="000F0280">
            <w:pPr>
              <w:pStyle w:val="ListParagraph"/>
              <w:numPr>
                <w:ilvl w:val="0"/>
                <w:numId w:val="25"/>
              </w:numPr>
              <w:tabs>
                <w:tab w:val="left" w:pos="350"/>
              </w:tabs>
              <w:spacing w:after="0" w:line="240" w:lineRule="auto"/>
              <w:ind w:left="0" w:firstLine="0"/>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6C2B115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14C58BA" w14:textId="77777777" w:rsidTr="00A117BE">
        <w:trPr>
          <w:trHeight w:val="892"/>
        </w:trPr>
        <w:tc>
          <w:tcPr>
            <w:tcW w:w="1700" w:type="dxa"/>
            <w:vMerge/>
          </w:tcPr>
          <w:p w14:paraId="458068C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6A3FA9C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27600B5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2A9F9AE4"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Proiect complex: </w:t>
            </w:r>
          </w:p>
          <w:p w14:paraId="4805DC98"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Climatic Storybook: vulnerabilități și soluții.</w:t>
            </w:r>
          </w:p>
          <w:p w14:paraId="143DF1E0" w14:textId="77777777" w:rsidR="00460591" w:rsidRDefault="00460591" w:rsidP="00A117BE">
            <w:pPr>
              <w:spacing w:after="0" w:line="360" w:lineRule="auto"/>
              <w:rPr>
                <w:rFonts w:ascii="Times New Roman" w:eastAsia="Times New Roman" w:hAnsi="Times New Roman" w:cs="Times New Roman"/>
                <w:sz w:val="20"/>
                <w:szCs w:val="20"/>
                <w:lang w:eastAsia="ru-RU"/>
              </w:rPr>
            </w:pPr>
          </w:p>
          <w:p w14:paraId="2774D932"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p>
        </w:tc>
        <w:tc>
          <w:tcPr>
            <w:tcW w:w="4886" w:type="dxa"/>
            <w:vMerge/>
            <w:tcMar>
              <w:top w:w="30" w:type="dxa"/>
              <w:left w:w="45" w:type="dxa"/>
              <w:bottom w:w="30" w:type="dxa"/>
              <w:right w:w="45" w:type="dxa"/>
            </w:tcMar>
          </w:tcPr>
          <w:p w14:paraId="48BD1D31" w14:textId="77777777" w:rsidR="00460591" w:rsidRPr="00F25094" w:rsidRDefault="00460591" w:rsidP="004C2311">
            <w:pPr>
              <w:pStyle w:val="ListParagraph"/>
              <w:tabs>
                <w:tab w:val="left" w:pos="350"/>
              </w:tabs>
              <w:spacing w:after="0" w:line="240" w:lineRule="auto"/>
              <w:ind w:left="0"/>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1A15CC5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5E12222B" w14:textId="77777777" w:rsidTr="004C2311">
        <w:trPr>
          <w:trHeight w:val="315"/>
        </w:trPr>
        <w:tc>
          <w:tcPr>
            <w:tcW w:w="1700" w:type="dxa"/>
            <w:vMerge w:val="restart"/>
          </w:tcPr>
          <w:p w14:paraId="78F4C9D5"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SPAȚIU, MOBILITATE ȘI COMUNICAȚII</w:t>
            </w:r>
          </w:p>
        </w:tc>
        <w:tc>
          <w:tcPr>
            <w:tcW w:w="2284" w:type="dxa"/>
            <w:vMerge w:val="restart"/>
          </w:tcPr>
          <w:p w14:paraId="61EFF0A8"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Responsabilitate și siguranță în spațiul public</w:t>
            </w:r>
            <w:r w:rsidRPr="00060A6F">
              <w:rPr>
                <w:rFonts w:ascii="Times New Roman" w:eastAsia="Times New Roman" w:hAnsi="Times New Roman" w:cs="Times New Roman"/>
                <w:sz w:val="20"/>
                <w:szCs w:val="20"/>
                <w:lang w:eastAsia="ru-RU"/>
              </w:rPr>
              <w:t xml:space="preserve"> – prin înțelegerea relației dintre mobilitate, infrastructură și comportament și adoptarea unor practici sigure.</w:t>
            </w:r>
          </w:p>
          <w:p w14:paraId="4CF035AC"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Rigoare științifică în analiza mobilității</w:t>
            </w:r>
            <w:r w:rsidRPr="00060A6F">
              <w:rPr>
                <w:rFonts w:ascii="Times New Roman" w:eastAsia="Times New Roman" w:hAnsi="Times New Roman" w:cs="Times New Roman"/>
                <w:sz w:val="20"/>
                <w:szCs w:val="20"/>
                <w:lang w:eastAsia="ru-RU"/>
              </w:rPr>
              <w:t xml:space="preserve"> – prin măsurători și utilizarea datelor reale pentru interpretarea fenomenelor de trafic.</w:t>
            </w:r>
          </w:p>
          <w:p w14:paraId="3647DCC1"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Gândire critică, spațială și sistemică</w:t>
            </w:r>
            <w:r w:rsidRPr="00060A6F">
              <w:rPr>
                <w:rFonts w:ascii="Times New Roman" w:eastAsia="Times New Roman" w:hAnsi="Times New Roman" w:cs="Times New Roman"/>
                <w:sz w:val="20"/>
                <w:szCs w:val="20"/>
                <w:lang w:eastAsia="ru-RU"/>
              </w:rPr>
              <w:t xml:space="preserve"> – prin analiza relațiilor dintre spațiu, fluxuri și siguranță în contexte reale.</w:t>
            </w:r>
          </w:p>
          <w:p w14:paraId="7DECA6B6"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Creativitate și inovație tehnologică</w:t>
            </w:r>
            <w:r w:rsidRPr="00060A6F">
              <w:rPr>
                <w:rFonts w:ascii="Times New Roman" w:eastAsia="Times New Roman" w:hAnsi="Times New Roman" w:cs="Times New Roman"/>
                <w:sz w:val="20"/>
                <w:szCs w:val="20"/>
                <w:lang w:eastAsia="ru-RU"/>
              </w:rPr>
              <w:t xml:space="preserve"> – prin proiectarea și testarea de soluții pentru mobilitate inteligentă.</w:t>
            </w:r>
          </w:p>
          <w:p w14:paraId="7AC482B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lastRenderedPageBreak/>
              <w:t>Colaborare și responsabilitate civică</w:t>
            </w:r>
            <w:r w:rsidRPr="00060A6F">
              <w:rPr>
                <w:rFonts w:ascii="Times New Roman" w:eastAsia="Times New Roman" w:hAnsi="Times New Roman" w:cs="Times New Roman"/>
                <w:sz w:val="20"/>
                <w:szCs w:val="20"/>
                <w:lang w:eastAsia="ru-RU"/>
              </w:rPr>
              <w:t xml:space="preserve"> – prin formularea de propuneri argumentate pentru comunitate.</w:t>
            </w:r>
          </w:p>
        </w:tc>
        <w:tc>
          <w:tcPr>
            <w:tcW w:w="1974" w:type="dxa"/>
            <w:vMerge w:val="restart"/>
            <w:tcMar>
              <w:top w:w="30" w:type="dxa"/>
              <w:left w:w="45" w:type="dxa"/>
              <w:bottom w:w="30" w:type="dxa"/>
              <w:right w:w="45" w:type="dxa"/>
            </w:tcMar>
          </w:tcPr>
          <w:p w14:paraId="5FD75DDA"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1. </w:t>
            </w:r>
            <w:r w:rsidRPr="008F3128">
              <w:rPr>
                <w:rFonts w:ascii="Times New Roman" w:eastAsia="Times New Roman" w:hAnsi="Times New Roman" w:cs="Times New Roman"/>
                <w:sz w:val="20"/>
                <w:szCs w:val="20"/>
                <w:lang w:eastAsia="ru-RU"/>
              </w:rPr>
              <w:t>Analiza spațiului și a infrastructurilor de mobilitate ca sisteme integrate</w:t>
            </w:r>
          </w:p>
          <w:p w14:paraId="64385706"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8F3128">
              <w:rPr>
                <w:rFonts w:ascii="Times New Roman" w:eastAsia="Times New Roman" w:hAnsi="Times New Roman" w:cs="Times New Roman"/>
                <w:sz w:val="20"/>
                <w:szCs w:val="20"/>
                <w:lang w:eastAsia="ru-RU"/>
              </w:rPr>
              <w:t>Investigarea fenomenelor complexe de mișcare, orientare și comunicație</w:t>
            </w:r>
          </w:p>
          <w:p w14:paraId="606F716C"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8F3128">
              <w:rPr>
                <w:rFonts w:ascii="Times New Roman" w:eastAsia="Times New Roman" w:hAnsi="Times New Roman" w:cs="Times New Roman"/>
                <w:sz w:val="20"/>
                <w:szCs w:val="20"/>
                <w:lang w:eastAsia="ru-RU"/>
              </w:rPr>
              <w:t>Prelucrarea avansată și interpretarea indicatorilor specifici mobilității</w:t>
            </w:r>
          </w:p>
          <w:p w14:paraId="2E5F19D2"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8F3128">
              <w:rPr>
                <w:rFonts w:ascii="Times New Roman" w:eastAsia="Times New Roman" w:hAnsi="Times New Roman" w:cs="Times New Roman"/>
                <w:sz w:val="20"/>
                <w:szCs w:val="20"/>
                <w:lang w:eastAsia="ru-RU"/>
              </w:rPr>
              <w:t>Modelarea și explicarea funcționării sistemelor de mobilitate și comunicații</w:t>
            </w:r>
          </w:p>
          <w:p w14:paraId="116E621C"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8F3128">
              <w:rPr>
                <w:rFonts w:ascii="Times New Roman" w:eastAsia="Times New Roman" w:hAnsi="Times New Roman" w:cs="Times New Roman"/>
                <w:sz w:val="20"/>
                <w:szCs w:val="20"/>
                <w:lang w:eastAsia="ru-RU"/>
              </w:rPr>
              <w:t>Proiectarea și optimizarea soluțiilor tehnice pentru mobilitate sustenabilă</w:t>
            </w:r>
          </w:p>
          <w:p w14:paraId="52B69753"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6. </w:t>
            </w:r>
            <w:r w:rsidRPr="008F3128">
              <w:rPr>
                <w:rFonts w:ascii="Times New Roman" w:eastAsia="Times New Roman" w:hAnsi="Times New Roman" w:cs="Times New Roman"/>
                <w:sz w:val="20"/>
                <w:szCs w:val="20"/>
                <w:lang w:eastAsia="ru-RU"/>
              </w:rPr>
              <w:t>Integrarea tehnologiilor și evaluarea soluțiilor complexe de mobilitate</w:t>
            </w:r>
          </w:p>
          <w:p w14:paraId="41D82C1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8F3128">
              <w:rPr>
                <w:rFonts w:ascii="Times New Roman" w:eastAsia="Times New Roman" w:hAnsi="Times New Roman" w:cs="Times New Roman"/>
                <w:sz w:val="20"/>
                <w:szCs w:val="20"/>
                <w:lang w:eastAsia="ru-RU"/>
              </w:rPr>
              <w:t>Evaluarea impactului și comunicarea responsabilă în context civic și tehnologic</w:t>
            </w:r>
          </w:p>
        </w:tc>
        <w:tc>
          <w:tcPr>
            <w:tcW w:w="2281" w:type="dxa"/>
            <w:tcMar>
              <w:top w:w="30" w:type="dxa"/>
              <w:left w:w="45" w:type="dxa"/>
              <w:bottom w:w="30" w:type="dxa"/>
              <w:right w:w="45" w:type="dxa"/>
            </w:tcMar>
            <w:hideMark/>
          </w:tcPr>
          <w:p w14:paraId="1D2109A9"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lastRenderedPageBreak/>
              <w:t xml:space="preserve">Mini-proiect: </w:t>
            </w:r>
          </w:p>
          <w:p w14:paraId="177C69EB" w14:textId="1B218003"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Transportul viitorului </w:t>
            </w:r>
            <w:r w:rsidRPr="00A117BE">
              <w:rPr>
                <w:rFonts w:ascii="Times New Roman" w:eastAsia="Times New Roman" w:hAnsi="Times New Roman" w:cs="Times New Roman"/>
                <w:i/>
                <w:iCs/>
                <w:sz w:val="20"/>
                <w:szCs w:val="20"/>
                <w:lang w:eastAsia="ru-RU"/>
              </w:rPr>
              <w:t>(prototip Magle</w:t>
            </w:r>
            <w:r w:rsidR="00A117BE" w:rsidRPr="00A117BE">
              <w:rPr>
                <w:rFonts w:ascii="Times New Roman" w:eastAsia="Times New Roman" w:hAnsi="Times New Roman" w:cs="Times New Roman"/>
                <w:i/>
                <w:iCs/>
                <w:sz w:val="20"/>
                <w:szCs w:val="20"/>
                <w:lang w:eastAsia="ru-RU"/>
              </w:rPr>
              <w:t>v</w:t>
            </w:r>
            <w:r w:rsidRPr="00A117BE">
              <w:rPr>
                <w:rFonts w:ascii="Times New Roman" w:eastAsia="Times New Roman" w:hAnsi="Times New Roman" w:cs="Times New Roman"/>
                <w:i/>
                <w:iCs/>
                <w:sz w:val="20"/>
                <w:szCs w:val="20"/>
                <w:lang w:eastAsia="ru-RU"/>
              </w:rPr>
              <w:t xml:space="preserve"> low-tech, electric).</w:t>
            </w:r>
          </w:p>
        </w:tc>
        <w:tc>
          <w:tcPr>
            <w:tcW w:w="4886" w:type="dxa"/>
            <w:vMerge w:val="restart"/>
            <w:tcMar>
              <w:top w:w="30" w:type="dxa"/>
              <w:left w:w="45" w:type="dxa"/>
              <w:bottom w:w="30" w:type="dxa"/>
              <w:right w:w="45" w:type="dxa"/>
            </w:tcMar>
          </w:tcPr>
          <w:p w14:paraId="1AF827D4" w14:textId="77777777" w:rsidR="00460591" w:rsidRPr="00060A6F" w:rsidRDefault="00460591" w:rsidP="004C2311">
            <w:pPr>
              <w:tabs>
                <w:tab w:val="left" w:pos="39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3D1CA01F" w14:textId="77777777" w:rsidR="00460591" w:rsidRDefault="00460591" w:rsidP="000F0280">
            <w:pPr>
              <w:pStyle w:val="ListParagraph"/>
              <w:numPr>
                <w:ilvl w:val="0"/>
                <w:numId w:val="25"/>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analizează organizarea spațiului și mobilității ca sisteme funcționale, utilizând date reale privind trafic, trasee, timp și consum;</w:t>
            </w:r>
          </w:p>
          <w:p w14:paraId="0E379045" w14:textId="77777777" w:rsidR="00460591" w:rsidRDefault="00460591" w:rsidP="000F0280">
            <w:pPr>
              <w:pStyle w:val="ListParagraph"/>
              <w:numPr>
                <w:ilvl w:val="0"/>
                <w:numId w:val="25"/>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interpretează indicatori specifici mobilității (fluxuri, viteză, congestie, accesibilitate), utilizând reprezentări grafice și hărți simple (inclusiv GIS de bază);</w:t>
            </w:r>
          </w:p>
          <w:p w14:paraId="04A653BA" w14:textId="77777777" w:rsidR="00460591" w:rsidRDefault="00460591" w:rsidP="000F0280">
            <w:pPr>
              <w:pStyle w:val="ListParagraph"/>
              <w:numPr>
                <w:ilvl w:val="0"/>
                <w:numId w:val="25"/>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explică relațiile dintre infrastructură, mobilitate și siguranță, identificând disfuncționalități și riscuri în contexte reale;</w:t>
            </w:r>
          </w:p>
          <w:p w14:paraId="131B80ED" w14:textId="77777777" w:rsidR="003E5792" w:rsidRDefault="00460591" w:rsidP="000F0280">
            <w:pPr>
              <w:pStyle w:val="ListParagraph"/>
              <w:numPr>
                <w:ilvl w:val="0"/>
                <w:numId w:val="25"/>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formulează concluzii și propuneri de optimizare a mobilității, bazate pe date și criterii de eficiență și siguranță.</w:t>
            </w:r>
          </w:p>
          <w:p w14:paraId="6AFD6B37" w14:textId="77777777" w:rsidR="003E5792" w:rsidRDefault="003E5792" w:rsidP="000F0280">
            <w:pPr>
              <w:pStyle w:val="ListParagraph"/>
              <w:numPr>
                <w:ilvl w:val="0"/>
                <w:numId w:val="25"/>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3E5792">
              <w:rPr>
                <w:rFonts w:ascii="Times New Roman" w:eastAsia="Times New Roman" w:hAnsi="Times New Roman" w:cs="Times New Roman"/>
                <w:sz w:val="20"/>
                <w:szCs w:val="20"/>
                <w:lang w:eastAsia="ru-RU"/>
              </w:rPr>
              <w:t>proiectează un model simplificat de vehicul de tip Maglev, utilizând principii de bază ale levitației și mișcării.</w:t>
            </w:r>
          </w:p>
          <w:p w14:paraId="7BE6C3EF" w14:textId="7E67B0FA" w:rsidR="003E5792" w:rsidRPr="003E5792" w:rsidRDefault="003E5792" w:rsidP="000F0280">
            <w:pPr>
              <w:pStyle w:val="ListParagraph"/>
              <w:numPr>
                <w:ilvl w:val="0"/>
                <w:numId w:val="25"/>
              </w:numPr>
              <w:tabs>
                <w:tab w:val="left" w:pos="390"/>
              </w:tabs>
              <w:spacing w:after="0" w:line="240" w:lineRule="auto"/>
              <w:ind w:left="74" w:firstLine="0"/>
              <w:jc w:val="both"/>
              <w:rPr>
                <w:rFonts w:ascii="Times New Roman" w:eastAsia="Times New Roman" w:hAnsi="Times New Roman" w:cs="Times New Roman"/>
                <w:sz w:val="20"/>
                <w:szCs w:val="20"/>
                <w:lang w:eastAsia="ru-RU"/>
              </w:rPr>
            </w:pPr>
            <w:r w:rsidRPr="003E5792">
              <w:rPr>
                <w:rFonts w:ascii="Times New Roman" w:eastAsia="Times New Roman" w:hAnsi="Times New Roman" w:cs="Times New Roman"/>
                <w:sz w:val="20"/>
                <w:szCs w:val="20"/>
                <w:lang w:eastAsia="ru-RU"/>
              </w:rPr>
              <w:t>realizează o simulare funcțională sau un prototip conceptual și testează scenarii de funcționare.</w:t>
            </w:r>
          </w:p>
        </w:tc>
        <w:tc>
          <w:tcPr>
            <w:tcW w:w="1246" w:type="dxa"/>
            <w:vMerge w:val="restart"/>
            <w:tcMar>
              <w:top w:w="30" w:type="dxa"/>
              <w:left w:w="45" w:type="dxa"/>
              <w:bottom w:w="30" w:type="dxa"/>
              <w:right w:w="45" w:type="dxa"/>
            </w:tcMar>
          </w:tcPr>
          <w:p w14:paraId="5EF79EF5"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ODD 3 – Sănătate și bunăstare (siguranță, prevenirea accidentelor)</w:t>
            </w:r>
          </w:p>
          <w:p w14:paraId="5C9A1603"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ODD 9 – Industrie, inovație și infrastructură</w:t>
            </w:r>
          </w:p>
          <w:p w14:paraId="1E4B5858" w14:textId="77777777" w:rsidR="00460591" w:rsidRPr="008F3128"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ODD 11 – Orașe și comunități durabile</w:t>
            </w:r>
          </w:p>
          <w:p w14:paraId="4B88E6F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8F3128">
              <w:rPr>
                <w:rFonts w:ascii="Times New Roman" w:eastAsia="Times New Roman" w:hAnsi="Times New Roman" w:cs="Times New Roman"/>
                <w:sz w:val="20"/>
                <w:szCs w:val="20"/>
                <w:lang w:eastAsia="ru-RU"/>
              </w:rPr>
              <w:t>ODD 4.7 – Educație pentru dezvoltare durabilă (transversal)</w:t>
            </w:r>
          </w:p>
        </w:tc>
      </w:tr>
      <w:tr w:rsidR="00460591" w:rsidRPr="00B6423E" w14:paraId="3DD93D63" w14:textId="77777777" w:rsidTr="004C2311">
        <w:trPr>
          <w:trHeight w:val="315"/>
        </w:trPr>
        <w:tc>
          <w:tcPr>
            <w:tcW w:w="1700" w:type="dxa"/>
            <w:vMerge/>
          </w:tcPr>
          <w:p w14:paraId="78B5B68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6E28D40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2F5BE3B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733CD4F3"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Mini-proiect: </w:t>
            </w:r>
          </w:p>
          <w:p w14:paraId="7FC261D0"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Simulare GIS mobilitate </w:t>
            </w:r>
            <w:r w:rsidRPr="00A117BE">
              <w:rPr>
                <w:rFonts w:ascii="Times New Roman" w:eastAsia="Times New Roman" w:hAnsi="Times New Roman" w:cs="Times New Roman"/>
                <w:i/>
                <w:iCs/>
                <w:sz w:val="20"/>
                <w:szCs w:val="20"/>
                <w:lang w:eastAsia="ru-RU"/>
              </w:rPr>
              <w:t>(trasee, timp, congestie(hărți simple)).</w:t>
            </w:r>
          </w:p>
        </w:tc>
        <w:tc>
          <w:tcPr>
            <w:tcW w:w="4886" w:type="dxa"/>
            <w:vMerge/>
            <w:tcMar>
              <w:top w:w="30" w:type="dxa"/>
              <w:left w:w="45" w:type="dxa"/>
              <w:bottom w:w="30" w:type="dxa"/>
              <w:right w:w="45" w:type="dxa"/>
            </w:tcMar>
          </w:tcPr>
          <w:p w14:paraId="5F2F6C5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395CF2B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0602E939" w14:textId="77777777" w:rsidTr="004C2311">
        <w:trPr>
          <w:trHeight w:val="315"/>
        </w:trPr>
        <w:tc>
          <w:tcPr>
            <w:tcW w:w="1700" w:type="dxa"/>
            <w:vMerge/>
          </w:tcPr>
          <w:p w14:paraId="5214DB0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052464A2"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6035455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76B1CDB4"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Proiect complex: </w:t>
            </w:r>
          </w:p>
          <w:p w14:paraId="1E2D6DF3"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Proiect urbanistic: reamenajarea centrului local.</w:t>
            </w:r>
          </w:p>
        </w:tc>
        <w:tc>
          <w:tcPr>
            <w:tcW w:w="4886" w:type="dxa"/>
            <w:vMerge w:val="restart"/>
            <w:tcMar>
              <w:top w:w="30" w:type="dxa"/>
              <w:left w:w="45" w:type="dxa"/>
              <w:bottom w:w="30" w:type="dxa"/>
              <w:right w:w="45" w:type="dxa"/>
            </w:tcMar>
          </w:tcPr>
          <w:p w14:paraId="4FDFCAFC" w14:textId="77777777" w:rsidR="00460591" w:rsidRPr="00060A6F" w:rsidRDefault="00460591" w:rsidP="004C2311">
            <w:pPr>
              <w:tabs>
                <w:tab w:val="left" w:pos="20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577AF8DE" w14:textId="77777777" w:rsidR="00460591" w:rsidRDefault="00460591" w:rsidP="000F0280">
            <w:pPr>
              <w:pStyle w:val="ListParagraph"/>
              <w:numPr>
                <w:ilvl w:val="0"/>
                <w:numId w:val="38"/>
              </w:numPr>
              <w:tabs>
                <w:tab w:val="left" w:pos="200"/>
              </w:tabs>
              <w:spacing w:after="0" w:line="240" w:lineRule="auto"/>
              <w:ind w:left="0" w:firstLine="74"/>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modelează sisteme de mobilitate și comunicații ca sisteme integrate (spațiu–infrastructură–utilizatori–tehnologie), utilizând date, hărți și scenarii alternative;</w:t>
            </w:r>
          </w:p>
          <w:p w14:paraId="23AA35E4" w14:textId="77777777" w:rsidR="00460591" w:rsidRDefault="00460591" w:rsidP="000F0280">
            <w:pPr>
              <w:pStyle w:val="ListParagraph"/>
              <w:numPr>
                <w:ilvl w:val="0"/>
                <w:numId w:val="38"/>
              </w:numPr>
              <w:tabs>
                <w:tab w:val="left" w:pos="200"/>
              </w:tabs>
              <w:spacing w:after="0" w:line="240" w:lineRule="auto"/>
              <w:ind w:left="0" w:firstLine="74"/>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analizează critic soluții de mobilitate și infrastructură, aplicând criterii de eficiență, sustenabilitate, siguranță și impact asupra mediului și comunității;</w:t>
            </w:r>
          </w:p>
          <w:p w14:paraId="53E22C1E" w14:textId="77777777" w:rsidR="00460591" w:rsidRDefault="00460591" w:rsidP="000F0280">
            <w:pPr>
              <w:pStyle w:val="ListParagraph"/>
              <w:numPr>
                <w:ilvl w:val="0"/>
                <w:numId w:val="38"/>
              </w:numPr>
              <w:tabs>
                <w:tab w:val="left" w:pos="200"/>
              </w:tabs>
              <w:spacing w:after="0" w:line="240" w:lineRule="auto"/>
              <w:ind w:left="0" w:firstLine="74"/>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lastRenderedPageBreak/>
              <w:t>proiectează și dezvoltă prototipuri sau soluții tehnice pentru mobilitate inteligentă (ex. semnalizare, sisteme de orientare, modele de transport), utilizând principii inginerești și tehnologii adecvate;</w:t>
            </w:r>
          </w:p>
          <w:p w14:paraId="26C34EE5" w14:textId="77777777" w:rsidR="00460591" w:rsidRDefault="00460591" w:rsidP="000F0280">
            <w:pPr>
              <w:pStyle w:val="ListParagraph"/>
              <w:numPr>
                <w:ilvl w:val="0"/>
                <w:numId w:val="38"/>
              </w:numPr>
              <w:tabs>
                <w:tab w:val="left" w:pos="200"/>
              </w:tabs>
              <w:spacing w:after="0" w:line="240" w:lineRule="auto"/>
              <w:ind w:left="0" w:firstLine="74"/>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testează și optimizează soluțiile propuse, pe baza datelor experimentale și a indicatorilor de performanță (funcționalitate, eficiență, siguranță);</w:t>
            </w:r>
          </w:p>
          <w:p w14:paraId="2DB6726C" w14:textId="77777777" w:rsidR="00460591" w:rsidRDefault="00460591" w:rsidP="000F0280">
            <w:pPr>
              <w:pStyle w:val="ListParagraph"/>
              <w:numPr>
                <w:ilvl w:val="0"/>
                <w:numId w:val="38"/>
              </w:numPr>
              <w:tabs>
                <w:tab w:val="left" w:pos="200"/>
              </w:tabs>
              <w:spacing w:after="0" w:line="240" w:lineRule="auto"/>
              <w:ind w:left="0" w:firstLine="74"/>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evaluează impactul soluțiilor asupra mobilității urbane și calității vieții, formulând recomandări argumentate pentru comunitate;</w:t>
            </w:r>
          </w:p>
          <w:p w14:paraId="4B505ACC" w14:textId="77777777" w:rsidR="00460591" w:rsidRPr="00F62784" w:rsidRDefault="00460591" w:rsidP="000F0280">
            <w:pPr>
              <w:pStyle w:val="ListParagraph"/>
              <w:numPr>
                <w:ilvl w:val="0"/>
                <w:numId w:val="38"/>
              </w:numPr>
              <w:tabs>
                <w:tab w:val="left" w:pos="200"/>
              </w:tabs>
              <w:spacing w:after="0" w:line="240" w:lineRule="auto"/>
              <w:ind w:left="0" w:firstLine="74"/>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comunică științific și responsabil rezultatele și propunerile, colaborând în echipă și asumând roluri în luarea deciziilor la nivel civic și tehnologic.</w:t>
            </w:r>
          </w:p>
        </w:tc>
        <w:tc>
          <w:tcPr>
            <w:tcW w:w="1246" w:type="dxa"/>
            <w:vMerge/>
            <w:tcMar>
              <w:top w:w="30" w:type="dxa"/>
              <w:left w:w="45" w:type="dxa"/>
              <w:bottom w:w="30" w:type="dxa"/>
              <w:right w:w="45" w:type="dxa"/>
            </w:tcMar>
            <w:vAlign w:val="bottom"/>
          </w:tcPr>
          <w:p w14:paraId="64B81B7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692BC082" w14:textId="77777777" w:rsidTr="004C2311">
        <w:trPr>
          <w:trHeight w:val="315"/>
        </w:trPr>
        <w:tc>
          <w:tcPr>
            <w:tcW w:w="1700" w:type="dxa"/>
            <w:vMerge/>
          </w:tcPr>
          <w:p w14:paraId="38B9D14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4B9E52A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13D5C3E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0AC9830F"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Proiect complex: </w:t>
            </w:r>
          </w:p>
          <w:p w14:paraId="6FB59FE0"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Tracker solar pe două axe – proiectarea și testarea unui sistem de orientare a panoului fotovoltaic.</w:t>
            </w:r>
          </w:p>
        </w:tc>
        <w:tc>
          <w:tcPr>
            <w:tcW w:w="4886" w:type="dxa"/>
            <w:vMerge/>
            <w:tcMar>
              <w:top w:w="30" w:type="dxa"/>
              <w:left w:w="45" w:type="dxa"/>
              <w:bottom w:w="30" w:type="dxa"/>
              <w:right w:w="45" w:type="dxa"/>
            </w:tcMar>
          </w:tcPr>
          <w:p w14:paraId="25C354E1" w14:textId="77777777" w:rsidR="00460591" w:rsidRPr="00950B98" w:rsidRDefault="00460591" w:rsidP="000F0280">
            <w:pPr>
              <w:pStyle w:val="ListParagraph"/>
              <w:numPr>
                <w:ilvl w:val="0"/>
                <w:numId w:val="25"/>
              </w:numPr>
              <w:tabs>
                <w:tab w:val="left" w:pos="200"/>
              </w:tabs>
              <w:spacing w:after="0" w:line="240" w:lineRule="auto"/>
              <w:ind w:left="0" w:firstLine="0"/>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519C02F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0E2B4886" w14:textId="77777777" w:rsidTr="004C2311">
        <w:trPr>
          <w:trHeight w:val="315"/>
        </w:trPr>
        <w:tc>
          <w:tcPr>
            <w:tcW w:w="1700" w:type="dxa"/>
            <w:vMerge/>
          </w:tcPr>
          <w:p w14:paraId="4E852D3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66239534"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tcPr>
          <w:p w14:paraId="7E1FD50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263BCE3A"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Proiect complex: </w:t>
            </w:r>
          </w:p>
          <w:p w14:paraId="5F633D8B"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Sistem de semnalizare inteligentă </w:t>
            </w:r>
            <w:r w:rsidRPr="00A117BE">
              <w:rPr>
                <w:rFonts w:ascii="Times New Roman" w:eastAsia="Times New Roman" w:hAnsi="Times New Roman" w:cs="Times New Roman"/>
                <w:i/>
                <w:iCs/>
                <w:sz w:val="20"/>
                <w:szCs w:val="20"/>
                <w:lang w:eastAsia="ru-RU"/>
              </w:rPr>
              <w:t>(prototip cu senzori (low/high-tech)).</w:t>
            </w:r>
          </w:p>
        </w:tc>
        <w:tc>
          <w:tcPr>
            <w:tcW w:w="4886" w:type="dxa"/>
            <w:vMerge/>
            <w:tcMar>
              <w:top w:w="30" w:type="dxa"/>
              <w:left w:w="45" w:type="dxa"/>
              <w:bottom w:w="30" w:type="dxa"/>
              <w:right w:w="45" w:type="dxa"/>
            </w:tcMar>
            <w:vAlign w:val="bottom"/>
          </w:tcPr>
          <w:p w14:paraId="7D3CD95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226B6C6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6707CFBD" w14:textId="77777777" w:rsidTr="004C2311">
        <w:trPr>
          <w:trHeight w:val="315"/>
        </w:trPr>
        <w:tc>
          <w:tcPr>
            <w:tcW w:w="1700" w:type="dxa"/>
            <w:vMerge w:val="restart"/>
          </w:tcPr>
          <w:p w14:paraId="2D89F5A0"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SĂNĂTATE, ALIMENTAȚIE ȘI BIOTEHNOLOGII</w:t>
            </w:r>
          </w:p>
        </w:tc>
        <w:tc>
          <w:tcPr>
            <w:tcW w:w="2284" w:type="dxa"/>
            <w:vMerge w:val="restart"/>
          </w:tcPr>
          <w:p w14:paraId="20A0D6C4"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Responsabilitate pentru sănătate și stil de viață</w:t>
            </w:r>
            <w:r w:rsidRPr="00060A6F">
              <w:rPr>
                <w:rFonts w:ascii="Times New Roman" w:eastAsia="Times New Roman" w:hAnsi="Times New Roman" w:cs="Times New Roman"/>
                <w:sz w:val="20"/>
                <w:szCs w:val="20"/>
                <w:lang w:eastAsia="ru-RU"/>
              </w:rPr>
              <w:t xml:space="preserve"> – prin adoptarea unor comportamente informate privind alimentația, igiena și prevenția.</w:t>
            </w:r>
          </w:p>
          <w:p w14:paraId="555BD64C"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Rigoare și etică științifică</w:t>
            </w:r>
            <w:r w:rsidRPr="00060A6F">
              <w:rPr>
                <w:rFonts w:ascii="Times New Roman" w:eastAsia="Times New Roman" w:hAnsi="Times New Roman" w:cs="Times New Roman"/>
                <w:sz w:val="20"/>
                <w:szCs w:val="20"/>
                <w:lang w:eastAsia="ru-RU"/>
              </w:rPr>
              <w:t xml:space="preserve"> – prin interpretarea corectă a datelor biologice și respingerea miturilor.</w:t>
            </w:r>
          </w:p>
          <w:p w14:paraId="3F390B2F"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Responsabilitate față de mediu și resurse biologice</w:t>
            </w:r>
            <w:r w:rsidRPr="00060A6F">
              <w:rPr>
                <w:rFonts w:ascii="Times New Roman" w:eastAsia="Times New Roman" w:hAnsi="Times New Roman" w:cs="Times New Roman"/>
                <w:sz w:val="20"/>
                <w:szCs w:val="20"/>
                <w:lang w:eastAsia="ru-RU"/>
              </w:rPr>
              <w:t xml:space="preserve"> – prin utilizarea sustenabilă a resurselor și reducerea impactului asupra mediului.</w:t>
            </w:r>
          </w:p>
          <w:p w14:paraId="0A6EE14B"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Respect pentru viață și echilibrul natural</w:t>
            </w:r>
            <w:r w:rsidRPr="00060A6F">
              <w:rPr>
                <w:rFonts w:ascii="Times New Roman" w:eastAsia="Times New Roman" w:hAnsi="Times New Roman" w:cs="Times New Roman"/>
                <w:sz w:val="20"/>
                <w:szCs w:val="20"/>
                <w:lang w:eastAsia="ru-RU"/>
              </w:rPr>
              <w:t xml:space="preserve"> – prin înțelegerea interdependenței organism–mediu.</w:t>
            </w:r>
          </w:p>
          <w:p w14:paraId="5AC5BE34"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lastRenderedPageBreak/>
              <w:t>Gândire critică și discernământ etic</w:t>
            </w:r>
            <w:r w:rsidRPr="00060A6F">
              <w:rPr>
                <w:rFonts w:ascii="Times New Roman" w:eastAsia="Times New Roman" w:hAnsi="Times New Roman" w:cs="Times New Roman"/>
                <w:sz w:val="20"/>
                <w:szCs w:val="20"/>
                <w:lang w:eastAsia="ru-RU"/>
              </w:rPr>
              <w:t xml:space="preserve"> – prin evaluarea aplicațiilor biotehnologice.</w:t>
            </w:r>
          </w:p>
          <w:p w14:paraId="6F1EC76D"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Colaborare și implicare comunitară</w:t>
            </w:r>
            <w:r w:rsidRPr="00060A6F">
              <w:rPr>
                <w:rFonts w:ascii="Times New Roman" w:eastAsia="Times New Roman" w:hAnsi="Times New Roman" w:cs="Times New Roman"/>
                <w:sz w:val="20"/>
                <w:szCs w:val="20"/>
                <w:lang w:eastAsia="ru-RU"/>
              </w:rPr>
              <w:t xml:space="preserve"> – prin promovarea sănătății în comunitate.</w:t>
            </w:r>
          </w:p>
        </w:tc>
        <w:tc>
          <w:tcPr>
            <w:tcW w:w="1974" w:type="dxa"/>
            <w:vMerge w:val="restart"/>
            <w:tcMar>
              <w:top w:w="30" w:type="dxa"/>
              <w:left w:w="45" w:type="dxa"/>
              <w:bottom w:w="30" w:type="dxa"/>
              <w:right w:w="45" w:type="dxa"/>
            </w:tcMar>
          </w:tcPr>
          <w:p w14:paraId="0AD58814"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1. </w:t>
            </w:r>
            <w:r w:rsidRPr="00F62784">
              <w:rPr>
                <w:rFonts w:ascii="Times New Roman" w:eastAsia="Times New Roman" w:hAnsi="Times New Roman" w:cs="Times New Roman"/>
                <w:sz w:val="20"/>
                <w:szCs w:val="20"/>
                <w:lang w:eastAsia="ru-RU"/>
              </w:rPr>
              <w:t>Analiza integrată a determinanților sănătății: alimentație–mediu–comportament</w:t>
            </w:r>
          </w:p>
          <w:p w14:paraId="3CD214E6"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F62784">
              <w:rPr>
                <w:rFonts w:ascii="Times New Roman" w:eastAsia="Times New Roman" w:hAnsi="Times New Roman" w:cs="Times New Roman"/>
                <w:sz w:val="20"/>
                <w:szCs w:val="20"/>
                <w:lang w:eastAsia="ru-RU"/>
              </w:rPr>
              <w:t>Investigarea proceselor biologice și biochimice relevante pentru sănătate</w:t>
            </w:r>
          </w:p>
          <w:p w14:paraId="627886C8"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F62784">
              <w:rPr>
                <w:rFonts w:ascii="Times New Roman" w:eastAsia="Times New Roman" w:hAnsi="Times New Roman" w:cs="Times New Roman"/>
                <w:sz w:val="20"/>
                <w:szCs w:val="20"/>
                <w:lang w:eastAsia="ru-RU"/>
              </w:rPr>
              <w:t>Prelucrarea avansată și interpretarea critică a datelor biologice</w:t>
            </w:r>
          </w:p>
          <w:p w14:paraId="44D78E95"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F62784">
              <w:rPr>
                <w:rFonts w:ascii="Times New Roman" w:eastAsia="Times New Roman" w:hAnsi="Times New Roman" w:cs="Times New Roman"/>
                <w:sz w:val="20"/>
                <w:szCs w:val="20"/>
                <w:lang w:eastAsia="ru-RU"/>
              </w:rPr>
              <w:t>Modelarea și explicarea proceselor biologice și biochimice complexe</w:t>
            </w:r>
          </w:p>
          <w:p w14:paraId="1C85C17F"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5. </w:t>
            </w:r>
            <w:r w:rsidRPr="00F62784">
              <w:rPr>
                <w:rFonts w:ascii="Times New Roman" w:eastAsia="Times New Roman" w:hAnsi="Times New Roman" w:cs="Times New Roman"/>
                <w:sz w:val="20"/>
                <w:szCs w:val="20"/>
                <w:lang w:eastAsia="ru-RU"/>
              </w:rPr>
              <w:t xml:space="preserve">Evaluarea critică a riscurilor și a </w:t>
            </w:r>
            <w:r w:rsidRPr="00F62784">
              <w:rPr>
                <w:rFonts w:ascii="Times New Roman" w:eastAsia="Times New Roman" w:hAnsi="Times New Roman" w:cs="Times New Roman"/>
                <w:sz w:val="20"/>
                <w:szCs w:val="20"/>
                <w:lang w:eastAsia="ru-RU"/>
              </w:rPr>
              <w:lastRenderedPageBreak/>
              <w:t>impactului asupra sănătății</w:t>
            </w:r>
          </w:p>
          <w:p w14:paraId="525CF708"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F62784">
              <w:rPr>
                <w:rFonts w:ascii="Times New Roman" w:eastAsia="Times New Roman" w:hAnsi="Times New Roman" w:cs="Times New Roman"/>
                <w:sz w:val="20"/>
                <w:szCs w:val="20"/>
                <w:lang w:eastAsia="ru-RU"/>
              </w:rPr>
              <w:t>Proiectarea și evaluarea soluțiilor biotehnologice și eco-tehnologice</w:t>
            </w:r>
          </w:p>
          <w:p w14:paraId="537DDC3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F62784">
              <w:rPr>
                <w:rFonts w:ascii="Times New Roman" w:eastAsia="Times New Roman" w:hAnsi="Times New Roman" w:cs="Times New Roman"/>
                <w:sz w:val="20"/>
                <w:szCs w:val="20"/>
                <w:lang w:eastAsia="ru-RU"/>
              </w:rPr>
              <w:t>Evaluarea etică și comunicarea responsabilă în domeniul sănătății și biotehnologiilor</w:t>
            </w:r>
          </w:p>
        </w:tc>
        <w:tc>
          <w:tcPr>
            <w:tcW w:w="2281" w:type="dxa"/>
            <w:tcMar>
              <w:top w:w="30" w:type="dxa"/>
              <w:left w:w="45" w:type="dxa"/>
              <w:bottom w:w="30" w:type="dxa"/>
              <w:right w:w="45" w:type="dxa"/>
            </w:tcMar>
            <w:hideMark/>
          </w:tcPr>
          <w:p w14:paraId="088CE3D3" w14:textId="77777777" w:rsidR="00A117BE" w:rsidRDefault="00A117BE" w:rsidP="00A117BE">
            <w:pPr>
              <w:spacing w:after="0" w:line="360" w:lineRule="auto"/>
              <w:jc w:val="center"/>
              <w:rPr>
                <w:rFonts w:ascii="Times New Roman" w:eastAsia="Times New Roman" w:hAnsi="Times New Roman" w:cs="Times New Roman"/>
                <w:b/>
                <w:bCs/>
                <w:i/>
                <w:iCs/>
                <w:sz w:val="20"/>
                <w:szCs w:val="20"/>
                <w:lang w:eastAsia="ru-RU"/>
              </w:rPr>
            </w:pPr>
          </w:p>
          <w:p w14:paraId="1E7578C1" w14:textId="615B59B2"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Mini-proiect: </w:t>
            </w:r>
          </w:p>
          <w:p w14:paraId="1BA650FE"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Etică în biotehnologie.</w:t>
            </w:r>
          </w:p>
        </w:tc>
        <w:tc>
          <w:tcPr>
            <w:tcW w:w="4886" w:type="dxa"/>
            <w:vMerge w:val="restart"/>
            <w:tcMar>
              <w:top w:w="30" w:type="dxa"/>
              <w:left w:w="45" w:type="dxa"/>
              <w:bottom w:w="30" w:type="dxa"/>
              <w:right w:w="45" w:type="dxa"/>
            </w:tcMar>
          </w:tcPr>
          <w:p w14:paraId="25420C06" w14:textId="77777777" w:rsidR="00A117BE" w:rsidRDefault="00A117BE" w:rsidP="004C2311">
            <w:pPr>
              <w:tabs>
                <w:tab w:val="left" w:pos="220"/>
              </w:tabs>
              <w:spacing w:after="0" w:line="240" w:lineRule="auto"/>
              <w:jc w:val="both"/>
              <w:rPr>
                <w:rFonts w:ascii="Times New Roman" w:eastAsia="Times New Roman" w:hAnsi="Times New Roman" w:cs="Times New Roman"/>
                <w:b/>
                <w:bCs/>
                <w:i/>
                <w:iCs/>
                <w:sz w:val="20"/>
                <w:szCs w:val="20"/>
                <w:lang w:eastAsia="ru-RU"/>
              </w:rPr>
            </w:pPr>
          </w:p>
          <w:p w14:paraId="567DE1AF" w14:textId="200CC72F" w:rsidR="00460591" w:rsidRPr="00060A6F" w:rsidRDefault="00460591" w:rsidP="004C2311">
            <w:pPr>
              <w:tabs>
                <w:tab w:val="left" w:pos="22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3647E65E" w14:textId="77777777" w:rsidR="00460591" w:rsidRDefault="00460591" w:rsidP="000F0280">
            <w:pPr>
              <w:pStyle w:val="ListParagraph"/>
              <w:numPr>
                <w:ilvl w:val="0"/>
                <w:numId w:val="25"/>
              </w:numPr>
              <w:tabs>
                <w:tab w:val="left" w:pos="22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analizează relațiile dintre alimentație, mediu, comportamente și sănătate, utilizând date reale și surse credibile;</w:t>
            </w:r>
          </w:p>
          <w:p w14:paraId="7F5D7E49" w14:textId="77777777" w:rsidR="00460591" w:rsidRDefault="00460591" w:rsidP="000F0280">
            <w:pPr>
              <w:pStyle w:val="ListParagraph"/>
              <w:numPr>
                <w:ilvl w:val="0"/>
                <w:numId w:val="25"/>
              </w:numPr>
              <w:tabs>
                <w:tab w:val="left" w:pos="22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investighează și interpretează parametri biologici și de mediu (ex. calitatea apei, factori de risc), utilizând metode experimentale simple;</w:t>
            </w:r>
          </w:p>
          <w:p w14:paraId="40C2A411" w14:textId="77777777" w:rsidR="00460591" w:rsidRDefault="00460591" w:rsidP="000F0280">
            <w:pPr>
              <w:pStyle w:val="ListParagraph"/>
              <w:numPr>
                <w:ilvl w:val="0"/>
                <w:numId w:val="25"/>
              </w:numPr>
              <w:tabs>
                <w:tab w:val="left" w:pos="22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prelucrează și interpretează critic date biologice, realizând reprezentări grafice și formulând concluzii bazate pe dovezi;</w:t>
            </w:r>
          </w:p>
          <w:p w14:paraId="061CE93C" w14:textId="77777777" w:rsidR="00460591" w:rsidRPr="00F62784" w:rsidRDefault="00460591" w:rsidP="000F0280">
            <w:pPr>
              <w:pStyle w:val="ListParagraph"/>
              <w:numPr>
                <w:ilvl w:val="0"/>
                <w:numId w:val="25"/>
              </w:numPr>
              <w:tabs>
                <w:tab w:val="left" w:pos="22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evaluează informații și situații din domeniul sănătății și biotehnologiilor, diferențiind datele științifice de opinii sau mituri și formulând judecăți argumentate.</w:t>
            </w:r>
          </w:p>
        </w:tc>
        <w:tc>
          <w:tcPr>
            <w:tcW w:w="1246" w:type="dxa"/>
            <w:vMerge w:val="restart"/>
            <w:shd w:val="clear" w:color="auto" w:fill="auto"/>
            <w:tcMar>
              <w:top w:w="30" w:type="dxa"/>
              <w:left w:w="45" w:type="dxa"/>
              <w:bottom w:w="30" w:type="dxa"/>
              <w:right w:w="45" w:type="dxa"/>
            </w:tcMar>
          </w:tcPr>
          <w:p w14:paraId="1E2C5A19"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ODD 2 – Zero foamete (agricultură sustenabilă, acces la hrană)</w:t>
            </w:r>
          </w:p>
          <w:p w14:paraId="26892682"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ODD 3 – Sănătate și bunăstare</w:t>
            </w:r>
          </w:p>
          <w:p w14:paraId="76971041"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ODD 12 – Consum și producție responsabilă</w:t>
            </w:r>
          </w:p>
          <w:p w14:paraId="1C57955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ODD 15 – Viața terestră (ecosisteme, biodiversitate)</w:t>
            </w:r>
          </w:p>
        </w:tc>
      </w:tr>
      <w:tr w:rsidR="00460591" w:rsidRPr="00B6423E" w14:paraId="19067111" w14:textId="77777777" w:rsidTr="004C2311">
        <w:trPr>
          <w:trHeight w:val="315"/>
        </w:trPr>
        <w:tc>
          <w:tcPr>
            <w:tcW w:w="1700" w:type="dxa"/>
            <w:vMerge/>
          </w:tcPr>
          <w:p w14:paraId="31B96FE9"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320706D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529E9E6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2A30B582"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Mini-proiect: </w:t>
            </w:r>
          </w:p>
          <w:p w14:paraId="29B00402"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Calitatea apei din comunitatea noastră – testare și interpretare.</w:t>
            </w:r>
          </w:p>
        </w:tc>
        <w:tc>
          <w:tcPr>
            <w:tcW w:w="4886" w:type="dxa"/>
            <w:vMerge/>
            <w:tcMar>
              <w:top w:w="30" w:type="dxa"/>
              <w:left w:w="45" w:type="dxa"/>
              <w:bottom w:w="30" w:type="dxa"/>
              <w:right w:w="45" w:type="dxa"/>
            </w:tcMar>
          </w:tcPr>
          <w:p w14:paraId="60969B0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shd w:val="clear" w:color="auto" w:fill="auto"/>
            <w:tcMar>
              <w:top w:w="30" w:type="dxa"/>
              <w:left w:w="45" w:type="dxa"/>
              <w:bottom w:w="30" w:type="dxa"/>
              <w:right w:w="45" w:type="dxa"/>
            </w:tcMar>
            <w:vAlign w:val="bottom"/>
          </w:tcPr>
          <w:p w14:paraId="0CC5BD9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1C8F4025" w14:textId="77777777" w:rsidTr="004C2311">
        <w:trPr>
          <w:trHeight w:val="315"/>
        </w:trPr>
        <w:tc>
          <w:tcPr>
            <w:tcW w:w="1700" w:type="dxa"/>
            <w:vMerge/>
          </w:tcPr>
          <w:p w14:paraId="272C69A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6DDDE24A"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743F1AA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33EF7155"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Proiect complex: </w:t>
            </w:r>
          </w:p>
          <w:p w14:paraId="03DBA7EB"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Model biotehnologic: micro-fermă de plante cu iluminare LED și senzori.</w:t>
            </w:r>
          </w:p>
        </w:tc>
        <w:tc>
          <w:tcPr>
            <w:tcW w:w="4886" w:type="dxa"/>
            <w:vMerge w:val="restart"/>
            <w:tcMar>
              <w:top w:w="30" w:type="dxa"/>
              <w:left w:w="45" w:type="dxa"/>
              <w:bottom w:w="30" w:type="dxa"/>
              <w:right w:w="45" w:type="dxa"/>
            </w:tcMar>
          </w:tcPr>
          <w:p w14:paraId="1CC59447" w14:textId="77777777" w:rsidR="00460591" w:rsidRPr="00060A6F" w:rsidRDefault="00460591" w:rsidP="004C2311">
            <w:pPr>
              <w:tabs>
                <w:tab w:val="left" w:pos="20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62D61A38" w14:textId="77777777" w:rsidR="00460591" w:rsidRDefault="00460591" w:rsidP="000F0280">
            <w:pPr>
              <w:pStyle w:val="ListParagraph"/>
              <w:numPr>
                <w:ilvl w:val="0"/>
                <w:numId w:val="40"/>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modelează procese biologice și biochimice relevante pentru sănătate, integrând relații între alimentație, mediu și funcționarea organismului;</w:t>
            </w:r>
          </w:p>
          <w:p w14:paraId="4AB8B98C" w14:textId="77777777" w:rsidR="00460591" w:rsidRDefault="00460591" w:rsidP="000F0280">
            <w:pPr>
              <w:pStyle w:val="ListParagraph"/>
              <w:numPr>
                <w:ilvl w:val="0"/>
                <w:numId w:val="40"/>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lastRenderedPageBreak/>
              <w:t>analizează critic impactul factorilor de mediu și comportament asupra sănătății, utilizând date, indicatori și modele explicative;</w:t>
            </w:r>
          </w:p>
          <w:p w14:paraId="2BB31C95" w14:textId="77777777" w:rsidR="00460591" w:rsidRDefault="00460591" w:rsidP="000F0280">
            <w:pPr>
              <w:pStyle w:val="ListParagraph"/>
              <w:numPr>
                <w:ilvl w:val="0"/>
                <w:numId w:val="40"/>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proiectează și dezvoltă soluții biotehnologice și ecologice (ex. sisteme de cultivare, biofiltrare, monitorizare), aplicând principii științifice și tehnologice;</w:t>
            </w:r>
          </w:p>
          <w:p w14:paraId="115C491D" w14:textId="77777777" w:rsidR="00460591" w:rsidRDefault="00460591" w:rsidP="000F0280">
            <w:pPr>
              <w:pStyle w:val="ListParagraph"/>
              <w:numPr>
                <w:ilvl w:val="0"/>
                <w:numId w:val="40"/>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testează și optimizează soluțiile propuse, pe baza datelor experimentale și a criteriilor de eficiență, siguranță și sustenabilitate;</w:t>
            </w:r>
          </w:p>
          <w:p w14:paraId="1C6D8DDE" w14:textId="77777777" w:rsidR="00460591" w:rsidRDefault="00460591" w:rsidP="000F0280">
            <w:pPr>
              <w:pStyle w:val="ListParagraph"/>
              <w:numPr>
                <w:ilvl w:val="0"/>
                <w:numId w:val="40"/>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evaluează implicațiile etice și sociale ale aplicațiilor biotehnologice, raportându-se la principii de bioetică, responsabilitate și impact asupra mediului;</w:t>
            </w:r>
          </w:p>
          <w:p w14:paraId="34E547B9" w14:textId="77777777" w:rsidR="00460591" w:rsidRDefault="00460591" w:rsidP="000F0280">
            <w:pPr>
              <w:pStyle w:val="ListParagraph"/>
              <w:numPr>
                <w:ilvl w:val="0"/>
                <w:numId w:val="40"/>
              </w:numPr>
              <w:tabs>
                <w:tab w:val="left" w:pos="20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comunică științific și responsabil rezultatele și soluțiile, argumentând decizii și implicându-se în promovarea sănătății și a practicilor sustenabile în comunitate.</w:t>
            </w:r>
          </w:p>
          <w:p w14:paraId="260678F7" w14:textId="77777777" w:rsidR="00A117BE" w:rsidRDefault="00A117BE" w:rsidP="00A117BE">
            <w:pPr>
              <w:tabs>
                <w:tab w:val="left" w:pos="200"/>
              </w:tabs>
              <w:spacing w:after="0" w:line="240" w:lineRule="auto"/>
              <w:jc w:val="both"/>
              <w:rPr>
                <w:rFonts w:ascii="Times New Roman" w:eastAsia="Times New Roman" w:hAnsi="Times New Roman" w:cs="Times New Roman"/>
                <w:sz w:val="20"/>
                <w:szCs w:val="20"/>
                <w:lang w:eastAsia="ru-RU"/>
              </w:rPr>
            </w:pPr>
          </w:p>
          <w:p w14:paraId="31E83732" w14:textId="7723732D" w:rsidR="00A117BE" w:rsidRPr="00A117BE" w:rsidRDefault="00A117BE" w:rsidP="00A117BE">
            <w:pPr>
              <w:tabs>
                <w:tab w:val="left" w:pos="200"/>
              </w:tabs>
              <w:spacing w:after="0" w:line="240" w:lineRule="auto"/>
              <w:jc w:val="both"/>
              <w:rPr>
                <w:rFonts w:ascii="Times New Roman" w:eastAsia="Times New Roman" w:hAnsi="Times New Roman" w:cs="Times New Roman"/>
                <w:sz w:val="20"/>
                <w:szCs w:val="20"/>
                <w:lang w:eastAsia="ru-RU"/>
              </w:rPr>
            </w:pPr>
          </w:p>
        </w:tc>
        <w:tc>
          <w:tcPr>
            <w:tcW w:w="1246" w:type="dxa"/>
            <w:vMerge/>
            <w:shd w:val="clear" w:color="auto" w:fill="auto"/>
            <w:tcMar>
              <w:top w:w="30" w:type="dxa"/>
              <w:left w:w="45" w:type="dxa"/>
              <w:bottom w:w="30" w:type="dxa"/>
              <w:right w:w="45" w:type="dxa"/>
            </w:tcMar>
            <w:vAlign w:val="bottom"/>
          </w:tcPr>
          <w:p w14:paraId="349A3FD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4CF878B6" w14:textId="77777777" w:rsidTr="004C2311">
        <w:trPr>
          <w:trHeight w:val="315"/>
        </w:trPr>
        <w:tc>
          <w:tcPr>
            <w:tcW w:w="1700" w:type="dxa"/>
            <w:vMerge/>
          </w:tcPr>
          <w:p w14:paraId="3E9C91A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178C6EB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01801B0E"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hideMark/>
          </w:tcPr>
          <w:p w14:paraId="2A9AA0E2"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 xml:space="preserve">Proiect complex: </w:t>
            </w:r>
          </w:p>
          <w:p w14:paraId="091ACBCF"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Profilul de sănătate al comunității noastre </w:t>
            </w:r>
            <w:r w:rsidRPr="00A117BE">
              <w:rPr>
                <w:rFonts w:ascii="Times New Roman" w:eastAsia="Times New Roman" w:hAnsi="Times New Roman" w:cs="Times New Roman"/>
                <w:i/>
                <w:iCs/>
                <w:sz w:val="20"/>
                <w:szCs w:val="20"/>
                <w:lang w:eastAsia="ru-RU"/>
              </w:rPr>
              <w:t>(analiză probleme și soluții locale).</w:t>
            </w:r>
          </w:p>
        </w:tc>
        <w:tc>
          <w:tcPr>
            <w:tcW w:w="4886" w:type="dxa"/>
            <w:vMerge/>
            <w:tcMar>
              <w:top w:w="30" w:type="dxa"/>
              <w:left w:w="45" w:type="dxa"/>
              <w:bottom w:w="30" w:type="dxa"/>
              <w:right w:w="45" w:type="dxa"/>
            </w:tcMar>
            <w:vAlign w:val="bottom"/>
          </w:tcPr>
          <w:p w14:paraId="64096AA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shd w:val="clear" w:color="auto" w:fill="auto"/>
            <w:tcMar>
              <w:top w:w="30" w:type="dxa"/>
              <w:left w:w="45" w:type="dxa"/>
              <w:bottom w:w="30" w:type="dxa"/>
              <w:right w:w="45" w:type="dxa"/>
            </w:tcMar>
            <w:vAlign w:val="bottom"/>
          </w:tcPr>
          <w:p w14:paraId="584E3FF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7CB48AAA" w14:textId="77777777" w:rsidTr="004C2311">
        <w:trPr>
          <w:trHeight w:val="315"/>
        </w:trPr>
        <w:tc>
          <w:tcPr>
            <w:tcW w:w="1700" w:type="dxa"/>
            <w:vMerge w:val="restart"/>
          </w:tcPr>
          <w:p w14:paraId="733BCEBB" w14:textId="77777777" w:rsidR="00460591" w:rsidRPr="00B201EE" w:rsidRDefault="00460591" w:rsidP="004C2311">
            <w:pPr>
              <w:spacing w:after="0" w:line="240" w:lineRule="auto"/>
              <w:jc w:val="center"/>
              <w:rPr>
                <w:rFonts w:ascii="Times New Roman" w:eastAsia="Times New Roman" w:hAnsi="Times New Roman" w:cs="Times New Roman"/>
                <w:b/>
                <w:bCs/>
                <w:sz w:val="20"/>
                <w:szCs w:val="20"/>
                <w:lang w:eastAsia="ru-RU"/>
              </w:rPr>
            </w:pPr>
            <w:r w:rsidRPr="00B6423E">
              <w:rPr>
                <w:rFonts w:ascii="Times New Roman" w:eastAsia="Times New Roman" w:hAnsi="Times New Roman" w:cs="Times New Roman"/>
                <w:b/>
                <w:bCs/>
                <w:sz w:val="20"/>
                <w:szCs w:val="20"/>
                <w:lang w:eastAsia="ru-RU"/>
              </w:rPr>
              <w:t>ARTE DIGITALE ȘI INOVAȚIE</w:t>
            </w:r>
          </w:p>
        </w:tc>
        <w:tc>
          <w:tcPr>
            <w:tcW w:w="2284" w:type="dxa"/>
            <w:vMerge w:val="restart"/>
          </w:tcPr>
          <w:p w14:paraId="5876DC5C"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Responsabilitate și etică digitală</w:t>
            </w:r>
            <w:r w:rsidRPr="00060A6F">
              <w:rPr>
                <w:rFonts w:ascii="Times New Roman" w:eastAsia="Times New Roman" w:hAnsi="Times New Roman" w:cs="Times New Roman"/>
                <w:sz w:val="20"/>
                <w:szCs w:val="20"/>
                <w:lang w:eastAsia="ru-RU"/>
              </w:rPr>
              <w:t xml:space="preserve"> – prin utilizarea sigură și legală a tehnologiilor și conștientizarea impactului acțiunilor online.</w:t>
            </w:r>
          </w:p>
          <w:p w14:paraId="62F09C26"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Rigoare informațională și discernământ</w:t>
            </w:r>
            <w:r w:rsidRPr="00060A6F">
              <w:rPr>
                <w:rFonts w:ascii="Times New Roman" w:eastAsia="Times New Roman" w:hAnsi="Times New Roman" w:cs="Times New Roman"/>
                <w:sz w:val="20"/>
                <w:szCs w:val="20"/>
                <w:lang w:eastAsia="ru-RU"/>
              </w:rPr>
              <w:t xml:space="preserve"> – prin verificarea surselor și combaterea dezinformării.</w:t>
            </w:r>
          </w:p>
          <w:p w14:paraId="43A338C5"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Creativitate și expresivitate digitală</w:t>
            </w:r>
            <w:r w:rsidRPr="00060A6F">
              <w:rPr>
                <w:rFonts w:ascii="Times New Roman" w:eastAsia="Times New Roman" w:hAnsi="Times New Roman" w:cs="Times New Roman"/>
                <w:sz w:val="20"/>
                <w:szCs w:val="20"/>
                <w:lang w:eastAsia="ru-RU"/>
              </w:rPr>
              <w:t xml:space="preserve"> – prin realizarea de produse originale și relevante.</w:t>
            </w:r>
          </w:p>
          <w:p w14:paraId="67C5A4AC"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Gândire critică media</w:t>
            </w:r>
            <w:r w:rsidRPr="00060A6F">
              <w:rPr>
                <w:rFonts w:ascii="Times New Roman" w:eastAsia="Times New Roman" w:hAnsi="Times New Roman" w:cs="Times New Roman"/>
                <w:sz w:val="20"/>
                <w:szCs w:val="20"/>
                <w:lang w:eastAsia="ru-RU"/>
              </w:rPr>
              <w:t xml:space="preserve"> – prin analiza impactului </w:t>
            </w:r>
            <w:r w:rsidRPr="00060A6F">
              <w:rPr>
                <w:rFonts w:ascii="Times New Roman" w:eastAsia="Times New Roman" w:hAnsi="Times New Roman" w:cs="Times New Roman"/>
                <w:sz w:val="20"/>
                <w:szCs w:val="20"/>
                <w:lang w:eastAsia="ru-RU"/>
              </w:rPr>
              <w:lastRenderedPageBreak/>
              <w:t>mesajelor asupra percepției și comportamentului publicului.</w:t>
            </w:r>
          </w:p>
          <w:p w14:paraId="244B42C9" w14:textId="77777777" w:rsidR="00460591" w:rsidRPr="00060A6F"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Inovație responsabilă</w:t>
            </w:r>
            <w:r w:rsidRPr="00060A6F">
              <w:rPr>
                <w:rFonts w:ascii="Times New Roman" w:eastAsia="Times New Roman" w:hAnsi="Times New Roman" w:cs="Times New Roman"/>
                <w:sz w:val="20"/>
                <w:szCs w:val="20"/>
                <w:lang w:eastAsia="ru-RU"/>
              </w:rPr>
              <w:t xml:space="preserve"> – prin utilizarea tehnologiei pentru soluții cu impact social și educațional.</w:t>
            </w:r>
          </w:p>
          <w:p w14:paraId="764DECD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sz w:val="20"/>
                <w:szCs w:val="20"/>
                <w:lang w:eastAsia="ru-RU"/>
              </w:rPr>
              <w:t>Colaborare și participare civică</w:t>
            </w:r>
            <w:r w:rsidRPr="00060A6F">
              <w:rPr>
                <w:rFonts w:ascii="Times New Roman" w:eastAsia="Times New Roman" w:hAnsi="Times New Roman" w:cs="Times New Roman"/>
                <w:sz w:val="20"/>
                <w:szCs w:val="20"/>
                <w:lang w:eastAsia="ru-RU"/>
              </w:rPr>
              <w:t xml:space="preserve"> – prin comunicarea publică și implicarea în comunitate.</w:t>
            </w:r>
          </w:p>
        </w:tc>
        <w:tc>
          <w:tcPr>
            <w:tcW w:w="1974" w:type="dxa"/>
            <w:vMerge w:val="restart"/>
            <w:tcMar>
              <w:top w:w="30" w:type="dxa"/>
              <w:left w:w="45" w:type="dxa"/>
              <w:bottom w:w="30" w:type="dxa"/>
              <w:right w:w="45" w:type="dxa"/>
            </w:tcMar>
          </w:tcPr>
          <w:p w14:paraId="2684BDF1"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1. </w:t>
            </w:r>
            <w:r w:rsidRPr="00F62784">
              <w:rPr>
                <w:rFonts w:ascii="Times New Roman" w:eastAsia="Times New Roman" w:hAnsi="Times New Roman" w:cs="Times New Roman"/>
                <w:sz w:val="20"/>
                <w:szCs w:val="20"/>
                <w:lang w:eastAsia="ru-RU"/>
              </w:rPr>
              <w:t>Analiza critică a media și a informației digitale în contexte complexe</w:t>
            </w:r>
          </w:p>
          <w:p w14:paraId="4D779081"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2. </w:t>
            </w:r>
            <w:r w:rsidRPr="00F62784">
              <w:rPr>
                <w:rFonts w:ascii="Times New Roman" w:eastAsia="Times New Roman" w:hAnsi="Times New Roman" w:cs="Times New Roman"/>
                <w:sz w:val="20"/>
                <w:szCs w:val="20"/>
                <w:lang w:eastAsia="ru-RU"/>
              </w:rPr>
              <w:t>Evaluarea și utilizarea critică a informației digitale</w:t>
            </w:r>
          </w:p>
          <w:p w14:paraId="7EEF896A"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3. </w:t>
            </w:r>
            <w:r w:rsidRPr="00F62784">
              <w:rPr>
                <w:rFonts w:ascii="Times New Roman" w:eastAsia="Times New Roman" w:hAnsi="Times New Roman" w:cs="Times New Roman"/>
                <w:sz w:val="20"/>
                <w:szCs w:val="20"/>
                <w:lang w:eastAsia="ru-RU"/>
              </w:rPr>
              <w:t>Organizarea, reprezentarea și interpretarea informației digitale</w:t>
            </w:r>
          </w:p>
          <w:p w14:paraId="46779E92"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4. </w:t>
            </w:r>
            <w:r w:rsidRPr="00F62784">
              <w:rPr>
                <w:rFonts w:ascii="Times New Roman" w:eastAsia="Times New Roman" w:hAnsi="Times New Roman" w:cs="Times New Roman"/>
                <w:sz w:val="20"/>
                <w:szCs w:val="20"/>
                <w:lang w:eastAsia="ru-RU"/>
              </w:rPr>
              <w:t>Aplicarea principiilor de design și comunicare pentru impact digital</w:t>
            </w:r>
          </w:p>
          <w:p w14:paraId="760B12A4"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UC 5. </w:t>
            </w:r>
            <w:r w:rsidRPr="00F62784">
              <w:rPr>
                <w:rFonts w:ascii="Times New Roman" w:eastAsia="Times New Roman" w:hAnsi="Times New Roman" w:cs="Times New Roman"/>
                <w:sz w:val="20"/>
                <w:szCs w:val="20"/>
                <w:lang w:eastAsia="ru-RU"/>
              </w:rPr>
              <w:t>Crearea de produse digitale complexe cu valoare estetică și funcțională</w:t>
            </w:r>
          </w:p>
          <w:p w14:paraId="21D701FC"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6. </w:t>
            </w:r>
            <w:r w:rsidRPr="00F62784">
              <w:rPr>
                <w:rFonts w:ascii="Times New Roman" w:eastAsia="Times New Roman" w:hAnsi="Times New Roman" w:cs="Times New Roman"/>
                <w:sz w:val="20"/>
                <w:szCs w:val="20"/>
                <w:lang w:eastAsia="ru-RU"/>
              </w:rPr>
              <w:t>Utilizarea avansată a instrumentelor digitale pentru creare și optimizare</w:t>
            </w:r>
          </w:p>
          <w:p w14:paraId="5073E34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UC 7. </w:t>
            </w:r>
            <w:r w:rsidRPr="00F62784">
              <w:rPr>
                <w:rFonts w:ascii="Times New Roman" w:eastAsia="Times New Roman" w:hAnsi="Times New Roman" w:cs="Times New Roman"/>
                <w:sz w:val="20"/>
                <w:szCs w:val="20"/>
                <w:lang w:eastAsia="ru-RU"/>
              </w:rPr>
              <w:t>Design thinking, inovare și evaluare iterativă a produselor digitale</w:t>
            </w:r>
          </w:p>
        </w:tc>
        <w:tc>
          <w:tcPr>
            <w:tcW w:w="2281" w:type="dxa"/>
            <w:tcMar>
              <w:top w:w="30" w:type="dxa"/>
              <w:left w:w="45" w:type="dxa"/>
              <w:bottom w:w="30" w:type="dxa"/>
              <w:right w:w="45" w:type="dxa"/>
            </w:tcMar>
          </w:tcPr>
          <w:p w14:paraId="08E42179" w14:textId="77777777" w:rsidR="00460591" w:rsidRPr="00060A6F" w:rsidRDefault="00460591" w:rsidP="00A117BE">
            <w:pPr>
              <w:spacing w:after="0" w:line="360" w:lineRule="auto"/>
              <w:jc w:val="center"/>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lastRenderedPageBreak/>
              <w:t xml:space="preserve">Mini-proiect: </w:t>
            </w:r>
          </w:p>
          <w:p w14:paraId="32E4D548"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Analiza critică a tehnologiei digitale în comunitate.</w:t>
            </w:r>
          </w:p>
        </w:tc>
        <w:tc>
          <w:tcPr>
            <w:tcW w:w="4886" w:type="dxa"/>
            <w:vMerge w:val="restart"/>
            <w:tcMar>
              <w:top w:w="30" w:type="dxa"/>
              <w:left w:w="45" w:type="dxa"/>
              <w:bottom w:w="30" w:type="dxa"/>
              <w:right w:w="45" w:type="dxa"/>
            </w:tcMar>
          </w:tcPr>
          <w:p w14:paraId="0FD6F916" w14:textId="77777777" w:rsidR="00460591" w:rsidRPr="00060A6F" w:rsidRDefault="00460591" w:rsidP="004C2311">
            <w:pPr>
              <w:tabs>
                <w:tab w:val="left" w:pos="400"/>
              </w:tabs>
              <w:spacing w:after="0" w:line="240" w:lineRule="auto"/>
              <w:jc w:val="both"/>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t>Elevul/eleva:</w:t>
            </w:r>
          </w:p>
          <w:p w14:paraId="451E70DF" w14:textId="77777777" w:rsidR="00460591" w:rsidRDefault="00460591" w:rsidP="000F0280">
            <w:pPr>
              <w:pStyle w:val="ListParagraph"/>
              <w:numPr>
                <w:ilvl w:val="0"/>
                <w:numId w:val="41"/>
              </w:numPr>
              <w:tabs>
                <w:tab w:val="left" w:pos="40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analizează critic tehnologia și conținuturile digitale, identificând rolul, impactul și riscurile acestora în comunitate;</w:t>
            </w:r>
          </w:p>
          <w:p w14:paraId="3BDCF779" w14:textId="77777777" w:rsidR="00460591" w:rsidRDefault="00460591" w:rsidP="000F0280">
            <w:pPr>
              <w:pStyle w:val="ListParagraph"/>
              <w:numPr>
                <w:ilvl w:val="0"/>
                <w:numId w:val="41"/>
              </w:numPr>
              <w:tabs>
                <w:tab w:val="left" w:pos="40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evaluează informații și mesaje media din perspective multiple, utilizând criterii de credibilitate, relevanță și etică digitală;</w:t>
            </w:r>
          </w:p>
          <w:p w14:paraId="270EBC58" w14:textId="77777777" w:rsidR="00460591" w:rsidRDefault="00460591" w:rsidP="000F0280">
            <w:pPr>
              <w:pStyle w:val="ListParagraph"/>
              <w:numPr>
                <w:ilvl w:val="0"/>
                <w:numId w:val="41"/>
              </w:numPr>
              <w:tabs>
                <w:tab w:val="left" w:pos="40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organizează și interpretează informații digitale (text, imagine, sunet), adaptând mesajul pentru un scop și un public țintă</w:t>
            </w:r>
            <w:r>
              <w:rPr>
                <w:rFonts w:ascii="Times New Roman" w:eastAsia="Times New Roman" w:hAnsi="Times New Roman" w:cs="Times New Roman"/>
                <w:sz w:val="20"/>
                <w:szCs w:val="20"/>
                <w:lang w:eastAsia="ru-RU"/>
              </w:rPr>
              <w:t>;</w:t>
            </w:r>
          </w:p>
          <w:p w14:paraId="7B5C3835" w14:textId="77777777" w:rsidR="00460591" w:rsidRPr="00F62784" w:rsidRDefault="00460591" w:rsidP="000F0280">
            <w:pPr>
              <w:pStyle w:val="ListParagraph"/>
              <w:numPr>
                <w:ilvl w:val="0"/>
                <w:numId w:val="41"/>
              </w:numPr>
              <w:tabs>
                <w:tab w:val="left" w:pos="40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creează produse media digitale scurte și expresive (GIF, animație, vizualuri), aplicând principii de design și comunicare vizuală.</w:t>
            </w:r>
          </w:p>
        </w:tc>
        <w:tc>
          <w:tcPr>
            <w:tcW w:w="1246" w:type="dxa"/>
            <w:vMerge w:val="restart"/>
            <w:tcMar>
              <w:top w:w="30" w:type="dxa"/>
              <w:left w:w="45" w:type="dxa"/>
              <w:bottom w:w="30" w:type="dxa"/>
              <w:right w:w="45" w:type="dxa"/>
            </w:tcMar>
          </w:tcPr>
          <w:p w14:paraId="1BE54AF5"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ODD 4 – Educație de calitate (creativitate, alfabetizare digitală)</w:t>
            </w:r>
          </w:p>
          <w:p w14:paraId="46795CAA"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ODD 4.7 – Educație pentru dezvoltare durabilă (gândire critică, media)</w:t>
            </w:r>
          </w:p>
          <w:p w14:paraId="38E4C06C"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ODD 11 – Comunități durabile</w:t>
            </w:r>
          </w:p>
          <w:p w14:paraId="3AB6C0D5"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lastRenderedPageBreak/>
              <w:t>ODD 12 – Consum și producție responsabilă</w:t>
            </w:r>
          </w:p>
          <w:p w14:paraId="10107DCE" w14:textId="77777777" w:rsidR="00460591" w:rsidRPr="00F62784" w:rsidRDefault="00460591" w:rsidP="004C2311">
            <w:pPr>
              <w:spacing w:after="0" w:line="240" w:lineRule="auto"/>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ODD 13 – Acțiune climatică</w:t>
            </w:r>
          </w:p>
          <w:p w14:paraId="63B6F3D1"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ODD 16 – Pace, justiție și instituții eficiente (etică digitală, anti-fake news)</w:t>
            </w:r>
          </w:p>
        </w:tc>
      </w:tr>
      <w:tr w:rsidR="00460591" w:rsidRPr="00B6423E" w14:paraId="5B16D0DC" w14:textId="77777777" w:rsidTr="004C2311">
        <w:trPr>
          <w:trHeight w:val="315"/>
        </w:trPr>
        <w:tc>
          <w:tcPr>
            <w:tcW w:w="1700" w:type="dxa"/>
            <w:vMerge/>
          </w:tcPr>
          <w:p w14:paraId="3538919F"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56374FF6"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230369F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5505A550" w14:textId="77777777" w:rsidR="00460591" w:rsidRPr="00B6423E" w:rsidRDefault="00460591" w:rsidP="00A117BE">
            <w:pPr>
              <w:spacing w:after="0" w:line="360" w:lineRule="auto"/>
              <w:jc w:val="center"/>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i/>
                <w:iCs/>
                <w:sz w:val="20"/>
                <w:szCs w:val="20"/>
                <w:lang w:eastAsia="ru-RU"/>
              </w:rPr>
              <w:t>Mini-proiect:</w:t>
            </w:r>
            <w:r>
              <w:rPr>
                <w:rFonts w:ascii="Times New Roman" w:eastAsia="Times New Roman" w:hAnsi="Times New Roman" w:cs="Times New Roman"/>
                <w:sz w:val="20"/>
                <w:szCs w:val="20"/>
                <w:lang w:eastAsia="ru-RU"/>
              </w:rPr>
              <w:t xml:space="preserve"> GIF/Animație pentru o campanie tematică.</w:t>
            </w:r>
          </w:p>
        </w:tc>
        <w:tc>
          <w:tcPr>
            <w:tcW w:w="4886" w:type="dxa"/>
            <w:vMerge/>
            <w:tcMar>
              <w:top w:w="30" w:type="dxa"/>
              <w:left w:w="45" w:type="dxa"/>
              <w:bottom w:w="30" w:type="dxa"/>
              <w:right w:w="45" w:type="dxa"/>
            </w:tcMar>
          </w:tcPr>
          <w:p w14:paraId="54A3D3D0"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2C01C60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21540E75" w14:textId="77777777" w:rsidTr="004C2311">
        <w:trPr>
          <w:trHeight w:val="315"/>
        </w:trPr>
        <w:tc>
          <w:tcPr>
            <w:tcW w:w="1700" w:type="dxa"/>
            <w:vMerge/>
          </w:tcPr>
          <w:p w14:paraId="15576B5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55BE36F5"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7D4F37FB"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6323965C" w14:textId="77777777" w:rsidR="00460591" w:rsidRDefault="00460591" w:rsidP="00A117BE">
            <w:pPr>
              <w:spacing w:after="0" w:line="360" w:lineRule="auto"/>
              <w:jc w:val="center"/>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i/>
                <w:iCs/>
                <w:sz w:val="20"/>
                <w:szCs w:val="20"/>
                <w:lang w:eastAsia="ru-RU"/>
              </w:rPr>
              <w:t>Proiect complex:</w:t>
            </w:r>
            <w:r>
              <w:rPr>
                <w:rFonts w:ascii="Times New Roman" w:eastAsia="Times New Roman" w:hAnsi="Times New Roman" w:cs="Times New Roman"/>
                <w:sz w:val="20"/>
                <w:szCs w:val="20"/>
                <w:lang w:eastAsia="ru-RU"/>
              </w:rPr>
              <w:t xml:space="preserve"> Hackathon mic de idei – </w:t>
            </w:r>
            <w:r>
              <w:rPr>
                <w:rFonts w:ascii="Times New Roman" w:eastAsia="Times New Roman" w:hAnsi="Times New Roman" w:cs="Times New Roman"/>
                <w:sz w:val="20"/>
                <w:szCs w:val="20"/>
                <w:lang w:eastAsia="ru-RU"/>
              </w:rPr>
              <w:lastRenderedPageBreak/>
              <w:t>soluții digitale pentru comunitate.</w:t>
            </w:r>
          </w:p>
        </w:tc>
        <w:tc>
          <w:tcPr>
            <w:tcW w:w="4886" w:type="dxa"/>
            <w:vMerge w:val="restart"/>
            <w:tcMar>
              <w:top w:w="30" w:type="dxa"/>
              <w:left w:w="45" w:type="dxa"/>
              <w:bottom w:w="30" w:type="dxa"/>
              <w:right w:w="45" w:type="dxa"/>
            </w:tcMar>
          </w:tcPr>
          <w:p w14:paraId="674C4320" w14:textId="77777777" w:rsidR="00460591" w:rsidRPr="00060A6F" w:rsidRDefault="00460591" w:rsidP="004C2311">
            <w:pPr>
              <w:spacing w:after="0" w:line="240" w:lineRule="auto"/>
              <w:rPr>
                <w:rFonts w:ascii="Times New Roman" w:eastAsia="Times New Roman" w:hAnsi="Times New Roman" w:cs="Times New Roman"/>
                <w:b/>
                <w:bCs/>
                <w:i/>
                <w:iCs/>
                <w:sz w:val="20"/>
                <w:szCs w:val="20"/>
                <w:lang w:eastAsia="ru-RU"/>
              </w:rPr>
            </w:pPr>
            <w:r w:rsidRPr="00060A6F">
              <w:rPr>
                <w:rFonts w:ascii="Times New Roman" w:eastAsia="Times New Roman" w:hAnsi="Times New Roman" w:cs="Times New Roman"/>
                <w:b/>
                <w:bCs/>
                <w:i/>
                <w:iCs/>
                <w:sz w:val="20"/>
                <w:szCs w:val="20"/>
                <w:lang w:eastAsia="ru-RU"/>
              </w:rPr>
              <w:lastRenderedPageBreak/>
              <w:t>Elevul/eleva:</w:t>
            </w:r>
          </w:p>
          <w:p w14:paraId="73B81E8E" w14:textId="77777777" w:rsidR="00460591" w:rsidRDefault="00460591" w:rsidP="000F0280">
            <w:pPr>
              <w:pStyle w:val="ListParagraph"/>
              <w:numPr>
                <w:ilvl w:val="0"/>
                <w:numId w:val="42"/>
              </w:numPr>
              <w:tabs>
                <w:tab w:val="left" w:pos="34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lastRenderedPageBreak/>
              <w:t>proiectează și dezvoltă produse digitale complexe (campanii, portofolii, platforme media), integrând creativ elemente vizuale, audio și interactive;</w:t>
            </w:r>
          </w:p>
          <w:p w14:paraId="7979180E" w14:textId="77777777" w:rsidR="00460591" w:rsidRDefault="00460591" w:rsidP="000F0280">
            <w:pPr>
              <w:pStyle w:val="ListParagraph"/>
              <w:numPr>
                <w:ilvl w:val="0"/>
                <w:numId w:val="42"/>
              </w:numPr>
              <w:tabs>
                <w:tab w:val="left" w:pos="34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aplică principii de design thinking și inovare digitală, parcurgând etape iterative de ideare, prototipare, testare și optimizare;</w:t>
            </w:r>
          </w:p>
          <w:p w14:paraId="359CD5A3" w14:textId="77777777" w:rsidR="00460591" w:rsidRDefault="00460591" w:rsidP="000F0280">
            <w:pPr>
              <w:pStyle w:val="ListParagraph"/>
              <w:numPr>
                <w:ilvl w:val="0"/>
                <w:numId w:val="42"/>
              </w:numPr>
              <w:tabs>
                <w:tab w:val="left" w:pos="34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utilizează avansat instrumente și tehnologii digitale pentru creare, editare și optimizare de conținut multimedia;</w:t>
            </w:r>
          </w:p>
          <w:p w14:paraId="5CBC8E21" w14:textId="77777777" w:rsidR="00460591" w:rsidRDefault="00460591" w:rsidP="000F0280">
            <w:pPr>
              <w:pStyle w:val="ListParagraph"/>
              <w:numPr>
                <w:ilvl w:val="0"/>
                <w:numId w:val="42"/>
              </w:numPr>
              <w:tabs>
                <w:tab w:val="left" w:pos="34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evaluează impactul produselor digitale asupra publicului și comunității, analizând dimensiuni sociale, educaționale și etice;</w:t>
            </w:r>
          </w:p>
          <w:p w14:paraId="48A55F81" w14:textId="77777777" w:rsidR="00460591" w:rsidRDefault="00460591" w:rsidP="000F0280">
            <w:pPr>
              <w:pStyle w:val="ListParagraph"/>
              <w:numPr>
                <w:ilvl w:val="0"/>
                <w:numId w:val="42"/>
              </w:numPr>
              <w:tabs>
                <w:tab w:val="left" w:pos="34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manifestă comportament responsabil în mediul digital, respectând drepturile de autor, protecția datelor și combaterea dezinformării;</w:t>
            </w:r>
          </w:p>
          <w:p w14:paraId="0B4DB7B3" w14:textId="77777777" w:rsidR="00460591" w:rsidRPr="00F62784" w:rsidRDefault="00460591" w:rsidP="000F0280">
            <w:pPr>
              <w:pStyle w:val="ListParagraph"/>
              <w:numPr>
                <w:ilvl w:val="0"/>
                <w:numId w:val="42"/>
              </w:numPr>
              <w:tabs>
                <w:tab w:val="left" w:pos="340"/>
              </w:tabs>
              <w:spacing w:after="0" w:line="240" w:lineRule="auto"/>
              <w:ind w:left="74" w:firstLine="0"/>
              <w:jc w:val="both"/>
              <w:rPr>
                <w:rFonts w:ascii="Times New Roman" w:eastAsia="Times New Roman" w:hAnsi="Times New Roman" w:cs="Times New Roman"/>
                <w:sz w:val="20"/>
                <w:szCs w:val="20"/>
                <w:lang w:eastAsia="ru-RU"/>
              </w:rPr>
            </w:pPr>
            <w:r w:rsidRPr="00F62784">
              <w:rPr>
                <w:rFonts w:ascii="Times New Roman" w:eastAsia="Times New Roman" w:hAnsi="Times New Roman" w:cs="Times New Roman"/>
                <w:sz w:val="20"/>
                <w:szCs w:val="20"/>
                <w:lang w:eastAsia="ru-RU"/>
              </w:rPr>
              <w:t>comunică public și argumentat produsele realizate, colaborând eficient și valorificând feedbackul pentru îmbunătățirea rezultatelor.</w:t>
            </w:r>
          </w:p>
        </w:tc>
        <w:tc>
          <w:tcPr>
            <w:tcW w:w="1246" w:type="dxa"/>
            <w:vMerge/>
            <w:tcMar>
              <w:top w:w="30" w:type="dxa"/>
              <w:left w:w="45" w:type="dxa"/>
              <w:bottom w:w="30" w:type="dxa"/>
              <w:right w:w="45" w:type="dxa"/>
            </w:tcMar>
            <w:vAlign w:val="bottom"/>
          </w:tcPr>
          <w:p w14:paraId="3F8D0DB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r w:rsidR="00460591" w:rsidRPr="00B6423E" w14:paraId="7543497D" w14:textId="77777777" w:rsidTr="004C2311">
        <w:trPr>
          <w:trHeight w:val="315"/>
        </w:trPr>
        <w:tc>
          <w:tcPr>
            <w:tcW w:w="1700" w:type="dxa"/>
            <w:vMerge/>
          </w:tcPr>
          <w:p w14:paraId="30BB6457"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4" w:type="dxa"/>
            <w:vMerge/>
          </w:tcPr>
          <w:p w14:paraId="20051C2C"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1974" w:type="dxa"/>
            <w:vMerge/>
            <w:tcMar>
              <w:top w:w="30" w:type="dxa"/>
              <w:left w:w="45" w:type="dxa"/>
              <w:bottom w:w="30" w:type="dxa"/>
              <w:right w:w="45" w:type="dxa"/>
            </w:tcMar>
            <w:vAlign w:val="bottom"/>
          </w:tcPr>
          <w:p w14:paraId="7F169128"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c>
          <w:tcPr>
            <w:tcW w:w="2281" w:type="dxa"/>
            <w:tcMar>
              <w:top w:w="30" w:type="dxa"/>
              <w:left w:w="45" w:type="dxa"/>
              <w:bottom w:w="30" w:type="dxa"/>
              <w:right w:w="45" w:type="dxa"/>
            </w:tcMar>
          </w:tcPr>
          <w:p w14:paraId="1FCBAF2F" w14:textId="3C5C89C6" w:rsidR="00460591" w:rsidRDefault="00460591" w:rsidP="004C2311">
            <w:pPr>
              <w:spacing w:after="0" w:line="276" w:lineRule="auto"/>
              <w:jc w:val="center"/>
              <w:rPr>
                <w:rFonts w:ascii="Times New Roman" w:eastAsia="Times New Roman" w:hAnsi="Times New Roman" w:cs="Times New Roman"/>
                <w:sz w:val="20"/>
                <w:szCs w:val="20"/>
                <w:lang w:eastAsia="ru-RU"/>
              </w:rPr>
            </w:pPr>
            <w:r w:rsidRPr="00060A6F">
              <w:rPr>
                <w:rFonts w:ascii="Times New Roman" w:eastAsia="Times New Roman" w:hAnsi="Times New Roman" w:cs="Times New Roman"/>
                <w:b/>
                <w:bCs/>
                <w:i/>
                <w:iCs/>
                <w:sz w:val="20"/>
                <w:szCs w:val="20"/>
                <w:lang w:eastAsia="ru-RU"/>
              </w:rPr>
              <w:t>Proiect complex:</w:t>
            </w:r>
            <w:r>
              <w:rPr>
                <w:rFonts w:ascii="Times New Roman" w:eastAsia="Times New Roman" w:hAnsi="Times New Roman" w:cs="Times New Roman"/>
                <w:sz w:val="20"/>
                <w:szCs w:val="20"/>
                <w:lang w:eastAsia="ru-RU"/>
              </w:rPr>
              <w:t xml:space="preserve"> Portofoliul digital personal </w:t>
            </w:r>
            <w:r w:rsidRPr="00A117BE">
              <w:rPr>
                <w:rFonts w:ascii="Times New Roman" w:eastAsia="Times New Roman" w:hAnsi="Times New Roman" w:cs="Times New Roman"/>
                <w:i/>
                <w:iCs/>
                <w:sz w:val="20"/>
                <w:szCs w:val="20"/>
                <w:lang w:eastAsia="ru-RU"/>
              </w:rPr>
              <w:t>(profil STEAM)</w:t>
            </w:r>
            <w:r w:rsidR="00A117BE">
              <w:rPr>
                <w:rFonts w:ascii="Times New Roman" w:eastAsia="Times New Roman" w:hAnsi="Times New Roman" w:cs="Times New Roman"/>
                <w:i/>
                <w:iCs/>
                <w:sz w:val="20"/>
                <w:szCs w:val="20"/>
                <w:lang w:eastAsia="ru-RU"/>
              </w:rPr>
              <w:t>.</w:t>
            </w:r>
          </w:p>
        </w:tc>
        <w:tc>
          <w:tcPr>
            <w:tcW w:w="4886" w:type="dxa"/>
            <w:vMerge/>
            <w:tcMar>
              <w:top w:w="30" w:type="dxa"/>
              <w:left w:w="45" w:type="dxa"/>
              <w:bottom w:w="30" w:type="dxa"/>
              <w:right w:w="45" w:type="dxa"/>
            </w:tcMar>
          </w:tcPr>
          <w:p w14:paraId="640C5718" w14:textId="77777777" w:rsidR="00460591" w:rsidRPr="0067279F" w:rsidRDefault="00460591" w:rsidP="000F0280">
            <w:pPr>
              <w:pStyle w:val="ListParagraph"/>
              <w:numPr>
                <w:ilvl w:val="0"/>
                <w:numId w:val="27"/>
              </w:numPr>
              <w:tabs>
                <w:tab w:val="left" w:pos="340"/>
              </w:tabs>
              <w:spacing w:after="0" w:line="240" w:lineRule="auto"/>
              <w:ind w:left="74" w:firstLine="0"/>
              <w:jc w:val="both"/>
              <w:rPr>
                <w:rFonts w:ascii="Times New Roman" w:eastAsia="Times New Roman" w:hAnsi="Times New Roman" w:cs="Times New Roman"/>
                <w:sz w:val="20"/>
                <w:szCs w:val="20"/>
                <w:lang w:eastAsia="ru-RU"/>
              </w:rPr>
            </w:pPr>
          </w:p>
        </w:tc>
        <w:tc>
          <w:tcPr>
            <w:tcW w:w="1246" w:type="dxa"/>
            <w:vMerge/>
            <w:tcMar>
              <w:top w:w="30" w:type="dxa"/>
              <w:left w:w="45" w:type="dxa"/>
              <w:bottom w:w="30" w:type="dxa"/>
              <w:right w:w="45" w:type="dxa"/>
            </w:tcMar>
            <w:vAlign w:val="bottom"/>
          </w:tcPr>
          <w:p w14:paraId="48761653" w14:textId="77777777" w:rsidR="00460591" w:rsidRPr="00B6423E" w:rsidRDefault="00460591" w:rsidP="004C2311">
            <w:pPr>
              <w:spacing w:after="0" w:line="240" w:lineRule="auto"/>
              <w:rPr>
                <w:rFonts w:ascii="Times New Roman" w:eastAsia="Times New Roman" w:hAnsi="Times New Roman" w:cs="Times New Roman"/>
                <w:sz w:val="20"/>
                <w:szCs w:val="20"/>
                <w:lang w:eastAsia="ru-RU"/>
              </w:rPr>
            </w:pPr>
          </w:p>
        </w:tc>
      </w:tr>
    </w:tbl>
    <w:p w14:paraId="31672A5C" w14:textId="77777777" w:rsidR="00460591" w:rsidRDefault="00460591" w:rsidP="00460591">
      <w:pPr>
        <w:rPr>
          <w:rFonts w:ascii="Times New Roman" w:hAnsi="Times New Roman" w:cs="Times New Roman"/>
          <w:sz w:val="24"/>
          <w:szCs w:val="24"/>
        </w:rPr>
      </w:pPr>
    </w:p>
    <w:p w14:paraId="5DD0DF44" w14:textId="77777777" w:rsidR="00460591" w:rsidRPr="00060A6F" w:rsidRDefault="00460591" w:rsidP="00460591">
      <w:pPr>
        <w:jc w:val="center"/>
        <w:rPr>
          <w:rFonts w:ascii="Times New Roman" w:eastAsia="Times New Roman" w:hAnsi="Times New Roman" w:cs="Times New Roman"/>
          <w:b/>
          <w:bCs/>
        </w:rPr>
      </w:pPr>
      <w:r w:rsidRPr="00060A6F">
        <w:rPr>
          <w:rFonts w:ascii="Times New Roman" w:eastAsia="Times New Roman" w:hAnsi="Times New Roman" w:cs="Times New Roman"/>
          <w:b/>
          <w:bCs/>
        </w:rPr>
        <w:t>FINALITĂȚI ALE ÎNVĂȚĂRII:</w:t>
      </w:r>
    </w:p>
    <w:p w14:paraId="3112175C" w14:textId="77777777" w:rsidR="00460591" w:rsidRPr="00060A6F" w:rsidRDefault="00460591" w:rsidP="00460591">
      <w:pPr>
        <w:jc w:val="center"/>
        <w:rPr>
          <w:rFonts w:ascii="Times New Roman" w:hAnsi="Times New Roman" w:cs="Times New Roman"/>
        </w:rPr>
      </w:pPr>
      <w:r w:rsidRPr="00060A6F">
        <w:rPr>
          <w:rFonts w:ascii="Times New Roman" w:hAnsi="Times New Roman" w:cs="Times New Roman"/>
        </w:rPr>
        <w:t>La finalul clasei a IX-a, elevul/eleva:</w:t>
      </w:r>
    </w:p>
    <w:p w14:paraId="1E16EE3B" w14:textId="77777777" w:rsidR="00460591" w:rsidRPr="00060A6F" w:rsidRDefault="00460591" w:rsidP="000F0280">
      <w:pPr>
        <w:pStyle w:val="ListParagraph"/>
        <w:numPr>
          <w:ilvl w:val="1"/>
          <w:numId w:val="39"/>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spacing w:before="100" w:beforeAutospacing="1" w:after="100" w:afterAutospacing="1" w:line="240" w:lineRule="auto"/>
        <w:ind w:left="142" w:hanging="22"/>
        <w:jc w:val="both"/>
        <w:rPr>
          <w:rFonts w:ascii="Times New Roman" w:eastAsia="Times New Roman" w:hAnsi="Times New Roman" w:cs="Times New Roman"/>
        </w:rPr>
      </w:pPr>
      <w:r w:rsidRPr="00060A6F">
        <w:rPr>
          <w:rFonts w:ascii="Times New Roman" w:eastAsia="Times New Roman" w:hAnsi="Times New Roman" w:cs="Times New Roman"/>
        </w:rPr>
        <w:t>analizează și modelează sisteme complexe naturale, tehnologice și socio-economice, utilizând date reale, instrumente de investigare și reprezentare, pentru a explica relații cauză–efect, interdependențe și dinamici specifice dezvoltării durabile.</w:t>
      </w:r>
    </w:p>
    <w:p w14:paraId="70BDFDAF" w14:textId="77777777" w:rsidR="00460591" w:rsidRPr="00060A6F" w:rsidRDefault="00460591" w:rsidP="000F0280">
      <w:pPr>
        <w:pStyle w:val="ListParagraph"/>
        <w:numPr>
          <w:ilvl w:val="1"/>
          <w:numId w:val="39"/>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spacing w:before="100" w:beforeAutospacing="1" w:after="100" w:afterAutospacing="1" w:line="240" w:lineRule="auto"/>
        <w:ind w:left="142" w:hanging="22"/>
        <w:jc w:val="both"/>
        <w:rPr>
          <w:rFonts w:ascii="Times New Roman" w:eastAsia="Times New Roman" w:hAnsi="Times New Roman" w:cs="Times New Roman"/>
        </w:rPr>
      </w:pPr>
      <w:r w:rsidRPr="00060A6F">
        <w:rPr>
          <w:rFonts w:ascii="Times New Roman" w:eastAsia="Times New Roman" w:hAnsi="Times New Roman" w:cs="Times New Roman"/>
        </w:rPr>
        <w:t>integrează critic și responsabil tehnologii digitale avansate în colectarea, prelucrarea, modelarea și comunicarea datelor (grafice, hărți, simulări), respectând principiile eticii digitale, securității informației și proprietății intelectuale.</w:t>
      </w:r>
    </w:p>
    <w:p w14:paraId="43BA21E1" w14:textId="77777777" w:rsidR="00460591" w:rsidRPr="00060A6F" w:rsidRDefault="00460591" w:rsidP="000F0280">
      <w:pPr>
        <w:pStyle w:val="ListParagraph"/>
        <w:numPr>
          <w:ilvl w:val="1"/>
          <w:numId w:val="39"/>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spacing w:before="100" w:beforeAutospacing="1" w:after="100" w:afterAutospacing="1" w:line="240" w:lineRule="auto"/>
        <w:ind w:left="142" w:hanging="22"/>
        <w:jc w:val="both"/>
        <w:rPr>
          <w:rFonts w:ascii="Times New Roman" w:eastAsia="Times New Roman" w:hAnsi="Times New Roman" w:cs="Times New Roman"/>
        </w:rPr>
      </w:pPr>
      <w:r w:rsidRPr="00060A6F">
        <w:rPr>
          <w:rFonts w:ascii="Times New Roman" w:eastAsia="Times New Roman" w:hAnsi="Times New Roman" w:cs="Times New Roman"/>
        </w:rPr>
        <w:t>proiectează, testează și optimizează soluții inovatoare cu aplicabilitate reală, utilizând design thinking, principii inginerești și tehnologii emergente, pentru rezolvarea unor probleme relevante din domenii precum energia, mediul, sănătatea sau educația.</w:t>
      </w:r>
    </w:p>
    <w:p w14:paraId="56B27F97" w14:textId="77777777" w:rsidR="00460591" w:rsidRPr="00060A6F" w:rsidRDefault="00460591" w:rsidP="000F0280">
      <w:pPr>
        <w:pStyle w:val="ListParagraph"/>
        <w:numPr>
          <w:ilvl w:val="1"/>
          <w:numId w:val="39"/>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spacing w:before="100" w:beforeAutospacing="1" w:after="100" w:afterAutospacing="1" w:line="240" w:lineRule="auto"/>
        <w:ind w:left="142" w:hanging="22"/>
        <w:jc w:val="both"/>
        <w:rPr>
          <w:rFonts w:ascii="Times New Roman" w:eastAsia="Times New Roman" w:hAnsi="Times New Roman" w:cs="Times New Roman"/>
        </w:rPr>
      </w:pPr>
      <w:r w:rsidRPr="00060A6F">
        <w:rPr>
          <w:rFonts w:ascii="Times New Roman" w:eastAsia="Times New Roman" w:hAnsi="Times New Roman" w:cs="Times New Roman"/>
        </w:rPr>
        <w:t>gestionează autonom și colaborativ proiecte STEAM complexe, parcurgând toate etapele (identificarea problemei, planificare, implementare, evaluare și diseminare), asumând roluri de leadership, luând decizii bazate pe date și valorificând feedbackul pentru îmbunătățirea rezultatelor.</w:t>
      </w:r>
    </w:p>
    <w:p w14:paraId="18D5AF4E" w14:textId="77777777" w:rsidR="00460591" w:rsidRPr="00060A6F" w:rsidRDefault="00460591" w:rsidP="000F0280">
      <w:pPr>
        <w:pStyle w:val="ListParagraph"/>
        <w:numPr>
          <w:ilvl w:val="1"/>
          <w:numId w:val="39"/>
        </w:numPr>
        <w:pBdr>
          <w:top w:val="single" w:sz="4" w:space="1" w:color="4472C4" w:themeColor="accent1"/>
          <w:left w:val="single" w:sz="4" w:space="4" w:color="4472C4" w:themeColor="accent1"/>
          <w:bottom w:val="single" w:sz="4" w:space="1" w:color="4472C4" w:themeColor="accent1"/>
          <w:right w:val="single" w:sz="4" w:space="4" w:color="4472C4" w:themeColor="accent1"/>
        </w:pBdr>
        <w:tabs>
          <w:tab w:val="left" w:pos="426"/>
        </w:tabs>
        <w:spacing w:before="100" w:beforeAutospacing="1" w:after="100" w:afterAutospacing="1" w:line="240" w:lineRule="auto"/>
        <w:ind w:left="142" w:hanging="22"/>
        <w:jc w:val="both"/>
        <w:rPr>
          <w:rFonts w:ascii="Times New Roman" w:eastAsia="Times New Roman" w:hAnsi="Times New Roman" w:cs="Times New Roman"/>
        </w:rPr>
      </w:pPr>
      <w:r w:rsidRPr="00060A6F">
        <w:rPr>
          <w:rFonts w:ascii="Times New Roman" w:eastAsia="Times New Roman" w:hAnsi="Times New Roman" w:cs="Times New Roman"/>
        </w:rPr>
        <w:t>evaluează critic impactul științei și tehnologiei asupra societății și mediului, argumentând poziții proprii și propunând soluții sustenabile, demonstrând responsabilitate civică, etică și implicare activă în comunitate.</w:t>
      </w:r>
    </w:p>
    <w:p w14:paraId="663D6615" w14:textId="7E4D540F" w:rsidR="00D478AC" w:rsidRDefault="00D478AC" w:rsidP="00924D53">
      <w:pPr>
        <w:rPr>
          <w:rFonts w:ascii="Times New Roman" w:hAnsi="Times New Roman" w:cs="Times New Roman"/>
          <w:b/>
          <w:bCs/>
          <w:sz w:val="24"/>
          <w:szCs w:val="24"/>
        </w:rPr>
      </w:pPr>
    </w:p>
    <w:p w14:paraId="779ECD50" w14:textId="22377EA9" w:rsidR="00460591" w:rsidRDefault="00460591" w:rsidP="00924D53">
      <w:pPr>
        <w:rPr>
          <w:rFonts w:ascii="Times New Roman" w:hAnsi="Times New Roman" w:cs="Times New Roman"/>
          <w:b/>
          <w:bCs/>
          <w:sz w:val="24"/>
          <w:szCs w:val="24"/>
        </w:rPr>
      </w:pPr>
    </w:p>
    <w:p w14:paraId="4602D1F7" w14:textId="753DCFE3" w:rsidR="00460591" w:rsidRDefault="00460591" w:rsidP="00924D53">
      <w:pPr>
        <w:rPr>
          <w:rFonts w:ascii="Times New Roman" w:hAnsi="Times New Roman" w:cs="Times New Roman"/>
          <w:b/>
          <w:bCs/>
          <w:sz w:val="24"/>
          <w:szCs w:val="24"/>
        </w:rPr>
      </w:pPr>
    </w:p>
    <w:p w14:paraId="5F5D2B87" w14:textId="145BC1D2" w:rsidR="00460591" w:rsidRDefault="00460591" w:rsidP="00924D53">
      <w:pPr>
        <w:rPr>
          <w:rFonts w:ascii="Times New Roman" w:hAnsi="Times New Roman" w:cs="Times New Roman"/>
          <w:b/>
          <w:bCs/>
          <w:sz w:val="24"/>
          <w:szCs w:val="24"/>
        </w:rPr>
      </w:pPr>
    </w:p>
    <w:p w14:paraId="1F275EB9" w14:textId="446992FC" w:rsidR="00460591" w:rsidRDefault="00460591" w:rsidP="00924D53">
      <w:pPr>
        <w:rPr>
          <w:rFonts w:ascii="Times New Roman" w:hAnsi="Times New Roman" w:cs="Times New Roman"/>
          <w:b/>
          <w:bCs/>
          <w:sz w:val="24"/>
          <w:szCs w:val="24"/>
        </w:rPr>
      </w:pPr>
    </w:p>
    <w:p w14:paraId="213894BB" w14:textId="12AE92D8" w:rsidR="00460591" w:rsidRDefault="00460591" w:rsidP="00924D53">
      <w:pPr>
        <w:rPr>
          <w:rFonts w:ascii="Times New Roman" w:hAnsi="Times New Roman" w:cs="Times New Roman"/>
          <w:b/>
          <w:bCs/>
          <w:sz w:val="24"/>
          <w:szCs w:val="24"/>
        </w:rPr>
      </w:pPr>
    </w:p>
    <w:p w14:paraId="4E4411D4" w14:textId="246CD60C" w:rsidR="00460591" w:rsidRDefault="00460591" w:rsidP="00924D53">
      <w:pPr>
        <w:rPr>
          <w:rFonts w:ascii="Times New Roman" w:hAnsi="Times New Roman" w:cs="Times New Roman"/>
          <w:b/>
          <w:bCs/>
          <w:sz w:val="24"/>
          <w:szCs w:val="24"/>
        </w:rPr>
      </w:pPr>
    </w:p>
    <w:p w14:paraId="7E5C50A3" w14:textId="368E8BF4" w:rsidR="00460591" w:rsidRDefault="00460591" w:rsidP="00924D53">
      <w:pPr>
        <w:rPr>
          <w:rFonts w:ascii="Times New Roman" w:hAnsi="Times New Roman" w:cs="Times New Roman"/>
          <w:b/>
          <w:bCs/>
          <w:sz w:val="24"/>
          <w:szCs w:val="24"/>
        </w:rPr>
      </w:pPr>
    </w:p>
    <w:p w14:paraId="159BEA88" w14:textId="1981238C" w:rsidR="00460591" w:rsidRDefault="00460591" w:rsidP="00924D53">
      <w:pPr>
        <w:rPr>
          <w:rFonts w:ascii="Times New Roman" w:hAnsi="Times New Roman" w:cs="Times New Roman"/>
          <w:b/>
          <w:bCs/>
          <w:sz w:val="24"/>
          <w:szCs w:val="24"/>
        </w:rPr>
      </w:pPr>
    </w:p>
    <w:p w14:paraId="0A3D77EC" w14:textId="732E45D7" w:rsidR="00460591" w:rsidRDefault="00460591" w:rsidP="00924D53">
      <w:pPr>
        <w:rPr>
          <w:rFonts w:ascii="Times New Roman" w:hAnsi="Times New Roman" w:cs="Times New Roman"/>
          <w:b/>
          <w:bCs/>
          <w:sz w:val="24"/>
          <w:szCs w:val="24"/>
        </w:rPr>
      </w:pPr>
    </w:p>
    <w:p w14:paraId="513A3048" w14:textId="405B18A4" w:rsidR="00460591" w:rsidRDefault="00460591" w:rsidP="00924D53">
      <w:pPr>
        <w:rPr>
          <w:rFonts w:ascii="Times New Roman" w:hAnsi="Times New Roman" w:cs="Times New Roman"/>
          <w:b/>
          <w:bCs/>
          <w:sz w:val="24"/>
          <w:szCs w:val="24"/>
        </w:rPr>
      </w:pPr>
    </w:p>
    <w:p w14:paraId="1FFE03D4" w14:textId="77777777" w:rsidR="00460591" w:rsidRDefault="00460591" w:rsidP="00924D53">
      <w:pPr>
        <w:rPr>
          <w:rFonts w:ascii="Times New Roman" w:hAnsi="Times New Roman" w:cs="Times New Roman"/>
          <w:b/>
          <w:bCs/>
          <w:sz w:val="24"/>
          <w:szCs w:val="24"/>
        </w:rPr>
        <w:sectPr w:rsidR="00460591" w:rsidSect="008B2D1A">
          <w:pgSz w:w="16838" w:h="11906" w:orient="landscape"/>
          <w:pgMar w:top="1440" w:right="1440" w:bottom="1440" w:left="1440" w:header="708" w:footer="708" w:gutter="0"/>
          <w:pgNumType w:start="11"/>
          <w:cols w:space="708"/>
          <w:docGrid w:linePitch="299"/>
        </w:sectPr>
      </w:pPr>
    </w:p>
    <w:p w14:paraId="7C520017" w14:textId="44C9D478" w:rsidR="00B678E5" w:rsidRPr="003E5792" w:rsidRDefault="00B678E5" w:rsidP="000F0280">
      <w:pPr>
        <w:pStyle w:val="ListParagraph"/>
        <w:numPr>
          <w:ilvl w:val="1"/>
          <w:numId w:val="39"/>
        </w:num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sidRPr="003E5792">
        <w:rPr>
          <w:rFonts w:ascii="Times New Roman" w:eastAsia="Times New Roman" w:hAnsi="Times New Roman" w:cs="Times New Roman"/>
          <w:b/>
          <w:bCs/>
          <w:sz w:val="24"/>
          <w:szCs w:val="24"/>
        </w:rPr>
        <w:lastRenderedPageBreak/>
        <w:t>SUGESTII METODOLOGICE</w:t>
      </w:r>
    </w:p>
    <w:p w14:paraId="6B99C5E2" w14:textId="77777777" w:rsidR="003E5792" w:rsidRPr="003E5792" w:rsidRDefault="003E5792" w:rsidP="003E5792">
      <w:pPr>
        <w:pStyle w:val="NormalWeb"/>
        <w:spacing w:line="276" w:lineRule="auto"/>
        <w:jc w:val="both"/>
        <w:rPr>
          <w:b/>
          <w:bCs/>
        </w:rPr>
      </w:pPr>
      <w:r w:rsidRPr="00EB512E">
        <w:t xml:space="preserve">Pentru a asigura dezvoltarea treptată și coerentă a competențelor, conținuturile sunt structurate în </w:t>
      </w:r>
      <w:r w:rsidRPr="003E5792">
        <w:rPr>
          <w:rStyle w:val="Strong"/>
          <w:rFonts w:eastAsiaTheme="majorEastAsia"/>
          <w:b w:val="0"/>
          <w:bCs w:val="0"/>
        </w:rPr>
        <w:t>trei niveluri progresive</w:t>
      </w:r>
      <w:r w:rsidRPr="003E5792">
        <w:rPr>
          <w:b/>
          <w:bCs/>
        </w:rPr>
        <w:t>:</w:t>
      </w:r>
    </w:p>
    <w:p w14:paraId="5C8C5DA3" w14:textId="3716DC0B" w:rsidR="003E5792" w:rsidRPr="00EB512E" w:rsidRDefault="003E5792" w:rsidP="000F0280">
      <w:pPr>
        <w:pStyle w:val="NormalWeb"/>
        <w:numPr>
          <w:ilvl w:val="0"/>
          <w:numId w:val="43"/>
        </w:numPr>
        <w:spacing w:line="276" w:lineRule="auto"/>
        <w:jc w:val="both"/>
      </w:pPr>
      <w:r w:rsidRPr="00EB512E">
        <w:rPr>
          <w:rStyle w:val="Strong"/>
        </w:rPr>
        <w:t>Nivel 1 – Explorare (clasele V–VI): învățare intuitivă și introducerea conceptelor fundamentale</w:t>
      </w:r>
    </w:p>
    <w:p w14:paraId="0FF12E41" w14:textId="77777777" w:rsidR="003E5792" w:rsidRPr="00EB512E" w:rsidRDefault="003E5792" w:rsidP="003E5792">
      <w:pPr>
        <w:pStyle w:val="NormalWeb"/>
        <w:spacing w:line="276" w:lineRule="auto"/>
        <w:jc w:val="both"/>
      </w:pPr>
      <w:r w:rsidRPr="00EB512E">
        <w:t>În acest nivel, elevii: descoperă fenomene ale lumii reale prin activități practice, observare și experimentare; lucrează cu situații concrete, apropiate de experiența lor (apă, aer, mediu, materiale comune); folosesc instrumente simple (microscoape școlare, aplicații digitale elementare, senzori ușori); se inițiază în procesele STEAM, precum: măsurare, colectare de date, modele simple, schițe; învață vocabularul științific și tehnologic de bază; înțeleg principiile generale ale sustenabilității.</w:t>
      </w:r>
      <w:r>
        <w:t xml:space="preserve"> </w:t>
      </w:r>
      <w:r w:rsidRPr="00EB512E">
        <w:t>Conținuturile sunt alese pentru a stimula curiozitatea și pentru a crea baza conceptuală: resurse naturale și protecția lor; energie și consum responsabil; apă și climă; spații publice; sănătate și stil de viață; instrumente digitale de bază.</w:t>
      </w:r>
    </w:p>
    <w:p w14:paraId="328826A4" w14:textId="040284A9" w:rsidR="003E5792" w:rsidRPr="00EB512E" w:rsidRDefault="003E5792" w:rsidP="000F0280">
      <w:pPr>
        <w:pStyle w:val="Heading2"/>
        <w:numPr>
          <w:ilvl w:val="0"/>
          <w:numId w:val="43"/>
        </w:numPr>
        <w:spacing w:line="276" w:lineRule="auto"/>
        <w:jc w:val="both"/>
        <w:rPr>
          <w:rFonts w:ascii="Times New Roman" w:hAnsi="Times New Roman" w:cs="Times New Roman"/>
          <w:color w:val="auto"/>
          <w:sz w:val="24"/>
          <w:szCs w:val="24"/>
        </w:rPr>
      </w:pPr>
      <w:r w:rsidRPr="00EB512E">
        <w:rPr>
          <w:rStyle w:val="Strong"/>
          <w:rFonts w:ascii="Times New Roman" w:hAnsi="Times New Roman" w:cs="Times New Roman"/>
          <w:color w:val="auto"/>
          <w:sz w:val="24"/>
          <w:szCs w:val="24"/>
        </w:rPr>
        <w:t>Nivel 2 – Aprofundare (clasele VII–VIII): transfer, integrare și proiectare aplicată</w:t>
      </w:r>
    </w:p>
    <w:p w14:paraId="2C3F2FCE" w14:textId="77777777" w:rsidR="003E5792" w:rsidRPr="00EB512E" w:rsidRDefault="003E5792" w:rsidP="003E5792">
      <w:pPr>
        <w:pStyle w:val="NormalWeb"/>
        <w:spacing w:line="276" w:lineRule="auto"/>
        <w:jc w:val="both"/>
      </w:pPr>
      <w:r w:rsidRPr="00EB512E">
        <w:t>La acest nivel: se consolidează conceptele introduse în clasele anterioare și se extinde aria cunoașterii; elevii încep să integreze mai multe domenii STEAM în același proiect; experimentele devin mai structurate și includ variabile, ipoteze, grafice și interpretări; apare proiectarea inginerească (design thinking, prototipare); elevii lucrează cu probleme locale, reale.</w:t>
      </w:r>
      <w:r>
        <w:t xml:space="preserve"> </w:t>
      </w:r>
      <w:r w:rsidRPr="00EB512E">
        <w:t>Conținuturile includ: energii regenerabile și eficiență energetică; calitatea aerului și apei în comunitate; biotehnologie școlară; mobilitate urbană și spații accesibile; robotică și microcontrolere adaptate vârstei; design digital (simulații, modelare 3D).</w:t>
      </w:r>
    </w:p>
    <w:p w14:paraId="0F19BD97" w14:textId="5589A839" w:rsidR="003E5792" w:rsidRPr="00EB512E" w:rsidRDefault="003E5792" w:rsidP="000F0280">
      <w:pPr>
        <w:pStyle w:val="Heading2"/>
        <w:numPr>
          <w:ilvl w:val="0"/>
          <w:numId w:val="43"/>
        </w:numPr>
        <w:spacing w:line="276" w:lineRule="auto"/>
        <w:jc w:val="both"/>
        <w:rPr>
          <w:rFonts w:ascii="Times New Roman" w:hAnsi="Times New Roman" w:cs="Times New Roman"/>
          <w:color w:val="auto"/>
          <w:sz w:val="24"/>
          <w:szCs w:val="24"/>
        </w:rPr>
      </w:pPr>
      <w:r w:rsidRPr="00EB512E">
        <w:rPr>
          <w:rStyle w:val="Strong"/>
          <w:rFonts w:ascii="Times New Roman" w:hAnsi="Times New Roman" w:cs="Times New Roman"/>
          <w:color w:val="auto"/>
          <w:sz w:val="24"/>
          <w:szCs w:val="24"/>
        </w:rPr>
        <w:t>Nivel 3 – Aplicare și impact (clasa IX): sinteză, autonomie și orientare spre comunitate</w:t>
      </w:r>
    </w:p>
    <w:p w14:paraId="1BEE99D9" w14:textId="77777777" w:rsidR="009A4CA2" w:rsidRDefault="003E5792" w:rsidP="009A4CA2">
      <w:pPr>
        <w:pStyle w:val="NormalWeb"/>
        <w:spacing w:line="276" w:lineRule="auto"/>
        <w:jc w:val="both"/>
      </w:pPr>
      <w:r w:rsidRPr="00EB512E">
        <w:t>În clasa IX: elevii aplică integrat competențele în proiecte complexe; realizează produse concrete cu relevanță socială (soluții pentru școală, comunitate); analizează impactul ecologic, social și economic al soluțiilor; comunică profesional rezultatele (postere, pitch-uri, expoziții); ating o autonomie mai mare în planificare și reflecție.</w:t>
      </w:r>
      <w:r>
        <w:t xml:space="preserve"> </w:t>
      </w:r>
      <w:r w:rsidRPr="00EB512E">
        <w:t>Conținuturile sunt: proiectare sustenabilă bazată pe principii inginerești; analiza impactului (GreenComp); tehnologii pentru comunitate (LED, senzori, instrumente digitale); proiecte STEAM cu aplicație în viața reală.</w:t>
      </w:r>
    </w:p>
    <w:p w14:paraId="17D16D44" w14:textId="1A286D1C" w:rsidR="003E5792" w:rsidRPr="003E5792" w:rsidRDefault="003E5792" w:rsidP="009A4CA2">
      <w:pPr>
        <w:pStyle w:val="NormalWeb"/>
        <w:spacing w:line="276" w:lineRule="auto"/>
        <w:jc w:val="both"/>
      </w:pPr>
      <w:r w:rsidRPr="003E5792">
        <w:t>Pentru elevii din clasele V–VI, se folosesc: exemple intuitive; experimente simple (lumina, aerul, apă, materiale); situații cotidiene (consum de apă, risipă alimentară, plastice, energie la școală).</w:t>
      </w:r>
    </w:p>
    <w:p w14:paraId="585977DC" w14:textId="77777777" w:rsidR="003E5792" w:rsidRPr="003E5792" w:rsidRDefault="003E5792" w:rsidP="003E5792">
      <w:pPr>
        <w:pStyle w:val="NoSpacing"/>
        <w:spacing w:line="276" w:lineRule="auto"/>
        <w:jc w:val="both"/>
        <w:rPr>
          <w:rFonts w:ascii="Times New Roman" w:hAnsi="Times New Roman" w:cs="Times New Roman"/>
          <w:sz w:val="24"/>
          <w:szCs w:val="24"/>
        </w:rPr>
      </w:pPr>
      <w:r w:rsidRPr="003E5792">
        <w:rPr>
          <w:rFonts w:ascii="Times New Roman" w:hAnsi="Times New Roman" w:cs="Times New Roman"/>
          <w:sz w:val="24"/>
          <w:szCs w:val="24"/>
        </w:rPr>
        <w:t>Pentru elevii din clasele VII–VIII: studii de caz locale (calitatea apei, deșeuri, energie solară în sate); investigații controlate cu măsurători și grafice; prototipuri low-cost.</w:t>
      </w:r>
    </w:p>
    <w:p w14:paraId="7B580890" w14:textId="77777777" w:rsidR="003E5792" w:rsidRPr="003E5792" w:rsidRDefault="003E5792" w:rsidP="003E5792">
      <w:pPr>
        <w:pStyle w:val="NoSpacing"/>
        <w:spacing w:line="276" w:lineRule="auto"/>
        <w:jc w:val="both"/>
        <w:rPr>
          <w:rFonts w:ascii="Times New Roman" w:hAnsi="Times New Roman" w:cs="Times New Roman"/>
          <w:sz w:val="24"/>
          <w:szCs w:val="24"/>
        </w:rPr>
      </w:pPr>
      <w:r w:rsidRPr="003E5792">
        <w:rPr>
          <w:rFonts w:ascii="Times New Roman" w:hAnsi="Times New Roman" w:cs="Times New Roman"/>
          <w:sz w:val="24"/>
          <w:szCs w:val="24"/>
        </w:rPr>
        <w:t>În clasa IX: sarcini cu grad înalt de autonomie; proiecte orientate către comunitate; raportări și prezentări profesionale; integrarea instrumentelor digitale reale.</w:t>
      </w:r>
    </w:p>
    <w:p w14:paraId="7B4D6DC0" w14:textId="77777777" w:rsidR="003E5792" w:rsidRPr="003E5792" w:rsidRDefault="003E5792" w:rsidP="003E5792">
      <w:pPr>
        <w:pStyle w:val="NoSpacing"/>
        <w:spacing w:line="276" w:lineRule="auto"/>
        <w:jc w:val="both"/>
        <w:rPr>
          <w:rFonts w:ascii="Times New Roman" w:hAnsi="Times New Roman" w:cs="Times New Roman"/>
          <w:sz w:val="24"/>
          <w:szCs w:val="24"/>
        </w:rPr>
      </w:pPr>
      <w:r w:rsidRPr="003E5792">
        <w:rPr>
          <w:rFonts w:ascii="Times New Roman" w:hAnsi="Times New Roman" w:cs="Times New Roman"/>
          <w:sz w:val="24"/>
          <w:szCs w:val="24"/>
        </w:rPr>
        <w:lastRenderedPageBreak/>
        <w:t>Conținuturile sunt raportate la: realitatea satului/orașului elevului; probleme locale (apă, energie, deșeuri, mobilitate); situații intuitive (consum zilnic, alimentație, dispozitive uzuale); resurse disponibile în școli (kit-uri, senzori, aplicații gratuite).</w:t>
      </w:r>
    </w:p>
    <w:p w14:paraId="2CD6BAD2" w14:textId="6D8456BC" w:rsidR="003E5792" w:rsidRPr="003E5792" w:rsidRDefault="00043E68" w:rsidP="00043E68">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Strategiile didactice recomandate pentru realizarea proiectelor sunt: </w:t>
      </w:r>
    </w:p>
    <w:p w14:paraId="5AEAA6BC" w14:textId="77B86202" w:rsidR="00444E26" w:rsidRPr="00EB512E" w:rsidRDefault="00444E26" w:rsidP="00444E26">
      <w:pPr>
        <w:pBdr>
          <w:top w:val="nil"/>
          <w:left w:val="nil"/>
          <w:bottom w:val="nil"/>
          <w:right w:val="nil"/>
          <w:between w:val="nil"/>
        </w:pBdr>
        <w:tabs>
          <w:tab w:val="left" w:pos="284"/>
        </w:tabs>
        <w:spacing w:after="0" w:line="276" w:lineRule="auto"/>
        <w:ind w:firstLine="567"/>
        <w:jc w:val="both"/>
        <w:rPr>
          <w:rFonts w:ascii="Times New Roman" w:eastAsia="Times New Roman" w:hAnsi="Times New Roman" w:cs="Times New Roman"/>
          <w:sz w:val="24"/>
          <w:szCs w:val="24"/>
        </w:rPr>
      </w:pPr>
      <w:r w:rsidRPr="00EB512E">
        <w:rPr>
          <w:rFonts w:ascii="Times New Roman" w:eastAsia="Times New Roman" w:hAnsi="Times New Roman" w:cs="Times New Roman"/>
          <w:i/>
          <w:iCs/>
          <w:sz w:val="24"/>
          <w:szCs w:val="24"/>
        </w:rPr>
        <w:t>1. Învățarea bazată pe proiecte/probleme (Project-Based Learning, PBL)</w:t>
      </w:r>
      <w:r w:rsidRPr="00EB512E">
        <w:rPr>
          <w:rFonts w:ascii="Times New Roman" w:eastAsia="Times New Roman" w:hAnsi="Times New Roman" w:cs="Times New Roman"/>
          <w:sz w:val="24"/>
          <w:szCs w:val="24"/>
        </w:rPr>
        <w:t xml:space="preserve"> - elevii rezolvă probleme reale prin proiecte integrate; dezvoltă competențe transversale: colaborare, creativitate, responsabilitate. Sunt propuse probleme autentice ca punct de vedere, de exemplu: </w:t>
      </w:r>
      <w:r w:rsidRPr="00EB512E">
        <w:rPr>
          <w:rFonts w:ascii="Times New Roman" w:eastAsia="Times New Roman" w:hAnsi="Times New Roman" w:cs="Times New Roman"/>
          <w:i/>
          <w:iCs/>
          <w:sz w:val="24"/>
          <w:szCs w:val="24"/>
        </w:rPr>
        <w:t>poluarea râului local, migrația, traficul urban</w:t>
      </w:r>
      <w:r w:rsidRPr="00EB512E">
        <w:rPr>
          <w:rFonts w:ascii="Times New Roman" w:eastAsia="Times New Roman" w:hAnsi="Times New Roman" w:cs="Times New Roman"/>
          <w:sz w:val="24"/>
          <w:szCs w:val="24"/>
        </w:rPr>
        <w:t>. Elevii propun soluții multidisciplinare.</w:t>
      </w:r>
    </w:p>
    <w:p w14:paraId="770B5495" w14:textId="77777777" w:rsidR="00444E26" w:rsidRPr="00EB512E" w:rsidRDefault="00444E26" w:rsidP="00444E26">
      <w:pPr>
        <w:pBdr>
          <w:top w:val="nil"/>
          <w:left w:val="nil"/>
          <w:bottom w:val="nil"/>
          <w:right w:val="nil"/>
          <w:between w:val="nil"/>
        </w:pBdr>
        <w:tabs>
          <w:tab w:val="left" w:pos="284"/>
        </w:tabs>
        <w:spacing w:after="0" w:line="276" w:lineRule="auto"/>
        <w:ind w:firstLine="567"/>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2. </w:t>
      </w:r>
      <w:r w:rsidRPr="00EB512E">
        <w:rPr>
          <w:rFonts w:ascii="Times New Roman" w:eastAsia="Times New Roman" w:hAnsi="Times New Roman" w:cs="Times New Roman"/>
          <w:i/>
          <w:iCs/>
          <w:sz w:val="24"/>
          <w:szCs w:val="24"/>
        </w:rPr>
        <w:t>Învățarea prin investigație și cercetare (Inquiry-Based Learning, IBL)</w:t>
      </w:r>
      <w:r w:rsidRPr="00EB512E">
        <w:rPr>
          <w:rFonts w:ascii="Times New Roman" w:eastAsia="Times New Roman" w:hAnsi="Times New Roman" w:cs="Times New Roman"/>
          <w:sz w:val="24"/>
          <w:szCs w:val="24"/>
        </w:rPr>
        <w:t xml:space="preserve"> - elevii formulează ipoteze, experimentează, colectează și analizează date. Este potrivită pentru științe, dar și pentru geografie și arte (</w:t>
      </w:r>
      <w:r w:rsidRPr="00EB512E">
        <w:rPr>
          <w:rFonts w:ascii="Times New Roman" w:eastAsia="Times New Roman" w:hAnsi="Times New Roman" w:cs="Times New Roman"/>
          <w:i/>
          <w:iCs/>
          <w:sz w:val="24"/>
          <w:szCs w:val="24"/>
        </w:rPr>
        <w:t>de exemplu: măsurători cu senzori PASCO, analize de teren, creații artistice inspirate din natură</w:t>
      </w:r>
      <w:r w:rsidRPr="00EB512E">
        <w:rPr>
          <w:rFonts w:ascii="Times New Roman" w:eastAsia="Times New Roman" w:hAnsi="Times New Roman" w:cs="Times New Roman"/>
          <w:sz w:val="24"/>
          <w:szCs w:val="24"/>
        </w:rPr>
        <w:t>).</w:t>
      </w:r>
    </w:p>
    <w:p w14:paraId="08B8D39D" w14:textId="77777777" w:rsidR="00444E26" w:rsidRPr="00EB512E" w:rsidRDefault="00444E26" w:rsidP="00444E26">
      <w:pPr>
        <w:pBdr>
          <w:top w:val="nil"/>
          <w:left w:val="nil"/>
          <w:bottom w:val="nil"/>
          <w:right w:val="nil"/>
          <w:between w:val="nil"/>
        </w:pBdr>
        <w:tabs>
          <w:tab w:val="left" w:pos="284"/>
        </w:tabs>
        <w:spacing w:after="0" w:line="276" w:lineRule="auto"/>
        <w:ind w:firstLine="567"/>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3. </w:t>
      </w:r>
      <w:r w:rsidRPr="00EB512E">
        <w:rPr>
          <w:rFonts w:ascii="Times New Roman" w:eastAsia="Times New Roman" w:hAnsi="Times New Roman" w:cs="Times New Roman"/>
          <w:i/>
          <w:iCs/>
          <w:sz w:val="24"/>
          <w:szCs w:val="24"/>
        </w:rPr>
        <w:t>Învățarea prin design și prototipare (Design Thinking).</w:t>
      </w:r>
      <w:r w:rsidRPr="00EB512E">
        <w:rPr>
          <w:rFonts w:ascii="Times New Roman" w:eastAsia="Times New Roman" w:hAnsi="Times New Roman" w:cs="Times New Roman"/>
          <w:sz w:val="24"/>
          <w:szCs w:val="24"/>
        </w:rPr>
        <w:t xml:space="preserve"> Etape: empatie – definirea problemei – ideare – prototipare – testare. Exemplu: realizarea unui prototip de sistem de irigare inteligent sau a unui model de clădire eco.</w:t>
      </w:r>
    </w:p>
    <w:p w14:paraId="359AEEB3" w14:textId="77777777" w:rsidR="00444E26" w:rsidRPr="00EB512E" w:rsidRDefault="00444E26" w:rsidP="00444E26">
      <w:pPr>
        <w:pBdr>
          <w:top w:val="nil"/>
          <w:left w:val="nil"/>
          <w:bottom w:val="nil"/>
          <w:right w:val="nil"/>
          <w:between w:val="nil"/>
        </w:pBdr>
        <w:tabs>
          <w:tab w:val="left" w:pos="284"/>
        </w:tabs>
        <w:spacing w:after="0" w:line="276" w:lineRule="auto"/>
        <w:ind w:firstLine="567"/>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4. </w:t>
      </w:r>
      <w:r w:rsidRPr="00EB512E">
        <w:rPr>
          <w:rFonts w:ascii="Times New Roman" w:eastAsia="Times New Roman" w:hAnsi="Times New Roman" w:cs="Times New Roman"/>
          <w:i/>
          <w:iCs/>
          <w:sz w:val="24"/>
          <w:szCs w:val="24"/>
        </w:rPr>
        <w:t>Învățarea colaborativă și cooperativă.</w:t>
      </w:r>
      <w:r w:rsidRPr="00EB512E">
        <w:rPr>
          <w:rFonts w:ascii="Times New Roman" w:eastAsia="Times New Roman" w:hAnsi="Times New Roman" w:cs="Times New Roman"/>
          <w:sz w:val="24"/>
          <w:szCs w:val="24"/>
        </w:rPr>
        <w:t xml:space="preserve"> Elevii lucrează în echipe mixte, fiecare cu roluri distincte (cercetător, designer, comunicator). Acest fapt stimulează incluziunea și echitatea.</w:t>
      </w:r>
    </w:p>
    <w:p w14:paraId="13C41981" w14:textId="77777777" w:rsidR="00444E26" w:rsidRPr="00EB512E" w:rsidRDefault="00444E26" w:rsidP="00444E26">
      <w:pPr>
        <w:pBdr>
          <w:top w:val="nil"/>
          <w:left w:val="nil"/>
          <w:bottom w:val="nil"/>
          <w:right w:val="nil"/>
          <w:between w:val="nil"/>
        </w:pBdr>
        <w:tabs>
          <w:tab w:val="left" w:pos="284"/>
        </w:tabs>
        <w:spacing w:after="0" w:line="276" w:lineRule="auto"/>
        <w:ind w:firstLine="567"/>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6. </w:t>
      </w:r>
      <w:r w:rsidRPr="00EB512E">
        <w:rPr>
          <w:rFonts w:ascii="Times New Roman" w:eastAsia="Times New Roman" w:hAnsi="Times New Roman" w:cs="Times New Roman"/>
          <w:i/>
          <w:iCs/>
          <w:sz w:val="24"/>
          <w:szCs w:val="24"/>
        </w:rPr>
        <w:t>Metode creative și expresive (Arts Integration)</w:t>
      </w:r>
      <w:r w:rsidRPr="00EB512E">
        <w:rPr>
          <w:rFonts w:ascii="Times New Roman" w:eastAsia="Times New Roman" w:hAnsi="Times New Roman" w:cs="Times New Roman"/>
          <w:sz w:val="24"/>
          <w:szCs w:val="24"/>
        </w:rPr>
        <w:t xml:space="preserve"> - teatru, muzică, arte vizuale, media digitală folosite pentru a explica fenomene sau a transmite mesaje științifice. Exemplu: realizarea unui scurtmetraj despre schimbările climatice.</w:t>
      </w:r>
    </w:p>
    <w:p w14:paraId="6513207C" w14:textId="77777777" w:rsidR="00444E26" w:rsidRPr="00EB512E" w:rsidRDefault="00444E26" w:rsidP="00444E26">
      <w:pPr>
        <w:pBdr>
          <w:top w:val="nil"/>
          <w:left w:val="nil"/>
          <w:bottom w:val="nil"/>
          <w:right w:val="nil"/>
          <w:between w:val="nil"/>
        </w:pBdr>
        <w:tabs>
          <w:tab w:val="left" w:pos="284"/>
        </w:tabs>
        <w:spacing w:after="0" w:line="276" w:lineRule="auto"/>
        <w:ind w:firstLine="567"/>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7. </w:t>
      </w:r>
      <w:r w:rsidRPr="00EB512E">
        <w:rPr>
          <w:rFonts w:ascii="Times New Roman" w:eastAsia="Times New Roman" w:hAnsi="Times New Roman" w:cs="Times New Roman"/>
          <w:i/>
          <w:iCs/>
          <w:sz w:val="24"/>
          <w:szCs w:val="24"/>
        </w:rPr>
        <w:t>Învățarea prin servicii comunitare (Service Learning)</w:t>
      </w:r>
      <w:r w:rsidRPr="00EB512E">
        <w:rPr>
          <w:rFonts w:ascii="Times New Roman" w:eastAsia="Times New Roman" w:hAnsi="Times New Roman" w:cs="Times New Roman"/>
          <w:sz w:val="24"/>
          <w:szCs w:val="24"/>
        </w:rPr>
        <w:t xml:space="preserve"> - elevii aplică cunoștințele STEAM în folosul comunității (ex. campanii pentru economisirea apei, amenajarea unui spațiu verde).</w:t>
      </w:r>
    </w:p>
    <w:p w14:paraId="29D21ED9" w14:textId="77777777" w:rsidR="00444E26" w:rsidRPr="00EB512E" w:rsidRDefault="00444E26" w:rsidP="00444E26">
      <w:pPr>
        <w:pBdr>
          <w:top w:val="nil"/>
          <w:left w:val="nil"/>
          <w:bottom w:val="nil"/>
          <w:right w:val="nil"/>
          <w:between w:val="nil"/>
        </w:pBdr>
        <w:tabs>
          <w:tab w:val="left" w:pos="284"/>
        </w:tabs>
        <w:spacing w:after="0" w:line="276" w:lineRule="auto"/>
        <w:ind w:firstLine="567"/>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8. </w:t>
      </w:r>
      <w:r w:rsidRPr="00EB512E">
        <w:rPr>
          <w:rFonts w:ascii="Times New Roman" w:eastAsia="Times New Roman" w:hAnsi="Times New Roman" w:cs="Times New Roman"/>
          <w:i/>
          <w:iCs/>
          <w:sz w:val="24"/>
          <w:szCs w:val="24"/>
        </w:rPr>
        <w:t>Utilizarea resurselor digitale și a simulărilor (Blended și Digital Learning)</w:t>
      </w:r>
      <w:r w:rsidRPr="00EB512E">
        <w:rPr>
          <w:rFonts w:ascii="Times New Roman" w:eastAsia="Times New Roman" w:hAnsi="Times New Roman" w:cs="Times New Roman"/>
          <w:sz w:val="24"/>
          <w:szCs w:val="24"/>
        </w:rPr>
        <w:t xml:space="preserve"> - platforme online, GIS, realitate augmentată, laboratoare virtuale. Oferă suport pentru interdisciplinaritate și acces egal la resurse.</w:t>
      </w:r>
    </w:p>
    <w:p w14:paraId="7CF63096" w14:textId="77777777" w:rsidR="00444E26" w:rsidRPr="00EB512E" w:rsidRDefault="00444E26" w:rsidP="00444E26">
      <w:pPr>
        <w:pBdr>
          <w:top w:val="nil"/>
          <w:left w:val="nil"/>
          <w:bottom w:val="nil"/>
          <w:right w:val="nil"/>
          <w:between w:val="nil"/>
        </w:pBdr>
        <w:tabs>
          <w:tab w:val="left" w:pos="284"/>
        </w:tabs>
        <w:spacing w:after="0" w:line="276" w:lineRule="auto"/>
        <w:ind w:firstLine="567"/>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9. </w:t>
      </w:r>
      <w:r w:rsidRPr="00EB512E">
        <w:rPr>
          <w:rFonts w:ascii="Times New Roman" w:eastAsia="Times New Roman" w:hAnsi="Times New Roman" w:cs="Times New Roman"/>
          <w:i/>
          <w:iCs/>
          <w:sz w:val="24"/>
          <w:szCs w:val="24"/>
        </w:rPr>
        <w:t>Învățarea outdoor și în contexte non-formale</w:t>
      </w:r>
      <w:r w:rsidRPr="00EB512E">
        <w:rPr>
          <w:rFonts w:ascii="Times New Roman" w:eastAsia="Times New Roman" w:hAnsi="Times New Roman" w:cs="Times New Roman"/>
          <w:sz w:val="24"/>
          <w:szCs w:val="24"/>
        </w:rPr>
        <w:t xml:space="preserve"> - explorări pe teren (geografie, biologie), vizite la muzee tehnico-științifice, centre de inovație. Acest fapt conectează teoria cu realitatea.</w:t>
      </w:r>
    </w:p>
    <w:p w14:paraId="0BB2EED2" w14:textId="6D3BBF7F" w:rsidR="00444E26" w:rsidRPr="00EB512E" w:rsidRDefault="00444E26" w:rsidP="00444E26">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bookmarkStart w:id="2" w:name="_heading=h.pgjrgs3366nk" w:colFirst="0" w:colLast="0"/>
      <w:bookmarkEnd w:id="2"/>
      <w:r w:rsidRPr="00EB512E">
        <w:rPr>
          <w:rFonts w:ascii="Times New Roman" w:eastAsia="Times New Roman" w:hAnsi="Times New Roman" w:cs="Times New Roman"/>
          <w:sz w:val="24"/>
          <w:szCs w:val="24"/>
        </w:rPr>
        <w:t>Alte metode recomandate sunt: jurnalul de proiect (individual/echipă); feedback rapid, prototipare low-cost, testare timpurie cu utilizatori reali; integrarea artelor: poster/video/instalație luminoasă/sonoră, design grafic; utilizarea platformelor digitale pentru colaborare și prezentări; abordări incluzive: sarcini diferențiate, instrumente de accesibilitate, roluri variate în echipă.</w:t>
      </w:r>
    </w:p>
    <w:p w14:paraId="26FB1F50" w14:textId="77777777" w:rsidR="00194DED" w:rsidRPr="00EB512E" w:rsidRDefault="00194DED" w:rsidP="00B678E5">
      <w:pPr>
        <w:pBdr>
          <w:top w:val="nil"/>
          <w:left w:val="nil"/>
          <w:bottom w:val="nil"/>
          <w:right w:val="nil"/>
          <w:between w:val="nil"/>
        </w:pBdr>
        <w:spacing w:after="0" w:line="276" w:lineRule="auto"/>
        <w:jc w:val="both"/>
        <w:rPr>
          <w:rFonts w:ascii="Times New Roman" w:eastAsia="Times New Roman" w:hAnsi="Times New Roman" w:cs="Times New Roman"/>
          <w:b/>
          <w:bCs/>
          <w:sz w:val="24"/>
          <w:szCs w:val="24"/>
        </w:rPr>
      </w:pPr>
    </w:p>
    <w:p w14:paraId="3740A2BD" w14:textId="2B90E908" w:rsidR="00924D53" w:rsidRDefault="00924D53" w:rsidP="000F0280">
      <w:pPr>
        <w:pStyle w:val="ListParagraph"/>
        <w:numPr>
          <w:ilvl w:val="1"/>
          <w:numId w:val="39"/>
        </w:num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sidRPr="00043E68">
        <w:rPr>
          <w:rFonts w:ascii="Times New Roman" w:eastAsia="Times New Roman" w:hAnsi="Times New Roman" w:cs="Times New Roman"/>
          <w:b/>
          <w:bCs/>
          <w:sz w:val="24"/>
          <w:szCs w:val="24"/>
        </w:rPr>
        <w:t>ACTIVITĂȚI ȘI PRODUSE DE ÎNVĂȚARE RECOMANDATE</w:t>
      </w:r>
    </w:p>
    <w:p w14:paraId="7148B185" w14:textId="77777777" w:rsidR="009A4CA2" w:rsidRPr="00043E68" w:rsidRDefault="009A4CA2" w:rsidP="009A4CA2">
      <w:pPr>
        <w:pStyle w:val="ListParagraph"/>
        <w:pBdr>
          <w:top w:val="nil"/>
          <w:left w:val="nil"/>
          <w:bottom w:val="nil"/>
          <w:right w:val="nil"/>
          <w:between w:val="nil"/>
        </w:pBdr>
        <w:spacing w:after="0" w:line="276" w:lineRule="auto"/>
        <w:ind w:left="1440"/>
        <w:rPr>
          <w:rFonts w:ascii="Times New Roman" w:eastAsia="Times New Roman" w:hAnsi="Times New Roman" w:cs="Times New Roman"/>
          <w:b/>
          <w:bCs/>
          <w:sz w:val="24"/>
          <w:szCs w:val="24"/>
        </w:rPr>
      </w:pPr>
    </w:p>
    <w:p w14:paraId="4F04A242" w14:textId="211D3249" w:rsidR="009A4CA2" w:rsidRDefault="00C63674" w:rsidP="009A4CA2">
      <w:pPr>
        <w:spacing w:after="0" w:line="276" w:lineRule="auto"/>
        <w:ind w:firstLine="567"/>
        <w:jc w:val="both"/>
        <w:rPr>
          <w:rFonts w:ascii="Times New Roman" w:eastAsia="Times New Roman" w:hAnsi="Times New Roman" w:cs="Times New Roman"/>
          <w:sz w:val="24"/>
          <w:szCs w:val="24"/>
          <w:lang w:eastAsia="ru-RU"/>
        </w:rPr>
      </w:pPr>
      <w:r w:rsidRPr="00EB512E">
        <w:rPr>
          <w:rFonts w:ascii="Times New Roman" w:eastAsia="Times New Roman" w:hAnsi="Times New Roman" w:cs="Times New Roman"/>
          <w:sz w:val="24"/>
          <w:szCs w:val="24"/>
          <w:lang w:eastAsia="ru-RU"/>
        </w:rPr>
        <w:t>Pentru a asigura o implementare eficientă a disciplinei opționale „STEAM pentru dezvoltare durabilă”, curriculumul recomandă o abordare activ-participativă, centrată pe elev, în care acesta devine investigator, designer și creator.</w:t>
      </w:r>
      <w:r w:rsidR="00043E68">
        <w:rPr>
          <w:rFonts w:ascii="Times New Roman" w:eastAsia="Times New Roman" w:hAnsi="Times New Roman" w:cs="Times New Roman"/>
          <w:sz w:val="24"/>
          <w:szCs w:val="24"/>
          <w:lang w:eastAsia="ru-RU"/>
        </w:rPr>
        <w:t xml:space="preserve"> </w:t>
      </w:r>
    </w:p>
    <w:p w14:paraId="792C75A2" w14:textId="77777777" w:rsidR="009A4CA2" w:rsidRDefault="00C63674" w:rsidP="009A4CA2">
      <w:pPr>
        <w:spacing w:after="0" w:line="276" w:lineRule="auto"/>
        <w:ind w:firstLine="567"/>
        <w:jc w:val="both"/>
        <w:rPr>
          <w:rFonts w:ascii="Times New Roman" w:eastAsia="Times New Roman" w:hAnsi="Times New Roman" w:cs="Times New Roman"/>
          <w:sz w:val="24"/>
          <w:szCs w:val="24"/>
          <w:lang w:eastAsia="ru-RU"/>
        </w:rPr>
      </w:pPr>
      <w:r w:rsidRPr="00EB512E">
        <w:rPr>
          <w:rFonts w:ascii="Times New Roman" w:eastAsia="Times New Roman" w:hAnsi="Times New Roman" w:cs="Times New Roman"/>
          <w:color w:val="303030"/>
          <w:sz w:val="24"/>
          <w:szCs w:val="24"/>
          <w:lang w:eastAsia="ru-RU"/>
        </w:rPr>
        <w:t>Elevii sunt puși în situația de a rezolva probleme autentice din viața reală (ex. poluarea unui râu local, aglomerația urbană, eficiența energetică a școlii) prin propunerea de soluții multidisciplinare.</w:t>
      </w:r>
    </w:p>
    <w:p w14:paraId="395DF76F" w14:textId="77777777" w:rsidR="008B2D1A" w:rsidRDefault="00C63674" w:rsidP="008B2D1A">
      <w:pPr>
        <w:spacing w:after="0" w:line="276" w:lineRule="auto"/>
        <w:ind w:firstLine="567"/>
        <w:jc w:val="both"/>
        <w:rPr>
          <w:rFonts w:ascii="Times New Roman" w:eastAsia="Times New Roman" w:hAnsi="Times New Roman" w:cs="Times New Roman"/>
          <w:sz w:val="24"/>
          <w:szCs w:val="24"/>
          <w:lang w:eastAsia="ru-RU"/>
        </w:rPr>
      </w:pPr>
      <w:r w:rsidRPr="00EB512E">
        <w:rPr>
          <w:rFonts w:ascii="Times New Roman" w:eastAsia="Times New Roman" w:hAnsi="Times New Roman" w:cs="Times New Roman"/>
          <w:b/>
          <w:bCs/>
          <w:sz w:val="24"/>
          <w:szCs w:val="24"/>
          <w:lang w:eastAsia="ru-RU"/>
        </w:rPr>
        <w:lastRenderedPageBreak/>
        <w:t>Produse recomandate (pentru evaluare formativă și sumativă)</w:t>
      </w:r>
      <w:r w:rsidR="00043E68">
        <w:rPr>
          <w:rFonts w:ascii="Times New Roman" w:eastAsia="Times New Roman" w:hAnsi="Times New Roman" w:cs="Times New Roman"/>
          <w:b/>
          <w:bCs/>
          <w:sz w:val="24"/>
          <w:szCs w:val="24"/>
          <w:lang w:eastAsia="ru-RU"/>
        </w:rPr>
        <w:t>.</w:t>
      </w:r>
      <w:r w:rsidRPr="00EB512E">
        <w:rPr>
          <w:rFonts w:ascii="Times New Roman" w:eastAsia="Times New Roman" w:hAnsi="Times New Roman" w:cs="Times New Roman"/>
          <w:sz w:val="24"/>
          <w:szCs w:val="24"/>
          <w:lang w:eastAsia="ru-RU"/>
        </w:rPr>
        <w:t xml:space="preserve"> La nivelul produselor, curriculumul pune accent pe evaluarea performanței prin </w:t>
      </w:r>
      <w:r w:rsidR="00043E68">
        <w:rPr>
          <w:rFonts w:ascii="Times New Roman" w:eastAsia="Times New Roman" w:hAnsi="Times New Roman" w:cs="Times New Roman"/>
          <w:sz w:val="24"/>
          <w:szCs w:val="24"/>
          <w:lang w:eastAsia="ru-RU"/>
        </w:rPr>
        <w:t>produse</w:t>
      </w:r>
      <w:r w:rsidRPr="00EB512E">
        <w:rPr>
          <w:rFonts w:ascii="Times New Roman" w:eastAsia="Times New Roman" w:hAnsi="Times New Roman" w:cs="Times New Roman"/>
          <w:sz w:val="24"/>
          <w:szCs w:val="24"/>
          <w:lang w:eastAsia="ru-RU"/>
        </w:rPr>
        <w:t xml:space="preserve"> concrete, care d</w:t>
      </w:r>
      <w:r w:rsidR="00043E68">
        <w:rPr>
          <w:rFonts w:ascii="Times New Roman" w:eastAsia="Times New Roman" w:hAnsi="Times New Roman" w:cs="Times New Roman"/>
          <w:sz w:val="24"/>
          <w:szCs w:val="24"/>
          <w:lang w:eastAsia="ru-RU"/>
        </w:rPr>
        <w:t>emonstrează</w:t>
      </w:r>
      <w:r w:rsidRPr="00EB512E">
        <w:rPr>
          <w:rFonts w:ascii="Times New Roman" w:eastAsia="Times New Roman" w:hAnsi="Times New Roman" w:cs="Times New Roman"/>
          <w:sz w:val="24"/>
          <w:szCs w:val="24"/>
          <w:lang w:eastAsia="ru-RU"/>
        </w:rPr>
        <w:t xml:space="preserve"> aplicarea cunoștințelor:</w:t>
      </w:r>
    </w:p>
    <w:p w14:paraId="58B508C7" w14:textId="77777777" w:rsidR="008B2D1A" w:rsidRPr="008B2D1A" w:rsidRDefault="00C63674" w:rsidP="008B2D1A">
      <w:pPr>
        <w:pStyle w:val="ListParagraph"/>
        <w:numPr>
          <w:ilvl w:val="0"/>
          <w:numId w:val="2"/>
        </w:numPr>
        <w:spacing w:after="0" w:line="276" w:lineRule="auto"/>
        <w:jc w:val="both"/>
        <w:rPr>
          <w:rFonts w:ascii="Times New Roman" w:eastAsia="Times New Roman" w:hAnsi="Times New Roman" w:cs="Times New Roman"/>
          <w:sz w:val="24"/>
          <w:szCs w:val="24"/>
          <w:lang w:eastAsia="ru-RU"/>
        </w:rPr>
      </w:pPr>
      <w:r w:rsidRPr="008B2D1A">
        <w:rPr>
          <w:rFonts w:ascii="Times New Roman" w:eastAsia="Times New Roman" w:hAnsi="Times New Roman" w:cs="Times New Roman"/>
          <w:b/>
          <w:bCs/>
          <w:color w:val="303030"/>
          <w:sz w:val="24"/>
          <w:szCs w:val="24"/>
          <w:lang w:eastAsia="ru-RU"/>
        </w:rPr>
        <w:t>Prototipuri și machete fizice:</w:t>
      </w:r>
      <w:r w:rsidRPr="008B2D1A">
        <w:rPr>
          <w:rFonts w:ascii="Times New Roman" w:eastAsia="Times New Roman" w:hAnsi="Times New Roman" w:cs="Times New Roman"/>
          <w:color w:val="303030"/>
          <w:sz w:val="24"/>
          <w:szCs w:val="24"/>
          <w:lang w:eastAsia="ru-RU"/>
        </w:rPr>
        <w:t xml:space="preserve"> Vehicule propulsate elastic, filtre ecologice pentru apă, panouri solare termice din materiale reciclate, mini-sere inteligente, stații meteo low-cost sau sisteme de compostare</w:t>
      </w:r>
      <w:r w:rsidR="008B2D1A">
        <w:rPr>
          <w:rFonts w:ascii="Times New Roman" w:eastAsia="Times New Roman" w:hAnsi="Times New Roman" w:cs="Times New Roman"/>
          <w:color w:val="303030"/>
          <w:sz w:val="24"/>
          <w:szCs w:val="24"/>
          <w:lang w:eastAsia="ru-RU"/>
        </w:rPr>
        <w:t>;</w:t>
      </w:r>
    </w:p>
    <w:p w14:paraId="00D5D7BF" w14:textId="77777777" w:rsidR="008B2D1A" w:rsidRPr="008B2D1A" w:rsidRDefault="00C63674" w:rsidP="008B2D1A">
      <w:pPr>
        <w:pStyle w:val="ListParagraph"/>
        <w:numPr>
          <w:ilvl w:val="0"/>
          <w:numId w:val="2"/>
        </w:numPr>
        <w:spacing w:after="0" w:line="276" w:lineRule="auto"/>
        <w:jc w:val="both"/>
        <w:rPr>
          <w:rFonts w:ascii="Times New Roman" w:eastAsia="Times New Roman" w:hAnsi="Times New Roman" w:cs="Times New Roman"/>
          <w:sz w:val="24"/>
          <w:szCs w:val="24"/>
          <w:lang w:eastAsia="ru-RU"/>
        </w:rPr>
      </w:pPr>
      <w:r w:rsidRPr="008B2D1A">
        <w:rPr>
          <w:rFonts w:ascii="Times New Roman" w:eastAsia="Times New Roman" w:hAnsi="Times New Roman" w:cs="Times New Roman"/>
          <w:b/>
          <w:bCs/>
          <w:color w:val="303030"/>
          <w:sz w:val="24"/>
          <w:szCs w:val="24"/>
          <w:lang w:eastAsia="ru-RU"/>
        </w:rPr>
        <w:t>Produse digitale și multimedia:</w:t>
      </w:r>
      <w:r w:rsidRPr="008B2D1A">
        <w:rPr>
          <w:rFonts w:ascii="Times New Roman" w:eastAsia="Times New Roman" w:hAnsi="Times New Roman" w:cs="Times New Roman"/>
          <w:color w:val="303030"/>
          <w:sz w:val="24"/>
          <w:szCs w:val="24"/>
          <w:lang w:eastAsia="ru-RU"/>
        </w:rPr>
        <w:t xml:space="preserve"> Portofolii digitale STEAM (care reflectă progresul elevilor), infografice, postere digitale cu mesaje civice, animații scurte, podcasturi și modele 3D.</w:t>
      </w:r>
    </w:p>
    <w:p w14:paraId="1C5FD4E7" w14:textId="77777777" w:rsidR="008B2D1A" w:rsidRPr="008B2D1A" w:rsidRDefault="00C63674" w:rsidP="008B2D1A">
      <w:pPr>
        <w:pStyle w:val="ListParagraph"/>
        <w:numPr>
          <w:ilvl w:val="0"/>
          <w:numId w:val="2"/>
        </w:numPr>
        <w:spacing w:after="0" w:line="276" w:lineRule="auto"/>
        <w:jc w:val="both"/>
        <w:rPr>
          <w:rFonts w:ascii="Times New Roman" w:eastAsia="Times New Roman" w:hAnsi="Times New Roman" w:cs="Times New Roman"/>
          <w:sz w:val="24"/>
          <w:szCs w:val="24"/>
          <w:lang w:eastAsia="ru-RU"/>
        </w:rPr>
      </w:pPr>
      <w:r w:rsidRPr="008B2D1A">
        <w:rPr>
          <w:rFonts w:ascii="Times New Roman" w:eastAsia="Times New Roman" w:hAnsi="Times New Roman" w:cs="Times New Roman"/>
          <w:b/>
          <w:bCs/>
          <w:color w:val="303030"/>
          <w:sz w:val="24"/>
          <w:szCs w:val="24"/>
          <w:lang w:eastAsia="ru-RU"/>
        </w:rPr>
        <w:t>Materiale de analiză și documentare:</w:t>
      </w:r>
      <w:r w:rsidRPr="008B2D1A">
        <w:rPr>
          <w:rFonts w:ascii="Times New Roman" w:eastAsia="Times New Roman" w:hAnsi="Times New Roman" w:cs="Times New Roman"/>
          <w:color w:val="303030"/>
          <w:sz w:val="24"/>
          <w:szCs w:val="24"/>
          <w:lang w:eastAsia="ru-RU"/>
        </w:rPr>
        <w:t xml:space="preserve"> Jurnale de proiect sau de reflecție, dashboard-uri climatice digitale, hărți ale riscurilor urbane (insule de căldură) și rapoarte tehnice scurte</w:t>
      </w:r>
      <w:r w:rsidR="008B2D1A">
        <w:rPr>
          <w:rFonts w:ascii="Times New Roman" w:eastAsia="Times New Roman" w:hAnsi="Times New Roman" w:cs="Times New Roman"/>
          <w:color w:val="303030"/>
          <w:sz w:val="24"/>
          <w:szCs w:val="24"/>
          <w:lang w:eastAsia="ru-RU"/>
        </w:rPr>
        <w:t>;</w:t>
      </w:r>
    </w:p>
    <w:p w14:paraId="2556CA7E" w14:textId="23776162" w:rsidR="00444E26" w:rsidRPr="008B2D1A" w:rsidRDefault="00C63674" w:rsidP="008B2D1A">
      <w:pPr>
        <w:pStyle w:val="ListParagraph"/>
        <w:numPr>
          <w:ilvl w:val="0"/>
          <w:numId w:val="2"/>
        </w:numPr>
        <w:spacing w:after="0" w:line="276" w:lineRule="auto"/>
        <w:jc w:val="both"/>
        <w:rPr>
          <w:rFonts w:ascii="Times New Roman" w:eastAsia="Times New Roman" w:hAnsi="Times New Roman" w:cs="Times New Roman"/>
          <w:sz w:val="24"/>
          <w:szCs w:val="24"/>
          <w:lang w:eastAsia="ru-RU"/>
        </w:rPr>
      </w:pPr>
      <w:r w:rsidRPr="008B2D1A">
        <w:rPr>
          <w:rFonts w:ascii="Times New Roman" w:eastAsia="Times New Roman" w:hAnsi="Times New Roman" w:cs="Times New Roman"/>
          <w:b/>
          <w:bCs/>
          <w:color w:val="303030"/>
          <w:sz w:val="24"/>
          <w:szCs w:val="24"/>
          <w:lang w:eastAsia="ru-RU"/>
        </w:rPr>
        <w:t>Manifestări și evenimente:</w:t>
      </w:r>
      <w:r w:rsidRPr="008B2D1A">
        <w:rPr>
          <w:rFonts w:ascii="Times New Roman" w:eastAsia="Times New Roman" w:hAnsi="Times New Roman" w:cs="Times New Roman"/>
          <w:color w:val="303030"/>
          <w:sz w:val="24"/>
          <w:szCs w:val="24"/>
          <w:lang w:eastAsia="ru-RU"/>
        </w:rPr>
        <w:t xml:space="preserve"> Prezentări publice (pitch-uri), demonstrații live și participarea la o „Expoziție STEAM” sau mini-hackathoane în cadrul școlii, care dezvoltă abilitățile de comunicare și colaborare.</w:t>
      </w:r>
    </w:p>
    <w:p w14:paraId="35DFC0AC" w14:textId="77777777" w:rsidR="008B2D1A" w:rsidRPr="008B2D1A" w:rsidRDefault="008B2D1A" w:rsidP="008B2D1A">
      <w:pPr>
        <w:pStyle w:val="ListParagraph"/>
        <w:spacing w:after="0" w:line="276" w:lineRule="auto"/>
        <w:jc w:val="both"/>
        <w:rPr>
          <w:rFonts w:ascii="Times New Roman" w:eastAsia="Times New Roman" w:hAnsi="Times New Roman" w:cs="Times New Roman"/>
          <w:sz w:val="24"/>
          <w:szCs w:val="24"/>
          <w:lang w:eastAsia="ru-RU"/>
        </w:rPr>
      </w:pPr>
    </w:p>
    <w:p w14:paraId="4C46F911" w14:textId="39A9CD60" w:rsidR="00B678E5" w:rsidRDefault="00924D53" w:rsidP="000F0280">
      <w:pPr>
        <w:pStyle w:val="ListParagraph"/>
        <w:numPr>
          <w:ilvl w:val="1"/>
          <w:numId w:val="39"/>
        </w:num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sidRPr="00043E68">
        <w:rPr>
          <w:rFonts w:ascii="Times New Roman" w:eastAsia="Times New Roman" w:hAnsi="Times New Roman" w:cs="Times New Roman"/>
          <w:b/>
          <w:bCs/>
          <w:sz w:val="24"/>
          <w:szCs w:val="24"/>
        </w:rPr>
        <w:t>SUGESTII DE EVALUARE</w:t>
      </w:r>
    </w:p>
    <w:p w14:paraId="4238A9BA" w14:textId="77777777" w:rsidR="009A4CA2" w:rsidRPr="00043E68" w:rsidRDefault="009A4CA2" w:rsidP="009A4CA2">
      <w:pPr>
        <w:pStyle w:val="ListParagraph"/>
        <w:pBdr>
          <w:top w:val="nil"/>
          <w:left w:val="nil"/>
          <w:bottom w:val="nil"/>
          <w:right w:val="nil"/>
          <w:between w:val="nil"/>
        </w:pBdr>
        <w:spacing w:after="0" w:line="276" w:lineRule="auto"/>
        <w:ind w:left="1440"/>
        <w:rPr>
          <w:rFonts w:ascii="Times New Roman" w:eastAsia="Times New Roman" w:hAnsi="Times New Roman" w:cs="Times New Roman"/>
          <w:b/>
          <w:bCs/>
          <w:sz w:val="24"/>
          <w:szCs w:val="24"/>
        </w:rPr>
      </w:pPr>
    </w:p>
    <w:p w14:paraId="4BB6360E" w14:textId="781EE6B8" w:rsidR="008B2D1A" w:rsidRDefault="009A4CA2" w:rsidP="008B2D1A">
      <w:pPr>
        <w:pBdr>
          <w:top w:val="nil"/>
          <w:left w:val="nil"/>
          <w:bottom w:val="nil"/>
          <w:right w:val="nil"/>
          <w:between w:val="nil"/>
        </w:pBdr>
        <w:spacing w:after="0" w:line="276" w:lineRule="auto"/>
        <w:ind w:firstLine="567"/>
        <w:jc w:val="both"/>
        <w:rPr>
          <w:rFonts w:ascii="Times New Roman" w:eastAsia="Times New Roman" w:hAnsi="Times New Roman" w:cs="Times New Roman"/>
          <w:sz w:val="24"/>
          <w:szCs w:val="24"/>
        </w:rPr>
      </w:pPr>
      <w:r w:rsidRPr="009A4CA2">
        <w:rPr>
          <w:rFonts w:ascii="Times New Roman" w:eastAsia="Times New Roman" w:hAnsi="Times New Roman" w:cs="Times New Roman"/>
          <w:sz w:val="24"/>
          <w:szCs w:val="24"/>
        </w:rPr>
        <w:t xml:space="preserve">Evaluarea în cadrul disciplinei </w:t>
      </w:r>
      <w:r w:rsidRPr="009A4CA2">
        <w:rPr>
          <w:rFonts w:ascii="Times New Roman" w:eastAsia="Times New Roman" w:hAnsi="Times New Roman" w:cs="Times New Roman"/>
          <w:i/>
          <w:iCs/>
          <w:sz w:val="24"/>
          <w:szCs w:val="24"/>
        </w:rPr>
        <w:t>STEAM pentru dezvoltare durabilă</w:t>
      </w:r>
      <w:r w:rsidRPr="009A4CA2">
        <w:rPr>
          <w:rFonts w:ascii="Times New Roman" w:eastAsia="Times New Roman" w:hAnsi="Times New Roman" w:cs="Times New Roman"/>
          <w:sz w:val="24"/>
          <w:szCs w:val="24"/>
        </w:rPr>
        <w:t xml:space="preserve"> este concepută ca un proces integrat și continuu, centrat pe formarea și demonstrarea competențelor, nu doar pe verificarea cunoștințelor. Aceasta valorifică specificul abordării STEAM – învățarea prin investigație, proiectare și rezolvare de probleme reale – și urmărește atât rezultatele finale, cât și procesul de învățare, implicarea elevilor și evoluția acestora în timp.</w:t>
      </w:r>
      <w:r>
        <w:rPr>
          <w:rFonts w:ascii="Times New Roman" w:eastAsia="Times New Roman" w:hAnsi="Times New Roman" w:cs="Times New Roman"/>
          <w:sz w:val="24"/>
          <w:szCs w:val="24"/>
        </w:rPr>
        <w:t xml:space="preserve"> </w:t>
      </w:r>
      <w:r w:rsidRPr="009A4CA2">
        <w:rPr>
          <w:rFonts w:ascii="Times New Roman" w:eastAsia="Times New Roman" w:hAnsi="Times New Roman" w:cs="Times New Roman"/>
          <w:sz w:val="24"/>
          <w:szCs w:val="24"/>
        </w:rPr>
        <w:t>În acest context, evaluarea devine un instrument de sprijin pentru învățare, oferind feedback relevant și oportun, stimulând reflecția, autonomia și responsabilitatea elevilor. Ea îmbină evaluarea formativă și sumativă, individuală și de grup, și utilizează o varietate de metode și instrumente adaptate activităților de tip proiect, în concordanță cu valorile educației pentru dezvoltare durabilă și cu principiile echității și incluziunii.</w:t>
      </w:r>
    </w:p>
    <w:p w14:paraId="3FF1242C" w14:textId="77777777" w:rsidR="009F2BD1" w:rsidRDefault="009F2BD1" w:rsidP="009F2BD1">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Termeni-cheie:</w:t>
      </w:r>
      <w:r>
        <w:rPr>
          <w:rFonts w:ascii="Times New Roman" w:eastAsia="Times New Roman" w:hAnsi="Times New Roman" w:cs="Times New Roman"/>
          <w:sz w:val="24"/>
          <w:szCs w:val="24"/>
        </w:rPr>
        <w:t xml:space="preserve"> evaluare holistică, evaluare autentică, rubrică de evaluare, indicatori de performanță.</w:t>
      </w:r>
    </w:p>
    <w:p w14:paraId="2105854D" w14:textId="77777777" w:rsidR="009F2BD1" w:rsidRDefault="009F2BD1" w:rsidP="009F2BD1">
      <w:pPr>
        <w:spacing w:after="0"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color w:val="0000FF"/>
          <w:sz w:val="24"/>
          <w:szCs w:val="24"/>
        </w:rPr>
        <w:t xml:space="preserve">Evaluare holistică -  </w:t>
      </w:r>
      <w:r>
        <w:rPr>
          <w:rFonts w:ascii="Times New Roman" w:eastAsia="Times New Roman" w:hAnsi="Times New Roman" w:cs="Times New Roman"/>
          <w:i/>
          <w:iCs/>
          <w:sz w:val="24"/>
          <w:szCs w:val="24"/>
        </w:rPr>
        <w:t xml:space="preserve">abordare evaluativă care apreciază performanța elevului în ansamblu, luând în considerare atât produsul final, cât și procesul de învățare, nivelul de implicare, colaborarea și competențele demonstrate. </w:t>
      </w:r>
    </w:p>
    <w:p w14:paraId="6BD7A23A" w14:textId="77777777" w:rsidR="009F2BD1" w:rsidRDefault="009F2BD1" w:rsidP="009F2BD1">
      <w:pPr>
        <w:spacing w:after="0"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color w:val="0000FF"/>
          <w:sz w:val="24"/>
          <w:szCs w:val="24"/>
        </w:rPr>
        <w:t>Evaluare autentică</w:t>
      </w:r>
      <w:r>
        <w:rPr>
          <w:rFonts w:ascii="Times New Roman" w:eastAsia="Times New Roman" w:hAnsi="Times New Roman" w:cs="Times New Roman"/>
          <w:i/>
          <w:iCs/>
          <w:sz w:val="24"/>
          <w:szCs w:val="24"/>
        </w:rPr>
        <w:t xml:space="preserve"> - formă de evaluare centrată pe sarcini și contexte relevante pentru viața reală, prin care elevii aplică în mod integrat cunoștințe, abilități și atitudini în rezolvarea unor probleme concrete. </w:t>
      </w:r>
    </w:p>
    <w:p w14:paraId="4A77814F" w14:textId="77777777" w:rsidR="009F2BD1" w:rsidRDefault="009F2BD1" w:rsidP="009F2BD1">
      <w:pPr>
        <w:spacing w:after="0"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color w:val="0000FF"/>
          <w:sz w:val="24"/>
          <w:szCs w:val="24"/>
        </w:rPr>
        <w:t>Rubrică de evaluare</w:t>
      </w:r>
      <w:r>
        <w:rPr>
          <w:rFonts w:ascii="Times New Roman" w:eastAsia="Times New Roman" w:hAnsi="Times New Roman" w:cs="Times New Roman"/>
          <w:i/>
          <w:iCs/>
          <w:sz w:val="24"/>
          <w:szCs w:val="24"/>
        </w:rPr>
        <w:t xml:space="preserve"> - instrument de evaluare criterială care precizează criteriile urmărite și nivelurile de performanță așteptate, contribuind la transparența procesului și la formularea unui feedback clar. </w:t>
      </w:r>
    </w:p>
    <w:p w14:paraId="65A87F73" w14:textId="77777777" w:rsidR="009F2BD1" w:rsidRDefault="009F2BD1" w:rsidP="009F2BD1">
      <w:pPr>
        <w:spacing w:after="200"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color w:val="0000FF"/>
          <w:sz w:val="24"/>
          <w:szCs w:val="24"/>
        </w:rPr>
        <w:t xml:space="preserve">Indicatori de performanță </w:t>
      </w:r>
      <w:r>
        <w:rPr>
          <w:rFonts w:ascii="Times New Roman" w:eastAsia="Times New Roman" w:hAnsi="Times New Roman" w:cs="Times New Roman"/>
          <w:i/>
          <w:iCs/>
          <w:sz w:val="24"/>
          <w:szCs w:val="24"/>
        </w:rPr>
        <w:t xml:space="preserve">- repere observabile și măsurabile care evidențiază măsura în care elevii demonstrează atingerea unui criteriu de evaluare sau a unei competențe vizate. </w:t>
      </w:r>
    </w:p>
    <w:p w14:paraId="0C2E511F" w14:textId="77777777" w:rsidR="009F2BD1" w:rsidRDefault="009F2BD1" w:rsidP="009F2BD1">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cadrul proiectelor STEAM, evaluarea reprezintă un proces continuu de sprijinire a învățării, integrat în toate etapele demersului educațional. Specificul abordării STEAM – </w:t>
      </w:r>
      <w:r>
        <w:rPr>
          <w:rFonts w:ascii="Times New Roman" w:eastAsia="Times New Roman" w:hAnsi="Times New Roman" w:cs="Times New Roman"/>
          <w:sz w:val="24"/>
          <w:szCs w:val="24"/>
        </w:rPr>
        <w:lastRenderedPageBreak/>
        <w:t xml:space="preserve">caracterul interdisciplinar, rezolvarea de probleme autentice și învățarea prin proiect – impune o schimbare de paradigmă: de la evaluarea centrată exclusiv pe rezultat la o evaluare holistică și autentică, orientată spre proces, progres, competențe și atitudini dezvoltate. Pentru a construi o evaluare relevantă și coerentă, este important să clarificăm câteva repere esențiale: </w:t>
      </w:r>
      <w:r>
        <w:rPr>
          <w:rFonts w:ascii="Times New Roman" w:eastAsia="Times New Roman" w:hAnsi="Times New Roman" w:cs="Times New Roman"/>
          <w:i/>
          <w:iCs/>
          <w:sz w:val="24"/>
          <w:szCs w:val="24"/>
        </w:rPr>
        <w:t>Ce evaluăm?</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Când evaluăm?</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Cum evaluăm?</w:t>
      </w:r>
      <w:r>
        <w:rPr>
          <w:rFonts w:ascii="Times New Roman" w:eastAsia="Times New Roman" w:hAnsi="Times New Roman" w:cs="Times New Roman"/>
          <w:sz w:val="24"/>
          <w:szCs w:val="24"/>
        </w:rPr>
        <w:t xml:space="preserve"> și </w:t>
      </w:r>
      <w:r>
        <w:rPr>
          <w:rFonts w:ascii="Times New Roman" w:eastAsia="Times New Roman" w:hAnsi="Times New Roman" w:cs="Times New Roman"/>
          <w:i/>
          <w:iCs/>
          <w:sz w:val="24"/>
          <w:szCs w:val="24"/>
        </w:rPr>
        <w:t>Cu ce instrumente evaluăm</w:t>
      </w:r>
      <w:r>
        <w:rPr>
          <w:rFonts w:ascii="Times New Roman" w:eastAsia="Times New Roman" w:hAnsi="Times New Roman" w:cs="Times New Roman"/>
          <w:sz w:val="24"/>
          <w:szCs w:val="24"/>
        </w:rPr>
        <w:t>?</w:t>
      </w:r>
    </w:p>
    <w:p w14:paraId="67EACCC7" w14:textId="77777777" w:rsidR="009F2BD1" w:rsidRDefault="009F2BD1" w:rsidP="009F2BD1">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Schema de mai jos sintetizează aceste repere și oferă un cadru practic în context pentru proiectarea evaluării proiectelor STEAM.</w:t>
      </w:r>
    </w:p>
    <w:p w14:paraId="35BEE92D" w14:textId="77777777" w:rsidR="009F2BD1" w:rsidRDefault="009F2BD1" w:rsidP="009F2BD1">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BA44EB4" wp14:editId="396BFBAD">
            <wp:extent cx="5731200" cy="2946400"/>
            <wp:effectExtent l="12700" t="12700" r="12700" b="12700"/>
            <wp:docPr id="1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8"/>
                    <a:srcRect/>
                    <a:stretch>
                      <a:fillRect/>
                    </a:stretch>
                  </pic:blipFill>
                  <pic:spPr>
                    <a:xfrm>
                      <a:off x="0" y="0"/>
                      <a:ext cx="5731200" cy="2946400"/>
                    </a:xfrm>
                    <a:prstGeom prst="rect">
                      <a:avLst/>
                    </a:prstGeom>
                    <a:ln w="12700">
                      <a:solidFill>
                        <a:srgbClr val="000000"/>
                      </a:solidFill>
                      <a:prstDash val="solid"/>
                    </a:ln>
                  </pic:spPr>
                </pic:pic>
              </a:graphicData>
            </a:graphic>
          </wp:inline>
        </w:drawing>
      </w:r>
    </w:p>
    <w:p w14:paraId="780438FD" w14:textId="77777777" w:rsidR="009F2BD1" w:rsidRDefault="009F2BD1" w:rsidP="009F2BD1">
      <w:pPr>
        <w:spacing w:after="0" w:line="276" w:lineRule="auto"/>
        <w:jc w:val="both"/>
        <w:rPr>
          <w:rFonts w:ascii="Times New Roman" w:eastAsia="Times New Roman" w:hAnsi="Times New Roman" w:cs="Times New Roman"/>
          <w:sz w:val="24"/>
          <w:szCs w:val="24"/>
        </w:rPr>
      </w:pPr>
    </w:p>
    <w:p w14:paraId="550B335A" w14:textId="77777777" w:rsidR="009F2BD1" w:rsidRDefault="009F2BD1" w:rsidP="009F2BD1">
      <w:pPr>
        <w:pStyle w:val="Heading2"/>
        <w:spacing w:before="0" w:after="80"/>
        <w:jc w:val="center"/>
      </w:pPr>
      <w:r>
        <w:rPr>
          <w:rFonts w:ascii="Times New Roman" w:eastAsia="Times New Roman" w:hAnsi="Times New Roman" w:cs="Times New Roman"/>
          <w:b/>
          <w:bCs/>
          <w:color w:val="0070C0"/>
          <w:sz w:val="24"/>
          <w:szCs w:val="24"/>
        </w:rPr>
        <w:t>Principiile și dimensiunile evaluării în proiectele STEAM</w:t>
      </w:r>
    </w:p>
    <w:p w14:paraId="29BDDDD6" w14:textId="77777777" w:rsidR="009F2BD1" w:rsidRDefault="009F2BD1" w:rsidP="009F2BD1">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Evaluarea în cadrul disciplinei opționale STEAM se bazează pe următoarele principii fundamentale:</w:t>
      </w:r>
    </w:p>
    <w:p w14:paraId="73F421EC" w14:textId="77777777" w:rsidR="009F2BD1" w:rsidRDefault="009F2BD1" w:rsidP="009F2BD1">
      <w:pPr>
        <w:numPr>
          <w:ilvl w:val="0"/>
          <w:numId w:val="5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Alinierea la competențe </w:t>
      </w:r>
      <w:r>
        <w:rPr>
          <w:rFonts w:ascii="Times New Roman" w:eastAsia="Times New Roman" w:hAnsi="Times New Roman" w:cs="Times New Roman"/>
          <w:color w:val="000000"/>
          <w:sz w:val="24"/>
          <w:szCs w:val="24"/>
        </w:rPr>
        <w:t>– evaluarea urmărește dezvoltarea competențelor specifice și transversale, nu doar acumularea de cunoștințe.</w:t>
      </w:r>
    </w:p>
    <w:p w14:paraId="77C64A00" w14:textId="77777777" w:rsidR="009F2BD1" w:rsidRDefault="009F2BD1" w:rsidP="009F2BD1">
      <w:pPr>
        <w:numPr>
          <w:ilvl w:val="0"/>
          <w:numId w:val="5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Transparența criteriilor</w:t>
      </w:r>
      <w:r>
        <w:rPr>
          <w:rFonts w:ascii="Times New Roman" w:eastAsia="Times New Roman" w:hAnsi="Times New Roman" w:cs="Times New Roman"/>
          <w:color w:val="000000"/>
          <w:sz w:val="24"/>
          <w:szCs w:val="24"/>
        </w:rPr>
        <w:t xml:space="preserve"> – criteriile de evaluare sunt comunicate elevilor încă de la începutul proiectului și sunt formulate clar, în termeni accesibili.</w:t>
      </w:r>
    </w:p>
    <w:p w14:paraId="0D11D82A" w14:textId="77777777" w:rsidR="009F2BD1" w:rsidRDefault="009F2BD1" w:rsidP="009F2BD1">
      <w:pPr>
        <w:numPr>
          <w:ilvl w:val="0"/>
          <w:numId w:val="5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Caracterul formativ</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prin utilizarea feedback-ului și a reflecției pentru susținerea progresului elevilor;</w:t>
      </w:r>
    </w:p>
    <w:p w14:paraId="009E87F9" w14:textId="77777777" w:rsidR="009F2BD1" w:rsidRDefault="009F2BD1" w:rsidP="009F2BD1">
      <w:pPr>
        <w:numPr>
          <w:ilvl w:val="0"/>
          <w:numId w:val="5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Valorizarea procesului</w:t>
      </w:r>
      <w:r>
        <w:rPr>
          <w:rFonts w:ascii="Times New Roman" w:eastAsia="Times New Roman" w:hAnsi="Times New Roman" w:cs="Times New Roman"/>
          <w:color w:val="000000"/>
          <w:sz w:val="24"/>
          <w:szCs w:val="24"/>
        </w:rPr>
        <w:t xml:space="preserve"> – se apreciază modul de lucru, strategiile utilizate, colaborarea și reflecția, nu doar produsul final.</w:t>
      </w:r>
    </w:p>
    <w:p w14:paraId="5CD2FE39" w14:textId="77777777" w:rsidR="009F2BD1" w:rsidRDefault="009F2BD1" w:rsidP="009F2BD1">
      <w:pPr>
        <w:numPr>
          <w:ilvl w:val="0"/>
          <w:numId w:val="5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Participarea activă a elevilor</w:t>
      </w:r>
      <w:r>
        <w:rPr>
          <w:rFonts w:ascii="Times New Roman" w:eastAsia="Times New Roman" w:hAnsi="Times New Roman" w:cs="Times New Roman"/>
          <w:color w:val="000000"/>
          <w:sz w:val="24"/>
          <w:szCs w:val="24"/>
        </w:rPr>
        <w:t xml:space="preserve"> – elevii sunt implicați în autoevaluare și evaluare între colegi.</w:t>
      </w:r>
    </w:p>
    <w:p w14:paraId="256FB557" w14:textId="77777777" w:rsidR="009F2BD1" w:rsidRDefault="009F2BD1" w:rsidP="009F2BD1">
      <w:pPr>
        <w:numPr>
          <w:ilvl w:val="0"/>
          <w:numId w:val="5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 xml:space="preserve">Flexibilitatea și adaptarea </w:t>
      </w:r>
      <w:r>
        <w:rPr>
          <w:rFonts w:ascii="Times New Roman" w:eastAsia="Times New Roman" w:hAnsi="Times New Roman" w:cs="Times New Roman"/>
          <w:color w:val="000000"/>
          <w:sz w:val="24"/>
          <w:szCs w:val="24"/>
        </w:rPr>
        <w:t>– evaluarea este adaptată la nivelul elevilor, la ritmul de lucru și la specificul activităților desfășurate.</w:t>
      </w:r>
    </w:p>
    <w:p w14:paraId="498C875F" w14:textId="733D9A9B" w:rsidR="009F2BD1" w:rsidRDefault="009F2BD1" w:rsidP="009F2BD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proiectele STEAM, evaluarea are un caracter complex și integrat, vizând mai multe dimensiuni ale învățării: procesul de învățare, produsul realizat, precum și competențele și atitudinile dezvoltate de elevi (tabelul </w:t>
      </w:r>
      <w:r w:rsidR="00BD1A99">
        <w:rPr>
          <w:rFonts w:ascii="Times New Roman" w:eastAsia="Times New Roman" w:hAnsi="Times New Roman" w:cs="Times New Roman"/>
          <w:sz w:val="24"/>
          <w:szCs w:val="24"/>
        </w:rPr>
        <w:t>8.</w:t>
      </w:r>
      <w:r>
        <w:rPr>
          <w:rFonts w:ascii="Times New Roman" w:eastAsia="Times New Roman" w:hAnsi="Times New Roman" w:cs="Times New Roman"/>
          <w:sz w:val="24"/>
          <w:szCs w:val="24"/>
        </w:rPr>
        <w:t>1).</w:t>
      </w:r>
    </w:p>
    <w:p w14:paraId="4EBDACF3" w14:textId="5DA0B314" w:rsidR="009F2BD1" w:rsidRDefault="009F2BD1" w:rsidP="009F2BD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7902E712" w14:textId="77777777" w:rsidR="009F2BD1" w:rsidRDefault="009F2BD1" w:rsidP="009F2BD1">
      <w:pPr>
        <w:pBdr>
          <w:top w:val="nil"/>
          <w:left w:val="nil"/>
          <w:bottom w:val="nil"/>
          <w:right w:val="nil"/>
          <w:between w:val="nil"/>
        </w:pBdr>
        <w:spacing w:after="0" w:line="276" w:lineRule="auto"/>
        <w:jc w:val="both"/>
      </w:pPr>
    </w:p>
    <w:p w14:paraId="2F322D44" w14:textId="310CF0C2" w:rsidR="009F2BD1" w:rsidRDefault="009F2BD1" w:rsidP="009F2BD1">
      <w:pPr>
        <w:pBdr>
          <w:top w:val="nil"/>
          <w:left w:val="nil"/>
          <w:bottom w:val="nil"/>
          <w:right w:val="nil"/>
          <w:between w:val="nil"/>
        </w:pBdr>
        <w:spacing w:before="200" w:after="0" w:line="276" w:lineRule="auto"/>
        <w:jc w:val="center"/>
        <w:rPr>
          <w:sz w:val="26"/>
          <w:szCs w:val="26"/>
        </w:rPr>
      </w:pPr>
      <w:r>
        <w:rPr>
          <w:rFonts w:ascii="Times New Roman" w:eastAsia="Times New Roman" w:hAnsi="Times New Roman" w:cs="Times New Roman"/>
          <w:b/>
          <w:bCs/>
          <w:color w:val="000000"/>
          <w:sz w:val="24"/>
          <w:szCs w:val="24"/>
        </w:rPr>
        <w:lastRenderedPageBreak/>
        <w:t xml:space="preserve">Tabelul </w:t>
      </w:r>
      <w:r w:rsidR="00BD1A99">
        <w:rPr>
          <w:rFonts w:ascii="Times New Roman" w:eastAsia="Times New Roman" w:hAnsi="Times New Roman" w:cs="Times New Roman"/>
          <w:b/>
          <w:bCs/>
          <w:color w:val="000000"/>
          <w:sz w:val="24"/>
          <w:szCs w:val="24"/>
        </w:rPr>
        <w:t>8.</w:t>
      </w:r>
      <w:r>
        <w:rPr>
          <w:rFonts w:ascii="Times New Roman" w:eastAsia="Times New Roman" w:hAnsi="Times New Roman" w:cs="Times New Roman"/>
          <w:b/>
          <w:bCs/>
          <w:color w:val="000000"/>
          <w:sz w:val="24"/>
          <w:szCs w:val="24"/>
        </w:rPr>
        <w:t xml:space="preserve">1. </w:t>
      </w:r>
      <w:r>
        <w:rPr>
          <w:rFonts w:ascii="Times New Roman" w:eastAsia="Times New Roman" w:hAnsi="Times New Roman" w:cs="Times New Roman"/>
          <w:b/>
          <w:bCs/>
          <w:sz w:val="24"/>
          <w:szCs w:val="24"/>
        </w:rPr>
        <w:t>Dimensiuni ale evaluării în proiectele STEAM</w:t>
      </w:r>
    </w:p>
    <w:tbl>
      <w:tblPr>
        <w:tblW w:w="8790" w:type="dxa"/>
        <w:tblBorders>
          <w:top w:val="nil"/>
          <w:left w:val="nil"/>
          <w:bottom w:val="nil"/>
          <w:right w:val="nil"/>
          <w:insideH w:val="nil"/>
          <w:insideV w:val="nil"/>
        </w:tblBorders>
        <w:tblLayout w:type="fixed"/>
        <w:tblLook w:val="0600" w:firstRow="0" w:lastRow="0" w:firstColumn="0" w:lastColumn="0" w:noHBand="1" w:noVBand="1"/>
      </w:tblPr>
      <w:tblGrid>
        <w:gridCol w:w="2385"/>
        <w:gridCol w:w="6405"/>
      </w:tblGrid>
      <w:tr w:rsidR="009F2BD1" w14:paraId="2DCA0299" w14:textId="77777777" w:rsidTr="00DB6980">
        <w:trPr>
          <w:trHeight w:val="495"/>
        </w:trPr>
        <w:tc>
          <w:tcPr>
            <w:tcW w:w="2385" w:type="dxa"/>
            <w:tcBorders>
              <w:top w:val="single" w:sz="4" w:space="0" w:color="000000"/>
              <w:left w:val="single" w:sz="4" w:space="0" w:color="000000"/>
              <w:bottom w:val="single" w:sz="4" w:space="0" w:color="000000"/>
              <w:right w:val="single" w:sz="4" w:space="0" w:color="000000"/>
            </w:tcBorders>
            <w:shd w:val="clear" w:color="auto" w:fill="C9DAF8"/>
            <w:tcMar>
              <w:top w:w="100" w:type="dxa"/>
              <w:left w:w="100" w:type="dxa"/>
              <w:bottom w:w="100" w:type="dxa"/>
              <w:right w:w="100" w:type="dxa"/>
            </w:tcMar>
          </w:tcPr>
          <w:p w14:paraId="32FF56CE" w14:textId="77777777" w:rsidR="009F2BD1" w:rsidRPr="0009708D" w:rsidRDefault="009F2BD1" w:rsidP="00DB6980">
            <w:pPr>
              <w:spacing w:after="0" w:line="240" w:lineRule="auto"/>
              <w:jc w:val="center"/>
              <w:rPr>
                <w:rFonts w:ascii="Times New Roman" w:eastAsia="Times New Roman" w:hAnsi="Times New Roman" w:cs="Times New Roman"/>
                <w:b/>
                <w:bCs/>
                <w:sz w:val="24"/>
                <w:szCs w:val="24"/>
              </w:rPr>
            </w:pPr>
            <w:r w:rsidRPr="0009708D">
              <w:rPr>
                <w:rFonts w:ascii="Times New Roman" w:eastAsia="Times New Roman" w:hAnsi="Times New Roman" w:cs="Times New Roman"/>
                <w:b/>
                <w:bCs/>
                <w:sz w:val="24"/>
                <w:szCs w:val="24"/>
              </w:rPr>
              <w:t>Dimensiunea evaluării</w:t>
            </w:r>
          </w:p>
        </w:tc>
        <w:tc>
          <w:tcPr>
            <w:tcW w:w="6405" w:type="dxa"/>
            <w:tcBorders>
              <w:top w:val="single" w:sz="4" w:space="0" w:color="000000"/>
              <w:left w:val="single" w:sz="4" w:space="0" w:color="000000"/>
              <w:bottom w:val="single" w:sz="4" w:space="0" w:color="000000"/>
              <w:right w:val="single" w:sz="4" w:space="0" w:color="000000"/>
            </w:tcBorders>
            <w:shd w:val="clear" w:color="auto" w:fill="C9DAF8"/>
            <w:tcMar>
              <w:top w:w="100" w:type="dxa"/>
              <w:left w:w="100" w:type="dxa"/>
              <w:bottom w:w="100" w:type="dxa"/>
              <w:right w:w="100" w:type="dxa"/>
            </w:tcMar>
          </w:tcPr>
          <w:p w14:paraId="08B1F328" w14:textId="77777777" w:rsidR="009F2BD1" w:rsidRPr="0009708D" w:rsidRDefault="009F2BD1" w:rsidP="00DB6980">
            <w:pPr>
              <w:spacing w:after="0" w:line="240" w:lineRule="auto"/>
              <w:jc w:val="center"/>
              <w:rPr>
                <w:rFonts w:ascii="Times New Roman" w:eastAsia="Times New Roman" w:hAnsi="Times New Roman" w:cs="Times New Roman"/>
                <w:b/>
                <w:bCs/>
                <w:sz w:val="24"/>
                <w:szCs w:val="24"/>
              </w:rPr>
            </w:pPr>
            <w:r w:rsidRPr="0009708D">
              <w:rPr>
                <w:rFonts w:ascii="Times New Roman" w:eastAsia="Times New Roman" w:hAnsi="Times New Roman" w:cs="Times New Roman"/>
                <w:b/>
                <w:bCs/>
                <w:sz w:val="24"/>
                <w:szCs w:val="24"/>
              </w:rPr>
              <w:t>Se evaluează</w:t>
            </w:r>
            <w:r>
              <w:rPr>
                <w:rFonts w:ascii="Times New Roman" w:eastAsia="Times New Roman" w:hAnsi="Times New Roman" w:cs="Times New Roman"/>
                <w:b/>
                <w:bCs/>
                <w:sz w:val="24"/>
                <w:szCs w:val="24"/>
              </w:rPr>
              <w:t>:</w:t>
            </w:r>
          </w:p>
        </w:tc>
      </w:tr>
      <w:tr w:rsidR="009F2BD1" w14:paraId="4BE77AF1" w14:textId="77777777" w:rsidTr="00DB6980">
        <w:trPr>
          <w:trHeight w:val="1425"/>
        </w:trPr>
        <w:tc>
          <w:tcPr>
            <w:tcW w:w="2385" w:type="dxa"/>
            <w:tcBorders>
              <w:top w:val="single" w:sz="4" w:space="0" w:color="000000"/>
              <w:left w:val="single" w:sz="4" w:space="0" w:color="000000"/>
              <w:bottom w:val="single" w:sz="4" w:space="0" w:color="000000"/>
              <w:right w:val="single" w:sz="4" w:space="0" w:color="000000"/>
            </w:tcBorders>
            <w:shd w:val="clear" w:color="auto" w:fill="C9DAF8"/>
            <w:tcMar>
              <w:top w:w="100" w:type="dxa"/>
              <w:left w:w="100" w:type="dxa"/>
              <w:bottom w:w="100" w:type="dxa"/>
              <w:right w:w="100" w:type="dxa"/>
            </w:tcMar>
          </w:tcPr>
          <w:p w14:paraId="39D282D8" w14:textId="77777777" w:rsidR="009F2BD1" w:rsidRPr="0009708D" w:rsidRDefault="009F2BD1" w:rsidP="00DB6980">
            <w:pPr>
              <w:spacing w:after="0" w:line="240" w:lineRule="auto"/>
              <w:rPr>
                <w:rFonts w:ascii="Times New Roman" w:eastAsia="Times New Roman" w:hAnsi="Times New Roman" w:cs="Times New Roman"/>
                <w:b/>
                <w:bCs/>
                <w:sz w:val="24"/>
                <w:szCs w:val="24"/>
              </w:rPr>
            </w:pPr>
            <w:r w:rsidRPr="0009708D">
              <w:rPr>
                <w:rFonts w:ascii="Times New Roman" w:eastAsia="Times New Roman" w:hAnsi="Times New Roman" w:cs="Times New Roman"/>
                <w:b/>
                <w:bCs/>
                <w:sz w:val="24"/>
                <w:szCs w:val="24"/>
              </w:rPr>
              <w:t>Procesul de învățământ</w:t>
            </w:r>
          </w:p>
        </w:tc>
        <w:tc>
          <w:tcPr>
            <w:tcW w:w="64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F27B73" w14:textId="77777777" w:rsidR="009F2BD1" w:rsidRDefault="009F2BD1" w:rsidP="00DB69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înțelegerea problemei autentice;</w:t>
            </w:r>
          </w:p>
          <w:p w14:paraId="0076C299" w14:textId="77777777" w:rsidR="009F2BD1" w:rsidRDefault="009F2BD1" w:rsidP="00DB69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aplicarea metodelor de investigare și experimentare;</w:t>
            </w:r>
          </w:p>
          <w:p w14:paraId="6714168F" w14:textId="77777777" w:rsidR="009F2BD1" w:rsidRDefault="009F2BD1" w:rsidP="00DB69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planificarea și organizarea activităților;</w:t>
            </w:r>
          </w:p>
          <w:p w14:paraId="08B267E3" w14:textId="77777777" w:rsidR="009F2BD1" w:rsidRDefault="009F2BD1" w:rsidP="00DB69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colaborarea în echipă și asumarea rolurilor;</w:t>
            </w:r>
          </w:p>
          <w:p w14:paraId="3F4818AD" w14:textId="77777777" w:rsidR="009F2BD1" w:rsidRDefault="009F2BD1" w:rsidP="00DB69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folosirea responsabilă a instrumentelor și resurselor</w:t>
            </w:r>
          </w:p>
        </w:tc>
      </w:tr>
      <w:tr w:rsidR="009F2BD1" w14:paraId="33BFDFB6" w14:textId="77777777" w:rsidTr="00DB6980">
        <w:trPr>
          <w:trHeight w:val="1119"/>
        </w:trPr>
        <w:tc>
          <w:tcPr>
            <w:tcW w:w="2385" w:type="dxa"/>
            <w:tcBorders>
              <w:top w:val="single" w:sz="4" w:space="0" w:color="000000"/>
              <w:left w:val="single" w:sz="4" w:space="0" w:color="000000"/>
              <w:bottom w:val="single" w:sz="4" w:space="0" w:color="000000"/>
              <w:right w:val="single" w:sz="4" w:space="0" w:color="000000"/>
            </w:tcBorders>
            <w:shd w:val="clear" w:color="auto" w:fill="C9DAF8"/>
            <w:tcMar>
              <w:top w:w="100" w:type="dxa"/>
              <w:left w:w="100" w:type="dxa"/>
              <w:bottom w:w="100" w:type="dxa"/>
              <w:right w:w="100" w:type="dxa"/>
            </w:tcMar>
          </w:tcPr>
          <w:p w14:paraId="0A643E14" w14:textId="77777777" w:rsidR="009F2BD1" w:rsidRPr="0009708D" w:rsidRDefault="009F2BD1" w:rsidP="00DB6980">
            <w:pPr>
              <w:spacing w:after="0" w:line="240" w:lineRule="auto"/>
              <w:rPr>
                <w:rFonts w:ascii="Times New Roman" w:eastAsia="Times New Roman" w:hAnsi="Times New Roman" w:cs="Times New Roman"/>
                <w:b/>
                <w:bCs/>
                <w:sz w:val="24"/>
                <w:szCs w:val="24"/>
              </w:rPr>
            </w:pPr>
            <w:r w:rsidRPr="0009708D">
              <w:rPr>
                <w:rFonts w:ascii="Times New Roman" w:eastAsia="Times New Roman" w:hAnsi="Times New Roman" w:cs="Times New Roman"/>
                <w:b/>
                <w:bCs/>
                <w:sz w:val="24"/>
                <w:szCs w:val="24"/>
              </w:rPr>
              <w:t>Produs realizat</w:t>
            </w:r>
          </w:p>
        </w:tc>
        <w:tc>
          <w:tcPr>
            <w:tcW w:w="64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AE4687" w14:textId="77777777" w:rsidR="009F2BD1" w:rsidRDefault="009F2BD1" w:rsidP="00DB69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corectitudinea și rigoarea științifică;</w:t>
            </w:r>
          </w:p>
          <w:p w14:paraId="32D48AE7" w14:textId="77777777" w:rsidR="009F2BD1" w:rsidRDefault="009F2BD1" w:rsidP="00DB69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funcționalitatea soluției propuse;</w:t>
            </w:r>
          </w:p>
          <w:p w14:paraId="1EE17BF0" w14:textId="77777777" w:rsidR="009F2BD1" w:rsidRDefault="009F2BD1" w:rsidP="00DB69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creativitatea și calitatea designului;</w:t>
            </w:r>
          </w:p>
          <w:p w14:paraId="4B5C6C9F" w14:textId="77777777" w:rsidR="009F2BD1" w:rsidRDefault="009F2BD1" w:rsidP="00DB69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relevanța soluției pentru contextul real</w:t>
            </w:r>
          </w:p>
        </w:tc>
      </w:tr>
      <w:tr w:rsidR="009F2BD1" w14:paraId="4185D0ED" w14:textId="77777777" w:rsidTr="00DB6980">
        <w:trPr>
          <w:trHeight w:val="869"/>
        </w:trPr>
        <w:tc>
          <w:tcPr>
            <w:tcW w:w="2385" w:type="dxa"/>
            <w:tcBorders>
              <w:top w:val="single" w:sz="4" w:space="0" w:color="000000"/>
              <w:left w:val="single" w:sz="4" w:space="0" w:color="000000"/>
              <w:bottom w:val="single" w:sz="4" w:space="0" w:color="000000"/>
              <w:right w:val="single" w:sz="4" w:space="0" w:color="000000"/>
            </w:tcBorders>
            <w:shd w:val="clear" w:color="auto" w:fill="C9DAF8"/>
            <w:tcMar>
              <w:top w:w="100" w:type="dxa"/>
              <w:left w:w="100" w:type="dxa"/>
              <w:bottom w:w="100" w:type="dxa"/>
              <w:right w:w="100" w:type="dxa"/>
            </w:tcMar>
          </w:tcPr>
          <w:p w14:paraId="62F61BB0" w14:textId="77777777" w:rsidR="009F2BD1" w:rsidRPr="0009708D" w:rsidRDefault="009F2BD1" w:rsidP="00DB6980">
            <w:pPr>
              <w:spacing w:before="240" w:after="0" w:line="240" w:lineRule="auto"/>
              <w:rPr>
                <w:rFonts w:ascii="Times New Roman" w:eastAsia="Times New Roman" w:hAnsi="Times New Roman" w:cs="Times New Roman"/>
                <w:b/>
                <w:bCs/>
                <w:sz w:val="24"/>
                <w:szCs w:val="24"/>
              </w:rPr>
            </w:pPr>
            <w:r w:rsidRPr="0009708D">
              <w:rPr>
                <w:rFonts w:ascii="Times New Roman" w:eastAsia="Times New Roman" w:hAnsi="Times New Roman" w:cs="Times New Roman"/>
                <w:b/>
                <w:bCs/>
                <w:sz w:val="24"/>
                <w:szCs w:val="24"/>
              </w:rPr>
              <w:t>Competențe și atitudini dezvoltate</w:t>
            </w:r>
          </w:p>
        </w:tc>
        <w:tc>
          <w:tcPr>
            <w:tcW w:w="64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910F39" w14:textId="77777777" w:rsidR="009F2BD1" w:rsidRDefault="009F2BD1" w:rsidP="00DB69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gândirea critică și capacitatea de rezolvare a problemelor;</w:t>
            </w:r>
          </w:p>
          <w:p w14:paraId="5601C0D7" w14:textId="77777777" w:rsidR="009F2BD1" w:rsidRDefault="009F2BD1" w:rsidP="00DB69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comunicarea și argumentarea;</w:t>
            </w:r>
          </w:p>
          <w:p w14:paraId="1C4FEEB8" w14:textId="77777777" w:rsidR="009F2BD1" w:rsidRDefault="009F2BD1" w:rsidP="00DB698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autonomia și responsabilitatea în învățare</w:t>
            </w:r>
          </w:p>
        </w:tc>
      </w:tr>
    </w:tbl>
    <w:p w14:paraId="45ACE3E5" w14:textId="77777777" w:rsidR="009F2BD1" w:rsidRDefault="009F2BD1" w:rsidP="009F2BD1"/>
    <w:p w14:paraId="14AFB331" w14:textId="77777777" w:rsidR="009F2BD1" w:rsidRPr="0009708D" w:rsidRDefault="009F2BD1" w:rsidP="009F2BD1">
      <w:pPr>
        <w:pStyle w:val="Heading2"/>
        <w:spacing w:before="360" w:after="80" w:line="276" w:lineRule="auto"/>
        <w:jc w:val="both"/>
        <w:rPr>
          <w:rFonts w:ascii="Times New Roman" w:eastAsia="Times New Roman" w:hAnsi="Times New Roman" w:cs="Times New Roman"/>
          <w:b/>
          <w:bCs/>
          <w:color w:val="0070C0"/>
        </w:rPr>
      </w:pPr>
      <w:r>
        <w:rPr>
          <w:rFonts w:ascii="Times New Roman" w:eastAsia="Times New Roman" w:hAnsi="Times New Roman" w:cs="Times New Roman"/>
          <w:b/>
          <w:bCs/>
          <w:color w:val="0070C0"/>
          <w:sz w:val="24"/>
          <w:szCs w:val="24"/>
        </w:rPr>
        <w:t xml:space="preserve">Tipuri de evaluare în proiectele STEAM. </w:t>
      </w:r>
      <w:r>
        <w:rPr>
          <w:rFonts w:ascii="Times New Roman" w:eastAsia="Times New Roman" w:hAnsi="Times New Roman" w:cs="Times New Roman"/>
          <w:color w:val="000000"/>
          <w:sz w:val="24"/>
          <w:szCs w:val="24"/>
        </w:rPr>
        <w:t>În proiectele STEAM sunt complementare mai multe tipuri de evaluare, fiecare având un rol specific în susținerea și optimizarea procesului de învățare.</w:t>
      </w:r>
    </w:p>
    <w:p w14:paraId="337A20F7" w14:textId="77777777" w:rsidR="009F2BD1" w:rsidRPr="009F2BD1" w:rsidRDefault="009F2BD1" w:rsidP="009F2BD1">
      <w:pPr>
        <w:pStyle w:val="Heading3"/>
        <w:spacing w:before="280" w:after="80" w:line="276" w:lineRule="auto"/>
        <w:jc w:val="both"/>
        <w:rPr>
          <w:rFonts w:ascii="Times New Roman" w:hAnsi="Times New Roman" w:cs="Times New Roman"/>
        </w:rPr>
      </w:pPr>
      <w:r w:rsidRPr="009F2BD1">
        <w:rPr>
          <w:rFonts w:ascii="Times New Roman" w:hAnsi="Times New Roman" w:cs="Times New Roman"/>
          <w:b/>
          <w:bCs/>
          <w:i/>
          <w:iCs/>
          <w:color w:val="000000"/>
        </w:rPr>
        <w:t>Evaluarea inițială (diagnostică)</w:t>
      </w:r>
      <w:r w:rsidRPr="009F2BD1">
        <w:rPr>
          <w:rFonts w:ascii="Times New Roman" w:hAnsi="Times New Roman" w:cs="Times New Roman"/>
          <w:color w:val="000000"/>
        </w:rPr>
        <w:t xml:space="preserve"> este realizată la începutul proiectului și are rolul de a identifica nivelul de pregătire al elevilor, cunoștințele și experiențe anterioare, interesele și nevoile de sprijin. Aceasta oferă profesorului repere necesare pentru adaptarea activităților și a nivelului de complexitate al proiectului.</w:t>
      </w:r>
    </w:p>
    <w:p w14:paraId="6F4F661D" w14:textId="77777777" w:rsidR="009F2BD1" w:rsidRDefault="009F2BD1" w:rsidP="009F2BD1">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 exemplu:</w:t>
      </w:r>
    </w:p>
    <w:p w14:paraId="540D6430" w14:textId="77777777" w:rsidR="009F2BD1" w:rsidRDefault="009F2BD1" w:rsidP="009F2BD1">
      <w:pPr>
        <w:numPr>
          <w:ilvl w:val="0"/>
          <w:numId w:val="48"/>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În </w:t>
      </w:r>
      <w:r>
        <w:rPr>
          <w:rFonts w:ascii="Times New Roman" w:eastAsia="Times New Roman" w:hAnsi="Times New Roman" w:cs="Times New Roman"/>
          <w:sz w:val="24"/>
          <w:szCs w:val="24"/>
        </w:rPr>
        <w:t>mini proiectul</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„Exploratorii luminii în școala noastră”</w:t>
      </w:r>
      <w:r>
        <w:rPr>
          <w:rFonts w:ascii="Times New Roman" w:eastAsia="Times New Roman" w:hAnsi="Times New Roman" w:cs="Times New Roman"/>
          <w:color w:val="000000"/>
          <w:sz w:val="24"/>
          <w:szCs w:val="24"/>
        </w:rPr>
        <w:t xml:space="preserve"> (clasa a V-a), elevii discută ce știu despre lumină, surse de lumină și consum energetic, completează un chestionar scurt sau realizează o hartă conceptuală inițială.</w:t>
      </w:r>
    </w:p>
    <w:p w14:paraId="20C976CE" w14:textId="77777777" w:rsidR="009F2BD1" w:rsidRDefault="009F2BD1" w:rsidP="009F2BD1">
      <w:pPr>
        <w:numPr>
          <w:ilvl w:val="0"/>
          <w:numId w:val="48"/>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În proiectul </w:t>
      </w:r>
      <w:r>
        <w:rPr>
          <w:rFonts w:ascii="Times New Roman" w:eastAsia="Times New Roman" w:hAnsi="Times New Roman" w:cs="Times New Roman"/>
          <w:i/>
          <w:iCs/>
          <w:sz w:val="24"/>
          <w:szCs w:val="24"/>
        </w:rPr>
        <w:t xml:space="preserve">„Apă curată cu filtru ecologic” </w:t>
      </w:r>
      <w:r>
        <w:rPr>
          <w:rFonts w:ascii="Times New Roman" w:eastAsia="Times New Roman" w:hAnsi="Times New Roman" w:cs="Times New Roman"/>
          <w:sz w:val="24"/>
          <w:szCs w:val="24"/>
        </w:rPr>
        <w:t>(clasa a V-a), evaluarea inițială poate fi realizată printr-o discuție ghidată privind sursele de apă, impurități vizibile și metodele de filtrare cunoscute de elevi, completată de formularea unor ipoteze despre materialele care ar putea contribui la obținerea unei ape mai curate.</w:t>
      </w:r>
    </w:p>
    <w:p w14:paraId="6BDF8FDB" w14:textId="77777777" w:rsidR="009F2BD1" w:rsidRDefault="009F2BD1" w:rsidP="009F2BD1">
      <w:pPr>
        <w:numPr>
          <w:ilvl w:val="0"/>
          <w:numId w:val="48"/>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În proiectul </w:t>
      </w:r>
      <w:r>
        <w:rPr>
          <w:rFonts w:ascii="Times New Roman" w:eastAsia="Times New Roman" w:hAnsi="Times New Roman" w:cs="Times New Roman"/>
          <w:i/>
          <w:iCs/>
          <w:color w:val="000000"/>
          <w:sz w:val="24"/>
          <w:szCs w:val="24"/>
        </w:rPr>
        <w:t>„Drumul meu sigur spre școală”</w:t>
      </w:r>
      <w:r>
        <w:rPr>
          <w:rFonts w:ascii="Times New Roman" w:eastAsia="Times New Roman" w:hAnsi="Times New Roman" w:cs="Times New Roman"/>
          <w:color w:val="000000"/>
          <w:sz w:val="24"/>
          <w:szCs w:val="24"/>
        </w:rPr>
        <w:t>, evaluarea inițială poate include analiza experiențelor personale ale elevilor privind siguranța rutieră și utilizarea spațiului public.</w:t>
      </w:r>
    </w:p>
    <w:p w14:paraId="7A9EA849" w14:textId="77777777" w:rsidR="009F2BD1" w:rsidRDefault="009F2BD1" w:rsidP="009F2BD1">
      <w:pPr>
        <w:pBdr>
          <w:top w:val="nil"/>
          <w:left w:val="nil"/>
          <w:bottom w:val="nil"/>
          <w:right w:val="nil"/>
          <w:between w:val="nil"/>
        </w:pBdr>
        <w:spacing w:after="0" w:line="276" w:lineRule="auto"/>
        <w:jc w:val="both"/>
        <w:rPr>
          <w:sz w:val="24"/>
          <w:szCs w:val="24"/>
        </w:rPr>
      </w:pPr>
      <w:r>
        <w:rPr>
          <w:rFonts w:ascii="Times New Roman" w:eastAsia="Times New Roman" w:hAnsi="Times New Roman" w:cs="Times New Roman"/>
          <w:color w:val="000000"/>
          <w:sz w:val="24"/>
          <w:szCs w:val="24"/>
        </w:rPr>
        <w:t>Acest tip de evaluare oferă profesorului repere clar pentru adaptarea activităților și a nivelului de complexitate al proiectului.</w:t>
      </w:r>
    </w:p>
    <w:p w14:paraId="33AAEFBB" w14:textId="77777777" w:rsidR="009F2BD1" w:rsidRPr="009F2BD1" w:rsidRDefault="009F2BD1" w:rsidP="009F2BD1">
      <w:pPr>
        <w:pStyle w:val="Heading3"/>
        <w:spacing w:before="280" w:after="80" w:line="276" w:lineRule="auto"/>
        <w:jc w:val="both"/>
        <w:rPr>
          <w:rFonts w:ascii="Times New Roman" w:hAnsi="Times New Roman" w:cs="Times New Roman"/>
          <w:b/>
          <w:bCs/>
          <w:color w:val="auto"/>
        </w:rPr>
      </w:pPr>
      <w:r w:rsidRPr="009F2BD1">
        <w:rPr>
          <w:rFonts w:ascii="Times New Roman" w:hAnsi="Times New Roman" w:cs="Times New Roman"/>
          <w:b/>
          <w:bCs/>
          <w:i/>
          <w:iCs/>
          <w:color w:val="auto"/>
        </w:rPr>
        <w:lastRenderedPageBreak/>
        <w:t>Evaluarea formativă</w:t>
      </w:r>
      <w:r w:rsidRPr="009F2BD1">
        <w:rPr>
          <w:rFonts w:ascii="Times New Roman" w:hAnsi="Times New Roman" w:cs="Times New Roman"/>
          <w:color w:val="auto"/>
          <w:highlight w:val="white"/>
        </w:rPr>
        <w:t xml:space="preserve"> este un proces continuu de colectare și interpretare a informațiilor despre progresul elevilor pe tot parcursul proiectului. În proiectele STEAM, evaluarea formativă are un rol esențial, deoarece învățarea se construiește treptat, prin explorare, investigație, experimentare, colaborare, reflecție și testarea soluțiilor propuse.</w:t>
      </w:r>
    </w:p>
    <w:p w14:paraId="3FBBB279" w14:textId="77777777" w:rsidR="009F2BD1" w:rsidRPr="009F2BD1" w:rsidRDefault="009F2BD1" w:rsidP="009F2BD1">
      <w:pPr>
        <w:spacing w:after="0" w:line="276" w:lineRule="auto"/>
        <w:jc w:val="both"/>
        <w:rPr>
          <w:rFonts w:ascii="Times New Roman" w:eastAsia="Times New Roman" w:hAnsi="Times New Roman" w:cs="Times New Roman"/>
          <w:sz w:val="24"/>
          <w:szCs w:val="24"/>
          <w:highlight w:val="white"/>
        </w:rPr>
      </w:pPr>
      <w:r w:rsidRPr="009F2BD1">
        <w:rPr>
          <w:rFonts w:ascii="Times New Roman" w:eastAsia="Times New Roman" w:hAnsi="Times New Roman" w:cs="Times New Roman"/>
          <w:sz w:val="24"/>
          <w:szCs w:val="24"/>
          <w:highlight w:val="white"/>
        </w:rPr>
        <w:t>Rolul evaluării formative:</w:t>
      </w:r>
    </w:p>
    <w:p w14:paraId="1EBAA81F" w14:textId="77777777" w:rsidR="009F2BD1" w:rsidRPr="009F2BD1" w:rsidRDefault="009F2BD1" w:rsidP="009F2BD1">
      <w:pPr>
        <w:numPr>
          <w:ilvl w:val="0"/>
          <w:numId w:val="45"/>
        </w:numPr>
        <w:spacing w:after="0" w:line="276" w:lineRule="auto"/>
        <w:jc w:val="both"/>
        <w:rPr>
          <w:rFonts w:ascii="Times New Roman" w:eastAsia="Times New Roman" w:hAnsi="Times New Roman" w:cs="Times New Roman"/>
          <w:sz w:val="24"/>
          <w:szCs w:val="24"/>
          <w:highlight w:val="white"/>
        </w:rPr>
      </w:pPr>
      <w:r w:rsidRPr="009F2BD1">
        <w:rPr>
          <w:rFonts w:ascii="Times New Roman" w:eastAsia="Times New Roman" w:hAnsi="Times New Roman" w:cs="Times New Roman"/>
          <w:sz w:val="24"/>
          <w:szCs w:val="24"/>
          <w:highlight w:val="white"/>
        </w:rPr>
        <w:t>Colectarea informațiilor – profesorul observă progresul elevilor.</w:t>
      </w:r>
    </w:p>
    <w:p w14:paraId="79D070C5" w14:textId="77777777" w:rsidR="009F2BD1" w:rsidRPr="009F2BD1" w:rsidRDefault="009F2BD1" w:rsidP="009F2BD1">
      <w:pPr>
        <w:numPr>
          <w:ilvl w:val="0"/>
          <w:numId w:val="45"/>
        </w:numPr>
        <w:spacing w:after="0" w:line="276" w:lineRule="auto"/>
        <w:jc w:val="both"/>
        <w:rPr>
          <w:rFonts w:ascii="Times New Roman" w:eastAsia="Times New Roman" w:hAnsi="Times New Roman" w:cs="Times New Roman"/>
          <w:sz w:val="24"/>
          <w:szCs w:val="24"/>
          <w:highlight w:val="white"/>
        </w:rPr>
      </w:pPr>
      <w:r w:rsidRPr="009F2BD1">
        <w:rPr>
          <w:rFonts w:ascii="Times New Roman" w:eastAsia="Times New Roman" w:hAnsi="Times New Roman" w:cs="Times New Roman"/>
          <w:sz w:val="24"/>
          <w:szCs w:val="24"/>
          <w:highlight w:val="white"/>
        </w:rPr>
        <w:t>Interpretarea datelor – se analizează modul de lucru și rezultatele.</w:t>
      </w:r>
    </w:p>
    <w:p w14:paraId="4C8328A8" w14:textId="77777777" w:rsidR="009F2BD1" w:rsidRPr="009F2BD1" w:rsidRDefault="009F2BD1" w:rsidP="009F2BD1">
      <w:pPr>
        <w:numPr>
          <w:ilvl w:val="0"/>
          <w:numId w:val="45"/>
        </w:numPr>
        <w:spacing w:after="0" w:line="276" w:lineRule="auto"/>
        <w:jc w:val="both"/>
        <w:rPr>
          <w:rFonts w:ascii="Times New Roman" w:eastAsia="Times New Roman" w:hAnsi="Times New Roman" w:cs="Times New Roman"/>
          <w:sz w:val="24"/>
          <w:szCs w:val="24"/>
          <w:highlight w:val="white"/>
        </w:rPr>
      </w:pPr>
      <w:r w:rsidRPr="009F2BD1">
        <w:rPr>
          <w:rFonts w:ascii="Times New Roman" w:eastAsia="Times New Roman" w:hAnsi="Times New Roman" w:cs="Times New Roman"/>
          <w:sz w:val="24"/>
          <w:szCs w:val="24"/>
          <w:highlight w:val="white"/>
        </w:rPr>
        <w:t>Feedback – elevii primesc îndrumări clare și constructive.</w:t>
      </w:r>
    </w:p>
    <w:p w14:paraId="5EBB8EDE" w14:textId="77777777" w:rsidR="009F2BD1" w:rsidRPr="009F2BD1" w:rsidRDefault="009F2BD1" w:rsidP="009F2BD1">
      <w:pPr>
        <w:numPr>
          <w:ilvl w:val="0"/>
          <w:numId w:val="45"/>
        </w:numPr>
        <w:spacing w:after="0" w:line="276" w:lineRule="auto"/>
        <w:jc w:val="both"/>
        <w:rPr>
          <w:rFonts w:ascii="Times New Roman" w:eastAsia="Times New Roman" w:hAnsi="Times New Roman" w:cs="Times New Roman"/>
          <w:sz w:val="24"/>
          <w:szCs w:val="24"/>
          <w:highlight w:val="white"/>
        </w:rPr>
      </w:pPr>
      <w:r w:rsidRPr="009F2BD1">
        <w:rPr>
          <w:rFonts w:ascii="Times New Roman" w:eastAsia="Times New Roman" w:hAnsi="Times New Roman" w:cs="Times New Roman"/>
          <w:sz w:val="24"/>
          <w:szCs w:val="24"/>
          <w:highlight w:val="white"/>
        </w:rPr>
        <w:t>Ajustarea activităților – profesorul adaptează sarcinile și strategiile.</w:t>
      </w:r>
    </w:p>
    <w:p w14:paraId="5C64D2AF" w14:textId="77777777" w:rsidR="009F2BD1" w:rsidRPr="009F2BD1" w:rsidRDefault="009F2BD1" w:rsidP="009F2BD1">
      <w:pPr>
        <w:numPr>
          <w:ilvl w:val="0"/>
          <w:numId w:val="45"/>
        </w:numPr>
        <w:spacing w:after="0" w:line="276" w:lineRule="auto"/>
        <w:jc w:val="both"/>
        <w:rPr>
          <w:rFonts w:ascii="Times New Roman" w:eastAsia="Times New Roman" w:hAnsi="Times New Roman" w:cs="Times New Roman"/>
          <w:sz w:val="24"/>
          <w:szCs w:val="24"/>
          <w:highlight w:val="white"/>
        </w:rPr>
      </w:pPr>
      <w:r w:rsidRPr="009F2BD1">
        <w:rPr>
          <w:rFonts w:ascii="Times New Roman" w:eastAsia="Times New Roman" w:hAnsi="Times New Roman" w:cs="Times New Roman"/>
          <w:sz w:val="24"/>
          <w:szCs w:val="24"/>
          <w:highlight w:val="white"/>
        </w:rPr>
        <w:t>Dezvoltarea competențelor – elevii își consolidează abilitățile STEAM.</w:t>
      </w:r>
    </w:p>
    <w:p w14:paraId="22F35CF7" w14:textId="77777777" w:rsidR="009F2BD1" w:rsidRPr="009F2BD1" w:rsidRDefault="009F2BD1" w:rsidP="009F2BD1">
      <w:pPr>
        <w:spacing w:after="0" w:line="276" w:lineRule="auto"/>
        <w:jc w:val="both"/>
        <w:rPr>
          <w:rFonts w:ascii="Times New Roman" w:eastAsia="Times New Roman" w:hAnsi="Times New Roman" w:cs="Times New Roman"/>
          <w:sz w:val="24"/>
          <w:szCs w:val="24"/>
          <w:highlight w:val="white"/>
        </w:rPr>
      </w:pPr>
      <w:r w:rsidRPr="009F2BD1">
        <w:rPr>
          <w:rFonts w:ascii="Times New Roman" w:eastAsia="Times New Roman" w:hAnsi="Times New Roman" w:cs="Times New Roman"/>
          <w:sz w:val="24"/>
          <w:szCs w:val="24"/>
          <w:highlight w:val="white"/>
        </w:rPr>
        <w:t xml:space="preserve">Evaluarea formativă se poate realiza printr-o varietate de metode și instrumente, adaptate la vârsta elevilor și la specificul activităților STEAM. </w:t>
      </w:r>
    </w:p>
    <w:p w14:paraId="6D423DF4" w14:textId="77777777" w:rsidR="009F2BD1" w:rsidRDefault="009F2BD1" w:rsidP="009F2BD1">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 exemplu: </w:t>
      </w:r>
    </w:p>
    <w:p w14:paraId="214FABC2" w14:textId="77777777" w:rsidR="009F2BD1" w:rsidRDefault="009F2BD1" w:rsidP="009F2BD1">
      <w:pPr>
        <w:spacing w:after="0" w:line="276"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proiectul </w:t>
      </w:r>
      <w:r>
        <w:rPr>
          <w:rFonts w:ascii="Times New Roman" w:eastAsia="Times New Roman" w:hAnsi="Times New Roman" w:cs="Times New Roman"/>
          <w:i/>
          <w:iCs/>
          <w:sz w:val="24"/>
          <w:szCs w:val="24"/>
          <w:highlight w:val="white"/>
        </w:rPr>
        <w:t>„Casa care economisește energie”</w:t>
      </w:r>
      <w:r>
        <w:rPr>
          <w:rFonts w:ascii="Times New Roman" w:eastAsia="Times New Roman" w:hAnsi="Times New Roman" w:cs="Times New Roman"/>
          <w:sz w:val="24"/>
          <w:szCs w:val="24"/>
          <w:highlight w:val="white"/>
        </w:rPr>
        <w:t xml:space="preserve">, evaluarea formativă se realizează prin </w:t>
      </w:r>
      <w:r>
        <w:rPr>
          <w:rFonts w:ascii="Times New Roman" w:eastAsia="Times New Roman" w:hAnsi="Times New Roman" w:cs="Times New Roman"/>
          <w:i/>
          <w:iCs/>
          <w:sz w:val="24"/>
          <w:szCs w:val="24"/>
          <w:highlight w:val="white"/>
        </w:rPr>
        <w:t>metoda observației sistematice</w:t>
      </w:r>
      <w:r>
        <w:rPr>
          <w:rFonts w:ascii="Times New Roman" w:eastAsia="Times New Roman" w:hAnsi="Times New Roman" w:cs="Times New Roman"/>
          <w:sz w:val="24"/>
          <w:szCs w:val="24"/>
          <w:highlight w:val="white"/>
        </w:rPr>
        <w:t xml:space="preserve">, utilizând ca instrument </w:t>
      </w:r>
      <w:r>
        <w:rPr>
          <w:rFonts w:ascii="Times New Roman" w:eastAsia="Times New Roman" w:hAnsi="Times New Roman" w:cs="Times New Roman"/>
          <w:i/>
          <w:iCs/>
          <w:sz w:val="24"/>
          <w:szCs w:val="24"/>
          <w:highlight w:val="white"/>
        </w:rPr>
        <w:t>fișa de observație</w:t>
      </w:r>
      <w:r>
        <w:rPr>
          <w:rFonts w:ascii="Times New Roman" w:eastAsia="Times New Roman" w:hAnsi="Times New Roman" w:cs="Times New Roman"/>
          <w:sz w:val="24"/>
          <w:szCs w:val="24"/>
          <w:highlight w:val="white"/>
        </w:rPr>
        <w:t>. Profesorul urmărește modul în care elevii proiectează și testează macheta proiectului, oferă feedback privind stabilitatea construcției, corectitudinea măsurătorilor și adecvarea materialelor utilizate.</w:t>
      </w:r>
    </w:p>
    <w:p w14:paraId="087CFD88" w14:textId="77777777" w:rsidR="009F2BD1" w:rsidRDefault="009F2BD1" w:rsidP="009F2BD1">
      <w:pPr>
        <w:spacing w:after="0" w:line="276"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proiectul </w:t>
      </w:r>
      <w:r>
        <w:rPr>
          <w:rFonts w:ascii="Times New Roman" w:eastAsia="Times New Roman" w:hAnsi="Times New Roman" w:cs="Times New Roman"/>
          <w:i/>
          <w:iCs/>
          <w:sz w:val="24"/>
          <w:szCs w:val="24"/>
          <w:highlight w:val="white"/>
        </w:rPr>
        <w:t>„Jurnalul meu meteo”</w:t>
      </w:r>
      <w:r>
        <w:rPr>
          <w:rFonts w:ascii="Times New Roman" w:eastAsia="Times New Roman" w:hAnsi="Times New Roman" w:cs="Times New Roman"/>
          <w:sz w:val="24"/>
          <w:szCs w:val="24"/>
          <w:highlight w:val="white"/>
        </w:rPr>
        <w:t xml:space="preserve">, evaluarea formativă se realizează prin analiza produselor intermediare și a activității elevilor, utilizând ca instrument </w:t>
      </w:r>
      <w:r>
        <w:rPr>
          <w:rFonts w:ascii="Times New Roman" w:eastAsia="Times New Roman" w:hAnsi="Times New Roman" w:cs="Times New Roman"/>
          <w:i/>
          <w:iCs/>
          <w:sz w:val="24"/>
          <w:szCs w:val="24"/>
          <w:highlight w:val="white"/>
        </w:rPr>
        <w:t>jurnalul de învățare</w:t>
      </w:r>
      <w:r>
        <w:rPr>
          <w:rFonts w:ascii="Times New Roman" w:eastAsia="Times New Roman" w:hAnsi="Times New Roman" w:cs="Times New Roman"/>
          <w:sz w:val="24"/>
          <w:szCs w:val="24"/>
          <w:highlight w:val="white"/>
        </w:rPr>
        <w:t xml:space="preserve"> sau </w:t>
      </w:r>
      <w:r>
        <w:rPr>
          <w:rFonts w:ascii="Times New Roman" w:eastAsia="Times New Roman" w:hAnsi="Times New Roman" w:cs="Times New Roman"/>
          <w:i/>
          <w:iCs/>
          <w:sz w:val="24"/>
          <w:szCs w:val="24"/>
          <w:highlight w:val="white"/>
        </w:rPr>
        <w:t>caietul de cercetare STEAM</w:t>
      </w:r>
      <w:r>
        <w:rPr>
          <w:rFonts w:ascii="Times New Roman" w:eastAsia="Times New Roman" w:hAnsi="Times New Roman" w:cs="Times New Roman"/>
          <w:sz w:val="24"/>
          <w:szCs w:val="24"/>
          <w:highlight w:val="white"/>
        </w:rPr>
        <w:t>. Profesorul urmărește modul de colectare a datelor, organizarea informațiilor în tabele și reprezentarea grafică a acestora, astfel încât să poată face treptat de investigare.</w:t>
      </w:r>
    </w:p>
    <w:p w14:paraId="3E170BE5" w14:textId="77777777" w:rsidR="009F2BD1" w:rsidRPr="009F2BD1" w:rsidRDefault="009F2BD1" w:rsidP="009F2BD1">
      <w:pPr>
        <w:spacing w:after="240" w:line="276"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highlight w:val="white"/>
        </w:rPr>
        <w:t xml:space="preserve">În proiectul </w:t>
      </w:r>
      <w:r>
        <w:rPr>
          <w:rFonts w:ascii="Times New Roman" w:eastAsia="Times New Roman" w:hAnsi="Times New Roman" w:cs="Times New Roman"/>
          <w:i/>
          <w:iCs/>
          <w:sz w:val="24"/>
          <w:szCs w:val="24"/>
          <w:highlight w:val="white"/>
        </w:rPr>
        <w:t>„Energia verde”</w:t>
      </w:r>
      <w:r>
        <w:rPr>
          <w:rFonts w:ascii="Times New Roman" w:eastAsia="Times New Roman" w:hAnsi="Times New Roman" w:cs="Times New Roman"/>
          <w:sz w:val="24"/>
          <w:szCs w:val="24"/>
          <w:highlight w:val="white"/>
        </w:rPr>
        <w:t xml:space="preserve">, profesorul și echipele utilizează </w:t>
      </w:r>
      <w:r>
        <w:rPr>
          <w:rFonts w:ascii="Times New Roman" w:eastAsia="Times New Roman" w:hAnsi="Times New Roman" w:cs="Times New Roman"/>
          <w:i/>
          <w:iCs/>
          <w:sz w:val="24"/>
          <w:szCs w:val="24"/>
          <w:highlight w:val="white"/>
        </w:rPr>
        <w:t>rubrică</w:t>
      </w:r>
      <w:r>
        <w:rPr>
          <w:rFonts w:ascii="Times New Roman" w:eastAsia="Times New Roman" w:hAnsi="Times New Roman" w:cs="Times New Roman"/>
          <w:sz w:val="24"/>
          <w:szCs w:val="24"/>
          <w:highlight w:val="white"/>
        </w:rPr>
        <w:t xml:space="preserve"> și o </w:t>
      </w:r>
      <w:r>
        <w:rPr>
          <w:rFonts w:ascii="Times New Roman" w:eastAsia="Times New Roman" w:hAnsi="Times New Roman" w:cs="Times New Roman"/>
          <w:i/>
          <w:iCs/>
          <w:sz w:val="24"/>
          <w:szCs w:val="24"/>
          <w:highlight w:val="white"/>
        </w:rPr>
        <w:t>listă de verificare</w:t>
      </w:r>
      <w:r>
        <w:rPr>
          <w:rFonts w:ascii="Times New Roman" w:eastAsia="Times New Roman" w:hAnsi="Times New Roman" w:cs="Times New Roman"/>
          <w:sz w:val="24"/>
          <w:szCs w:val="24"/>
          <w:highlight w:val="white"/>
        </w:rPr>
        <w:t xml:space="preserve"> pentru a monitoriza progresul realizării activității, în raport cu criteriile precum relevanța soluției, corectitudinea științifică, colaborarea în echipă și calitatea produsului </w:t>
      </w:r>
      <w:r w:rsidRPr="009F2BD1">
        <w:rPr>
          <w:rFonts w:ascii="Times New Roman" w:eastAsia="Times New Roman" w:hAnsi="Times New Roman" w:cs="Times New Roman"/>
          <w:sz w:val="24"/>
          <w:szCs w:val="24"/>
          <w:highlight w:val="white"/>
        </w:rPr>
        <w:t xml:space="preserve">elaborat. </w:t>
      </w:r>
    </w:p>
    <w:p w14:paraId="15302098" w14:textId="77777777" w:rsidR="009F2BD1" w:rsidRPr="009F2BD1" w:rsidRDefault="009F2BD1" w:rsidP="009F2BD1">
      <w:pPr>
        <w:pStyle w:val="Heading3"/>
        <w:spacing w:before="280" w:after="80" w:line="276" w:lineRule="auto"/>
        <w:jc w:val="both"/>
        <w:rPr>
          <w:rFonts w:ascii="Times New Roman" w:hAnsi="Times New Roman" w:cs="Times New Roman"/>
          <w:b/>
          <w:bCs/>
        </w:rPr>
      </w:pPr>
      <w:r w:rsidRPr="009F2BD1">
        <w:rPr>
          <w:rFonts w:ascii="Times New Roman" w:hAnsi="Times New Roman" w:cs="Times New Roman"/>
          <w:b/>
          <w:bCs/>
          <w:i/>
          <w:iCs/>
          <w:color w:val="000000"/>
        </w:rPr>
        <w:t>Autoevaluarea</w:t>
      </w:r>
      <w:r w:rsidRPr="009F2BD1">
        <w:rPr>
          <w:rFonts w:ascii="Times New Roman" w:hAnsi="Times New Roman" w:cs="Times New Roman"/>
          <w:color w:val="000000"/>
        </w:rPr>
        <w:t xml:space="preserve"> </w:t>
      </w:r>
      <w:r w:rsidRPr="009F2BD1">
        <w:rPr>
          <w:rFonts w:ascii="Times New Roman" w:hAnsi="Times New Roman" w:cs="Times New Roman"/>
          <w:color w:val="303030"/>
          <w:highlight w:val="white"/>
        </w:rPr>
        <w:t>reprezintă o componentă fundamentală a evaluării autentice, având rolul de a dezvolta reflexivitatea, autonomia și responsabilitatea elevilor față de propriul parcurs de învățare. Prin acest proces, elevii sunt încurajați să își analizeze critic progresul, să identifice competențele dezvoltate (investigație, proiectare inginerească, colaborare) și să conștientizeze aspectele care necesită îmbunătățire.</w:t>
      </w:r>
    </w:p>
    <w:p w14:paraId="725F16DF" w14:textId="77777777" w:rsidR="009F2BD1" w:rsidRPr="009F2BD1" w:rsidRDefault="009F2BD1" w:rsidP="009F2BD1">
      <w:pPr>
        <w:spacing w:after="240" w:line="276" w:lineRule="auto"/>
        <w:jc w:val="both"/>
        <w:rPr>
          <w:rFonts w:ascii="Times New Roman" w:eastAsia="Times New Roman" w:hAnsi="Times New Roman" w:cs="Times New Roman"/>
          <w:b/>
          <w:bCs/>
          <w:color w:val="303030"/>
          <w:sz w:val="24"/>
          <w:szCs w:val="24"/>
          <w:highlight w:val="white"/>
        </w:rPr>
      </w:pPr>
      <w:r w:rsidRPr="009F2BD1">
        <w:rPr>
          <w:rFonts w:ascii="Times New Roman" w:eastAsia="Times New Roman" w:hAnsi="Times New Roman" w:cs="Times New Roman"/>
          <w:b/>
          <w:bCs/>
          <w:color w:val="303030"/>
          <w:sz w:val="24"/>
          <w:szCs w:val="24"/>
          <w:highlight w:val="white"/>
        </w:rPr>
        <w:t xml:space="preserve"> Instrumente și modalități de aplicare  a autoevaluării:</w:t>
      </w:r>
    </w:p>
    <w:p w14:paraId="44FD56EE" w14:textId="77777777" w:rsidR="009F2BD1" w:rsidRDefault="009F2BD1" w:rsidP="009F2BD1">
      <w:pPr>
        <w:numPr>
          <w:ilvl w:val="0"/>
          <w:numId w:val="46"/>
        </w:numPr>
        <w:shd w:val="clear" w:color="auto" w:fill="FFFFFF"/>
        <w:tabs>
          <w:tab w:val="left" w:pos="284"/>
        </w:tabs>
        <w:spacing w:after="0" w:line="276"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b/>
          <w:bCs/>
          <w:color w:val="303030"/>
          <w:sz w:val="24"/>
          <w:szCs w:val="24"/>
        </w:rPr>
        <w:t>Jurnalul de proiect / Caietul de cercetare STEAM:</w:t>
      </w:r>
      <w:r>
        <w:rPr>
          <w:rFonts w:ascii="Times New Roman" w:eastAsia="Times New Roman" w:hAnsi="Times New Roman" w:cs="Times New Roman"/>
          <w:color w:val="303030"/>
          <w:sz w:val="24"/>
          <w:szCs w:val="24"/>
        </w:rPr>
        <w:t xml:space="preserve"> Elevii documentează constant etapele parcurse, notând observațiile din timpul investigațiilor, datele colectate și soluțiile identificate pentru depășirea dificultăților.</w:t>
      </w:r>
    </w:p>
    <w:p w14:paraId="45FCD448" w14:textId="77777777" w:rsidR="009F2BD1" w:rsidRDefault="009F2BD1" w:rsidP="009F2BD1">
      <w:pPr>
        <w:numPr>
          <w:ilvl w:val="0"/>
          <w:numId w:val="46"/>
        </w:numPr>
        <w:shd w:val="clear" w:color="auto" w:fill="FFFFFF"/>
        <w:tabs>
          <w:tab w:val="left" w:pos="284"/>
        </w:tabs>
        <w:spacing w:after="0" w:line="276"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b/>
          <w:bCs/>
          <w:color w:val="303030"/>
          <w:sz w:val="24"/>
          <w:szCs w:val="24"/>
        </w:rPr>
        <w:t>Fișa de autoevaluare:</w:t>
      </w:r>
      <w:r>
        <w:rPr>
          <w:rFonts w:ascii="Times New Roman" w:eastAsia="Times New Roman" w:hAnsi="Times New Roman" w:cs="Times New Roman"/>
          <w:color w:val="303030"/>
          <w:sz w:val="24"/>
          <w:szCs w:val="24"/>
        </w:rPr>
        <w:t xml:space="preserve"> Un instrument rapid de monitorizare a implicării individuale, a respectării rolurilor atribuite în echipă și a gradului de atingere a obiectivelor de învățare stabilite la începutul proiectului.</w:t>
      </w:r>
    </w:p>
    <w:p w14:paraId="0F68B69C" w14:textId="77777777" w:rsidR="009F2BD1" w:rsidRDefault="009F2BD1" w:rsidP="009F2BD1">
      <w:pPr>
        <w:numPr>
          <w:ilvl w:val="0"/>
          <w:numId w:val="46"/>
        </w:numPr>
        <w:shd w:val="clear" w:color="auto" w:fill="FFFFFF"/>
        <w:tabs>
          <w:tab w:val="left" w:pos="284"/>
        </w:tabs>
        <w:spacing w:after="0" w:line="276"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b/>
          <w:bCs/>
          <w:color w:val="303030"/>
          <w:sz w:val="24"/>
          <w:szCs w:val="24"/>
        </w:rPr>
        <w:t>Scale descriptive și rubrici simplificate:</w:t>
      </w:r>
      <w:r>
        <w:rPr>
          <w:rFonts w:ascii="Times New Roman" w:eastAsia="Times New Roman" w:hAnsi="Times New Roman" w:cs="Times New Roman"/>
          <w:color w:val="303030"/>
          <w:sz w:val="24"/>
          <w:szCs w:val="24"/>
        </w:rPr>
        <w:t xml:space="preserve"> Acestea oferă descriptori de performanță clari (ex. </w:t>
      </w:r>
      <w:r>
        <w:rPr>
          <w:rFonts w:ascii="Times New Roman" w:eastAsia="Times New Roman" w:hAnsi="Times New Roman" w:cs="Times New Roman"/>
          <w:i/>
          <w:iCs/>
          <w:color w:val="303030"/>
          <w:sz w:val="24"/>
          <w:szCs w:val="24"/>
        </w:rPr>
        <w:t>Independent/Cu sprijin</w:t>
      </w:r>
      <w:r>
        <w:rPr>
          <w:rFonts w:ascii="Times New Roman" w:eastAsia="Times New Roman" w:hAnsi="Times New Roman" w:cs="Times New Roman"/>
          <w:color w:val="303030"/>
          <w:sz w:val="24"/>
          <w:szCs w:val="24"/>
        </w:rPr>
        <w:t xml:space="preserve">), ajutându-i pe elevi să își aprecieze nivelul de reușită în realizarea sarcinilor. </w:t>
      </w:r>
    </w:p>
    <w:p w14:paraId="3F323A17" w14:textId="77777777" w:rsidR="009F2BD1" w:rsidRDefault="009F2BD1" w:rsidP="009F2BD1">
      <w:pPr>
        <w:numPr>
          <w:ilvl w:val="0"/>
          <w:numId w:val="46"/>
        </w:numPr>
        <w:shd w:val="clear" w:color="auto" w:fill="FFFFFF"/>
        <w:tabs>
          <w:tab w:val="left" w:pos="284"/>
        </w:tabs>
        <w:spacing w:after="180" w:line="276" w:lineRule="auto"/>
        <w:ind w:left="0" w:firstLine="0"/>
        <w:jc w:val="both"/>
        <w:rPr>
          <w:rFonts w:ascii="Times New Roman" w:eastAsia="Times New Roman" w:hAnsi="Times New Roman" w:cs="Times New Roman"/>
          <w:sz w:val="24"/>
          <w:szCs w:val="24"/>
        </w:rPr>
      </w:pPr>
      <w:r>
        <w:rPr>
          <w:rFonts w:ascii="Times New Roman" w:eastAsia="Times New Roman" w:hAnsi="Times New Roman" w:cs="Times New Roman"/>
          <w:b/>
          <w:bCs/>
          <w:color w:val="303030"/>
          <w:sz w:val="24"/>
          <w:szCs w:val="24"/>
        </w:rPr>
        <w:lastRenderedPageBreak/>
        <w:t>Reflecția finală:</w:t>
      </w:r>
      <w:r>
        <w:rPr>
          <w:rFonts w:ascii="Times New Roman" w:eastAsia="Times New Roman" w:hAnsi="Times New Roman" w:cs="Times New Roman"/>
          <w:color w:val="303030"/>
          <w:sz w:val="24"/>
          <w:szCs w:val="24"/>
        </w:rPr>
        <w:t xml:space="preserve"> Un exercițiu de metacogniție prin care elevii formulează concluzii despre eficiența soluției propuse, impactul acesteia asupra sustenabilității și direcțiile de dezvoltare pentru proiectele viitoare.</w:t>
      </w:r>
    </w:p>
    <w:p w14:paraId="04EB5FC6" w14:textId="77777777" w:rsidR="009F2BD1" w:rsidRDefault="009F2BD1" w:rsidP="009F2BD1">
      <w:pPr>
        <w:spacing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303030"/>
          <w:sz w:val="24"/>
          <w:szCs w:val="24"/>
          <w:highlight w:val="white"/>
        </w:rPr>
        <w:t xml:space="preserve">Pentru o implementare reușită, asigurați-vă că aceste instrumente nu sunt percepute ca o povară suplimentară, ci ca o modalitate de a oferi feedback continuu. </w:t>
      </w:r>
    </w:p>
    <w:p w14:paraId="54C5D31E" w14:textId="77777777" w:rsidR="009F2BD1" w:rsidRPr="009F2BD1" w:rsidRDefault="009F2BD1" w:rsidP="009F2BD1">
      <w:pPr>
        <w:pStyle w:val="Heading3"/>
        <w:spacing w:before="280" w:after="80" w:line="276" w:lineRule="auto"/>
        <w:jc w:val="both"/>
        <w:rPr>
          <w:rFonts w:ascii="Times New Roman" w:hAnsi="Times New Roman" w:cs="Times New Roman"/>
        </w:rPr>
      </w:pPr>
      <w:r w:rsidRPr="009F2BD1">
        <w:rPr>
          <w:rFonts w:ascii="Times New Roman" w:hAnsi="Times New Roman" w:cs="Times New Roman"/>
          <w:b/>
          <w:bCs/>
          <w:i/>
          <w:iCs/>
          <w:color w:val="000000"/>
        </w:rPr>
        <w:t>Evaluarea între colegi (evaluarea</w:t>
      </w:r>
      <w:r w:rsidRPr="009F2BD1">
        <w:rPr>
          <w:rFonts w:ascii="Times New Roman" w:hAnsi="Times New Roman" w:cs="Times New Roman"/>
          <w:b/>
          <w:bCs/>
          <w:i/>
          <w:iCs/>
        </w:rPr>
        <w:t xml:space="preserve"> reciprocă</w:t>
      </w:r>
      <w:r w:rsidRPr="009F2BD1">
        <w:rPr>
          <w:rFonts w:ascii="Times New Roman" w:hAnsi="Times New Roman" w:cs="Times New Roman"/>
          <w:b/>
          <w:bCs/>
          <w:i/>
          <w:iCs/>
          <w:color w:val="000000"/>
        </w:rPr>
        <w:t>)</w:t>
      </w:r>
      <w:r w:rsidRPr="009F2BD1">
        <w:rPr>
          <w:rFonts w:ascii="Times New Roman" w:hAnsi="Times New Roman" w:cs="Times New Roman"/>
          <w:color w:val="000000"/>
        </w:rPr>
        <w:t xml:space="preserve"> dezvoltă gândirea critică, capacitatea de analiză și capacitatea de a oferi feedback constructiv, pe baza unor criterii clare și cunoscute anterior. Această formă de evaluare sprijină învățarea prin colaborare și contribuie la consolidarea competențelor de comunicare și responsabilitate socială.</w:t>
      </w:r>
    </w:p>
    <w:p w14:paraId="44411BD6" w14:textId="77777777" w:rsidR="009F2BD1" w:rsidRPr="009F2BD1" w:rsidRDefault="009F2BD1" w:rsidP="009F2BD1">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9F2BD1">
        <w:rPr>
          <w:rFonts w:ascii="Times New Roman" w:eastAsia="Times New Roman" w:hAnsi="Times New Roman" w:cs="Times New Roman"/>
          <w:color w:val="000000"/>
          <w:sz w:val="24"/>
          <w:szCs w:val="24"/>
        </w:rPr>
        <w:t>Exemplu de aplicare:</w:t>
      </w:r>
    </w:p>
    <w:p w14:paraId="10D5B6D7" w14:textId="77777777" w:rsidR="009F2BD1" w:rsidRPr="009F2BD1" w:rsidRDefault="009F2BD1" w:rsidP="009F2BD1">
      <w:pPr>
        <w:numPr>
          <w:ilvl w:val="0"/>
          <w:numId w:val="4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9F2BD1">
        <w:rPr>
          <w:rFonts w:ascii="Times New Roman" w:eastAsia="Times New Roman" w:hAnsi="Times New Roman" w:cs="Times New Roman"/>
          <w:color w:val="000000"/>
          <w:sz w:val="24"/>
          <w:szCs w:val="24"/>
        </w:rPr>
        <w:t>evaluarea machetelor, prototipurilor sau posterelor realizate de alte echipe, utilizând rubrici de evaluare comune;</w:t>
      </w:r>
    </w:p>
    <w:p w14:paraId="71D3FE44" w14:textId="77777777" w:rsidR="009F2BD1" w:rsidRPr="009F2BD1" w:rsidRDefault="009F2BD1" w:rsidP="009F2BD1">
      <w:pPr>
        <w:numPr>
          <w:ilvl w:val="0"/>
          <w:numId w:val="4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r w:rsidRPr="009F2BD1">
        <w:rPr>
          <w:rFonts w:ascii="Times New Roman" w:eastAsia="Times New Roman" w:hAnsi="Times New Roman" w:cs="Times New Roman"/>
          <w:color w:val="000000"/>
          <w:sz w:val="24"/>
          <w:szCs w:val="24"/>
        </w:rPr>
        <w:t>oferirea de feedback structurat după prezentările de proiect, cu accent pe claritatea explicațiilor, argumentarea soluțiilor și funcționalitatea produsului;</w:t>
      </w:r>
    </w:p>
    <w:p w14:paraId="6CCE5E54" w14:textId="77777777" w:rsidR="009F2BD1" w:rsidRDefault="009F2BD1" w:rsidP="009F2BD1">
      <w:pPr>
        <w:numPr>
          <w:ilvl w:val="0"/>
          <w:numId w:val="47"/>
        </w:numPr>
        <w:pBdr>
          <w:top w:val="nil"/>
          <w:left w:val="nil"/>
          <w:bottom w:val="nil"/>
          <w:right w:val="nil"/>
          <w:between w:val="nil"/>
        </w:pBdr>
        <w:spacing w:after="24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participarea la expoziții sau STEAM, în cadrul prezentării elevilor evaluează colegii din perspectiva criteriilor de calitate și impact</w:t>
      </w:r>
      <w:r>
        <w:rPr>
          <w:rFonts w:ascii="Times New Roman" w:eastAsia="Times New Roman" w:hAnsi="Times New Roman" w:cs="Times New Roman"/>
          <w:sz w:val="24"/>
          <w:szCs w:val="24"/>
        </w:rPr>
        <w:t>.</w:t>
      </w:r>
    </w:p>
    <w:p w14:paraId="44059E72" w14:textId="77777777" w:rsidR="009F2BD1" w:rsidRDefault="009F2BD1" w:rsidP="009F2BD1">
      <w:pPr>
        <w:pBdr>
          <w:top w:val="nil"/>
          <w:left w:val="nil"/>
          <w:bottom w:val="nil"/>
          <w:right w:val="nil"/>
          <w:between w:val="nil"/>
        </w:pBdr>
        <w:spacing w:after="240" w:line="276"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În acest scop pot fi folosite Fișe de evaluare </w:t>
      </w:r>
      <w:r w:rsidRPr="0009708D">
        <w:rPr>
          <w:rFonts w:ascii="Times New Roman" w:eastAsia="Times New Roman" w:hAnsi="Times New Roman" w:cs="Times New Roman"/>
          <w:sz w:val="24"/>
          <w:szCs w:val="24"/>
        </w:rPr>
        <w:t>reciprocă .</w:t>
      </w:r>
    </w:p>
    <w:p w14:paraId="269C64D7" w14:textId="77777777" w:rsidR="009F2BD1" w:rsidRPr="0009708D" w:rsidRDefault="009F2BD1" w:rsidP="009F2BD1">
      <w:pPr>
        <w:pBdr>
          <w:top w:val="nil"/>
          <w:left w:val="nil"/>
          <w:bottom w:val="nil"/>
          <w:right w:val="nil"/>
          <w:between w:val="nil"/>
        </w:pBdr>
        <w:spacing w:before="240" w:after="24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303030"/>
          <w:sz w:val="24"/>
          <w:szCs w:val="24"/>
          <w:highlight w:val="white"/>
        </w:rPr>
        <w:t>Evaluarea sumativă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highlight w:val="white"/>
        </w:rPr>
        <w:t>se realizează la finalul proiectului și are ca scop aprecierea globală a rezultatelor învățării, prin raportare la obiectivele și competențele stabilitate inițială. În proiectele STEAM, această vizează atât calitatea produsului final, cât și nivelul de dezvoltare a competențelor demonstrate de elevi în procesul de realizare a proiectului.</w:t>
      </w:r>
    </w:p>
    <w:p w14:paraId="58D55562" w14:textId="77777777" w:rsidR="009F2BD1" w:rsidRDefault="009F2BD1" w:rsidP="009F2BD1">
      <w:pPr>
        <w:spacing w:before="240" w:after="24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proiectele STEAM, evaluarea sumativă poate viza produse finale diverse, precum machete, prototipuri, postere, prezentări, portofolii sau alte rezultate ale activității de proiect. În funcție de specificul proiectului, evaluarea poate include analiza funcționalității soluției propuse, a relevanței în raport cu problema investigată, a calității argumentării, a modului de integrare a conținuturilor din diferite discipline și a nivelului de coerență a produsului realizat.</w:t>
      </w:r>
    </w:p>
    <w:p w14:paraId="0B39832C" w14:textId="10D28C69" w:rsidR="009F2BD1" w:rsidRDefault="009F2BD1" w:rsidP="009F2BD1">
      <w:pPr>
        <w:spacing w:before="240" w:after="24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a asigura un proces de evaluare obiectiv, transparent și echitabil, se recomandă utilizarea rubricilor de evaluare și a altor instrumente bazate pe criterii clare, direct aliniate competențelor urmărite. Aceste criterii trebuie să permită aprecierea atât a produsului final, cât și a dovezilor relevante privind învățarea realizată.</w:t>
      </w:r>
    </w:p>
    <w:p w14:paraId="3869D80C" w14:textId="77777777" w:rsidR="009F2BD1" w:rsidRDefault="009F2BD1" w:rsidP="009F2BD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exemplu, în proiectul „</w:t>
      </w:r>
      <w:r>
        <w:rPr>
          <w:rFonts w:ascii="Times New Roman" w:eastAsia="Times New Roman" w:hAnsi="Times New Roman" w:cs="Times New Roman"/>
          <w:i/>
          <w:iCs/>
          <w:sz w:val="24"/>
          <w:szCs w:val="24"/>
        </w:rPr>
        <w:t>Oraș sustenabil în miniatură</w:t>
      </w:r>
      <w:r>
        <w:rPr>
          <w:rFonts w:ascii="Times New Roman" w:eastAsia="Times New Roman" w:hAnsi="Times New Roman" w:cs="Times New Roman"/>
          <w:sz w:val="24"/>
          <w:szCs w:val="24"/>
        </w:rPr>
        <w:t>”, evaluarea sumativă poate fi realizată printr-o grilă de evaluare, care permite aprecierea funcționalității soluțiilor propuse, a coerenței produsului elaborat și a modului în care sunt integrate elemente de științe, tehnologie, inginerie, arte și matematică.</w:t>
      </w:r>
    </w:p>
    <w:p w14:paraId="4F920C84" w14:textId="77777777" w:rsidR="009F2BD1" w:rsidRDefault="009F2BD1" w:rsidP="009F2BD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proiectul </w:t>
      </w:r>
      <w:r>
        <w:rPr>
          <w:rFonts w:ascii="Times New Roman" w:eastAsia="Times New Roman" w:hAnsi="Times New Roman" w:cs="Times New Roman"/>
          <w:i/>
          <w:iCs/>
          <w:sz w:val="24"/>
          <w:szCs w:val="24"/>
        </w:rPr>
        <w:t>„Riscurile climatice ale comunității”</w:t>
      </w:r>
      <w:r>
        <w:rPr>
          <w:rFonts w:ascii="Times New Roman" w:eastAsia="Times New Roman" w:hAnsi="Times New Roman" w:cs="Times New Roman"/>
          <w:sz w:val="24"/>
          <w:szCs w:val="24"/>
        </w:rPr>
        <w:t>, evaluarea poate include prezentarea publică a proiectului și aprecierea fezabilității soluțiilor propuse pentru probleme identificate în comunitate.</w:t>
      </w:r>
    </w:p>
    <w:p w14:paraId="30F6FAB9" w14:textId="77777777" w:rsidR="009F2BD1" w:rsidRDefault="009F2BD1" w:rsidP="009F2BD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În proiectele complexe, specifice claselor VIII–IX, evaluarea sumativă poate include și analiza portofoliului de proiect, care reunește jurnalul de învățare, schițe tehnice, grafice, produse intermediare și reflecții finale. </w:t>
      </w:r>
    </w:p>
    <w:p w14:paraId="0DFD4BB9" w14:textId="77777777" w:rsidR="009F2BD1" w:rsidRPr="0009708D" w:rsidRDefault="009F2BD1" w:rsidP="009F2BD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Aceste tipuri de evaluare se completează reciproc, contribuind la realizarea unei evaluări autentice, echilibrate și centrate pe competențe, în concordanță cu abordarea integrată și formativă specifică proiectelor STEAM.</w:t>
      </w:r>
    </w:p>
    <w:p w14:paraId="494EBABE" w14:textId="21D86586" w:rsidR="009F2BD1" w:rsidRDefault="009F2BD1" w:rsidP="009F2BD1">
      <w:pPr>
        <w:pStyle w:val="Heading2"/>
        <w:spacing w:before="200" w:line="276" w:lineRule="auto"/>
        <w:jc w:val="both"/>
        <w:rPr>
          <w:rFonts w:ascii="Times New Roman" w:eastAsia="Times New Roman" w:hAnsi="Times New Roman" w:cs="Times New Roman"/>
          <w:color w:val="auto"/>
          <w:sz w:val="24"/>
          <w:szCs w:val="24"/>
        </w:rPr>
      </w:pPr>
      <w:r>
        <w:rPr>
          <w:rFonts w:ascii="Times New Roman" w:eastAsia="Times New Roman" w:hAnsi="Times New Roman" w:cs="Times New Roman"/>
          <w:b/>
          <w:bCs/>
          <w:color w:val="0070C0"/>
          <w:sz w:val="24"/>
          <w:szCs w:val="24"/>
        </w:rPr>
        <w:t xml:space="preserve">Instrumente de evaluare. </w:t>
      </w:r>
      <w:r w:rsidRPr="0009708D">
        <w:rPr>
          <w:rFonts w:ascii="Times New Roman" w:eastAsia="Times New Roman" w:hAnsi="Times New Roman" w:cs="Times New Roman"/>
          <w:color w:val="auto"/>
          <w:sz w:val="24"/>
          <w:szCs w:val="24"/>
        </w:rPr>
        <w:t>În proiectele STEAM, instrumentele de evaluare au rolul de a colecta dovezi relevante ale învățării și de a sprijini aprecierea progresului elevilor în raport cu competențele vizate. Acestea se selectează în funcție de scopul evaluării, de specificul proiectului, de activitățile desfășurate și de nivelul de vârstă al elevilor</w:t>
      </w:r>
      <w:r w:rsidR="00B83196">
        <w:rPr>
          <w:rFonts w:ascii="Times New Roman" w:eastAsia="Times New Roman" w:hAnsi="Times New Roman" w:cs="Times New Roman"/>
          <w:color w:val="auto"/>
          <w:sz w:val="24"/>
          <w:szCs w:val="24"/>
        </w:rPr>
        <w:t xml:space="preserve"> (tabelul 8.2.)</w:t>
      </w:r>
      <w:r w:rsidRPr="0009708D">
        <w:rPr>
          <w:rFonts w:ascii="Times New Roman" w:eastAsia="Times New Roman" w:hAnsi="Times New Roman" w:cs="Times New Roman"/>
          <w:color w:val="auto"/>
          <w:sz w:val="24"/>
          <w:szCs w:val="24"/>
        </w:rPr>
        <w:t>.</w:t>
      </w:r>
    </w:p>
    <w:p w14:paraId="2593409E" w14:textId="77777777" w:rsidR="00B83196" w:rsidRDefault="00B83196" w:rsidP="00B83196">
      <w:pPr>
        <w:pStyle w:val="ListParagraph"/>
        <w:jc w:val="center"/>
        <w:rPr>
          <w:rFonts w:ascii="Times New Roman" w:hAnsi="Times New Roman" w:cs="Times New Roman"/>
          <w:b/>
          <w:bCs/>
        </w:rPr>
      </w:pPr>
    </w:p>
    <w:p w14:paraId="6C5EF040" w14:textId="1D22AB37" w:rsidR="009F2BD1" w:rsidRPr="00B83196" w:rsidRDefault="00B83196" w:rsidP="00B83196">
      <w:pPr>
        <w:pStyle w:val="ListParagraph"/>
        <w:jc w:val="center"/>
        <w:rPr>
          <w:rFonts w:ascii="Times New Roman" w:hAnsi="Times New Roman" w:cs="Times New Roman"/>
          <w:b/>
          <w:bCs/>
        </w:rPr>
      </w:pPr>
      <w:r w:rsidRPr="00B83196">
        <w:rPr>
          <w:rFonts w:ascii="Times New Roman" w:hAnsi="Times New Roman" w:cs="Times New Roman"/>
          <w:b/>
          <w:bCs/>
        </w:rPr>
        <w:t>Tabelul 8.2. Descrierea instrumentelor de evaluare</w:t>
      </w:r>
    </w:p>
    <w:tbl>
      <w:tblPr>
        <w:tblW w:w="9480" w:type="dxa"/>
        <w:tblBorders>
          <w:top w:val="nil"/>
          <w:left w:val="nil"/>
          <w:bottom w:val="nil"/>
          <w:right w:val="nil"/>
          <w:insideH w:val="nil"/>
          <w:insideV w:val="nil"/>
        </w:tblBorders>
        <w:tblLayout w:type="fixed"/>
        <w:tblLook w:val="0600" w:firstRow="0" w:lastRow="0" w:firstColumn="0" w:lastColumn="0" w:noHBand="1" w:noVBand="1"/>
      </w:tblPr>
      <w:tblGrid>
        <w:gridCol w:w="1815"/>
        <w:gridCol w:w="7665"/>
      </w:tblGrid>
      <w:tr w:rsidR="009F2BD1" w:rsidRPr="009F2BD1" w14:paraId="0A50BA7B" w14:textId="77777777" w:rsidTr="00DB6980">
        <w:trPr>
          <w:trHeight w:val="800"/>
        </w:trPr>
        <w:tc>
          <w:tcPr>
            <w:tcW w:w="181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133B04D" w14:textId="77777777" w:rsidR="009F2BD1" w:rsidRPr="009F2BD1" w:rsidRDefault="009F2BD1" w:rsidP="00DB6980">
            <w:pPr>
              <w:spacing w:after="0" w:line="276" w:lineRule="auto"/>
              <w:jc w:val="center"/>
              <w:rPr>
                <w:rFonts w:ascii="Times New Roman" w:eastAsia="Times New Roman" w:hAnsi="Times New Roman" w:cs="Times New Roman"/>
                <w:b/>
                <w:bCs/>
              </w:rPr>
            </w:pPr>
            <w:r w:rsidRPr="009F2BD1">
              <w:rPr>
                <w:rFonts w:ascii="Times New Roman" w:eastAsia="Times New Roman" w:hAnsi="Times New Roman" w:cs="Times New Roman"/>
                <w:b/>
                <w:bCs/>
              </w:rPr>
              <w:t>Instrument de evaluare</w:t>
            </w:r>
          </w:p>
        </w:tc>
        <w:tc>
          <w:tcPr>
            <w:tcW w:w="7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6FF46EE" w14:textId="77777777" w:rsidR="009F2BD1" w:rsidRPr="009F2BD1" w:rsidRDefault="009F2BD1" w:rsidP="00DB6980">
            <w:pPr>
              <w:spacing w:after="0" w:line="276" w:lineRule="auto"/>
              <w:jc w:val="center"/>
              <w:rPr>
                <w:rFonts w:ascii="Times New Roman" w:eastAsia="Times New Roman" w:hAnsi="Times New Roman" w:cs="Times New Roman"/>
                <w:b/>
                <w:bCs/>
              </w:rPr>
            </w:pPr>
            <w:r w:rsidRPr="009F2BD1">
              <w:rPr>
                <w:rFonts w:ascii="Times New Roman" w:eastAsia="Times New Roman" w:hAnsi="Times New Roman" w:cs="Times New Roman"/>
                <w:b/>
                <w:bCs/>
              </w:rPr>
              <w:t>Descriere și utilitate</w:t>
            </w:r>
          </w:p>
        </w:tc>
      </w:tr>
      <w:tr w:rsidR="009F2BD1" w:rsidRPr="009F2BD1" w14:paraId="7BF458A8" w14:textId="77777777" w:rsidTr="009F2BD1">
        <w:trPr>
          <w:trHeight w:val="1287"/>
        </w:trPr>
        <w:tc>
          <w:tcPr>
            <w:tcW w:w="181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60EC5FE" w14:textId="77777777"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Fișă de observație</w:t>
            </w:r>
          </w:p>
        </w:tc>
        <w:tc>
          <w:tcPr>
            <w:tcW w:w="7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F6FB80A" w14:textId="5D069634"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Este un instrument de evaluare formativă care permite cadrului didactic să urmărească sistematic comportamente, acțiuni și manifestări relevante ale elevilor în timpul proiectului STEAM. Aceasta facilitează colectarea de dovezi privind implicarea, colaborarea și progresul elevilor, oferind repere utile pentru feedback și pentru adaptarea demersului didactic.</w:t>
            </w:r>
          </w:p>
        </w:tc>
      </w:tr>
      <w:tr w:rsidR="009F2BD1" w:rsidRPr="009F2BD1" w14:paraId="14CB48AA" w14:textId="77777777" w:rsidTr="009F2BD1">
        <w:trPr>
          <w:trHeight w:val="618"/>
        </w:trPr>
        <w:tc>
          <w:tcPr>
            <w:tcW w:w="181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7FA1D24" w14:textId="77777777"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Listă de verificare</w:t>
            </w:r>
          </w:p>
        </w:tc>
        <w:tc>
          <w:tcPr>
            <w:tcW w:w="7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13CCE84" w14:textId="55F3BE96"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Un instrument rapid (format Da/Nu) pentru a verifica prezența unor elemente obligatorii în produsul final sau respectarea etapelor procesului de design.</w:t>
            </w:r>
          </w:p>
        </w:tc>
      </w:tr>
      <w:tr w:rsidR="009F2BD1" w:rsidRPr="009F2BD1" w14:paraId="5B465722" w14:textId="77777777" w:rsidTr="00DB6980">
        <w:trPr>
          <w:trHeight w:val="750"/>
        </w:trPr>
        <w:tc>
          <w:tcPr>
            <w:tcW w:w="181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5AF69C4" w14:textId="77777777"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Rubrica de evaluare</w:t>
            </w:r>
          </w:p>
        </w:tc>
        <w:tc>
          <w:tcPr>
            <w:tcW w:w="7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5795889" w14:textId="09C5864C"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Cel mai complex instrument, care descrie calitativ nivelurile de performanță pentru fiecare criteriu (de exemplu: de la „începător” la „expert”).</w:t>
            </w:r>
          </w:p>
        </w:tc>
      </w:tr>
      <w:tr w:rsidR="009F2BD1" w:rsidRPr="009F2BD1" w14:paraId="534C84F4" w14:textId="77777777" w:rsidTr="009F2BD1">
        <w:trPr>
          <w:trHeight w:val="503"/>
        </w:trPr>
        <w:tc>
          <w:tcPr>
            <w:tcW w:w="181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489AB9D" w14:textId="77777777"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Fișă de autoevaluare</w:t>
            </w:r>
          </w:p>
        </w:tc>
        <w:tc>
          <w:tcPr>
            <w:tcW w:w="7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0896DF8" w14:textId="79BDC8AE"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 xml:space="preserve">Încurajează reflexia elevului asupra propriului proces de învățare, a punctelor forte și a aspectelor care necesită îmbunătățire. </w:t>
            </w:r>
          </w:p>
        </w:tc>
      </w:tr>
      <w:tr w:rsidR="009F2BD1" w:rsidRPr="009F2BD1" w14:paraId="3EDFC362" w14:textId="77777777" w:rsidTr="00DB6980">
        <w:trPr>
          <w:trHeight w:val="690"/>
        </w:trPr>
        <w:tc>
          <w:tcPr>
            <w:tcW w:w="181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99577E2" w14:textId="77777777"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Fișă de evaluare reciprocă</w:t>
            </w:r>
          </w:p>
        </w:tc>
        <w:tc>
          <w:tcPr>
            <w:tcW w:w="7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624DA84" w14:textId="1F63BCD9"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Permite oferirea de feedback constructiv între colegi sau echipe, contribuie la dezvoltarea gândirii critice și a comunicării.</w:t>
            </w:r>
          </w:p>
        </w:tc>
      </w:tr>
      <w:tr w:rsidR="009F2BD1" w:rsidRPr="009F2BD1" w14:paraId="300B5A29" w14:textId="77777777" w:rsidTr="00DB6980">
        <w:trPr>
          <w:trHeight w:val="720"/>
        </w:trPr>
        <w:tc>
          <w:tcPr>
            <w:tcW w:w="181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95760BE" w14:textId="77777777"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Portofoliul</w:t>
            </w:r>
          </w:p>
        </w:tc>
        <w:tc>
          <w:tcPr>
            <w:tcW w:w="7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8272035" w14:textId="50509384"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Instrument complementar care reunește dovezi ale procesului de învățare și ale rezultatelor obținute de elevi pe parcursul proiectului.</w:t>
            </w:r>
          </w:p>
        </w:tc>
      </w:tr>
      <w:tr w:rsidR="009F2BD1" w:rsidRPr="009F2BD1" w14:paraId="2D7A453F" w14:textId="77777777" w:rsidTr="00DB6980">
        <w:trPr>
          <w:trHeight w:val="765"/>
        </w:trPr>
        <w:tc>
          <w:tcPr>
            <w:tcW w:w="181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E8EA69E" w14:textId="77777777"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Jurnalul de învățare / Caietul de cercetare</w:t>
            </w:r>
          </w:p>
        </w:tc>
        <w:tc>
          <w:tcPr>
            <w:tcW w:w="7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19ADF6F" w14:textId="3E38221E" w:rsidR="009F2BD1" w:rsidRPr="009F2BD1" w:rsidRDefault="009F2BD1" w:rsidP="00DB6980">
            <w:pPr>
              <w:spacing w:after="0" w:line="276" w:lineRule="auto"/>
              <w:rPr>
                <w:rFonts w:ascii="Times New Roman" w:eastAsia="Times New Roman" w:hAnsi="Times New Roman" w:cs="Times New Roman"/>
              </w:rPr>
            </w:pPr>
            <w:r w:rsidRPr="009F2BD1">
              <w:rPr>
                <w:rFonts w:ascii="Times New Roman" w:eastAsia="Times New Roman" w:hAnsi="Times New Roman" w:cs="Times New Roman"/>
              </w:rPr>
              <w:t>Documentează etapele activității: ipoteze, observații, schițe, dificultăți întâmpinate, revizuiri și soluții identificate.</w:t>
            </w:r>
          </w:p>
        </w:tc>
      </w:tr>
    </w:tbl>
    <w:p w14:paraId="46BF43E6" w14:textId="77777777" w:rsidR="009F2BD1" w:rsidRPr="0009708D" w:rsidRDefault="009F2BD1" w:rsidP="009F2BD1">
      <w:pPr>
        <w:spacing w:before="240" w:after="24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Rubrică de evaluare. </w:t>
      </w:r>
      <w:r>
        <w:rPr>
          <w:rFonts w:ascii="Times New Roman" w:eastAsia="Times New Roman" w:hAnsi="Times New Roman" w:cs="Times New Roman"/>
          <w:sz w:val="24"/>
          <w:szCs w:val="24"/>
          <w:highlight w:val="white"/>
        </w:rPr>
        <w:t xml:space="preserve">Pentru a asigura o evaluare clară, coerentă și orientată spre progres, în proiectele STEAM să recomandă utilizarea  rubricilor de evaluare. Acestea oferă repere explicite privind criteriile urmărite și nivelurile de performanță, facilitând atât aprecierea rezultatelor, cât și susținerea învățării prin feedback și reflecție. Rubrica contribuie la </w:t>
      </w:r>
      <w:r>
        <w:rPr>
          <w:rFonts w:ascii="Times New Roman" w:eastAsia="Times New Roman" w:hAnsi="Times New Roman" w:cs="Times New Roman"/>
          <w:sz w:val="24"/>
          <w:szCs w:val="24"/>
          <w:highlight w:val="white"/>
        </w:rPr>
        <w:lastRenderedPageBreak/>
        <w:t>clarificarea așteptărilor de învățare, la transparența evaluării, la formularea feedback-ului și la susținerea autoreglării învățării.</w:t>
      </w:r>
    </w:p>
    <w:p w14:paraId="329CB4DF" w14:textId="7707DE7E" w:rsidR="009F2BD1" w:rsidRPr="009F2BD1" w:rsidRDefault="009F2BD1" w:rsidP="009F2BD1">
      <w:pPr>
        <w:pStyle w:val="Heading3"/>
        <w:spacing w:after="80"/>
        <w:jc w:val="center"/>
        <w:rPr>
          <w:rFonts w:ascii="Times New Roman" w:hAnsi="Times New Roman" w:cs="Times New Roman"/>
          <w:b/>
          <w:bCs/>
        </w:rPr>
      </w:pPr>
      <w:bookmarkStart w:id="3" w:name="_heading=h.f0tcxym1xjlm" w:colFirst="0" w:colLast="0"/>
      <w:bookmarkEnd w:id="3"/>
      <w:r w:rsidRPr="009F2BD1">
        <w:rPr>
          <w:rFonts w:ascii="Times New Roman" w:hAnsi="Times New Roman" w:cs="Times New Roman"/>
          <w:b/>
          <w:bCs/>
        </w:rPr>
        <w:t xml:space="preserve">Tabelul </w:t>
      </w:r>
      <w:r w:rsidR="00B83196">
        <w:rPr>
          <w:rFonts w:ascii="Times New Roman" w:hAnsi="Times New Roman" w:cs="Times New Roman"/>
          <w:b/>
          <w:bCs/>
        </w:rPr>
        <w:t>8.3</w:t>
      </w:r>
      <w:r w:rsidRPr="009F2BD1">
        <w:rPr>
          <w:rFonts w:ascii="Times New Roman" w:hAnsi="Times New Roman" w:cs="Times New Roman"/>
          <w:b/>
          <w:bCs/>
        </w:rPr>
        <w:t>. Componentele esențiale ale rubricii de evaluare în proiectele STEAM</w:t>
      </w:r>
    </w:p>
    <w:sdt>
      <w:sdtPr>
        <w:tag w:val="goog_rdk_1"/>
        <w:id w:val="1258668299"/>
        <w:lock w:val="contentLocked"/>
      </w:sdtPr>
      <w:sdtEndPr/>
      <w:sdtContent>
        <w:tbl>
          <w:tblPr>
            <w:tblW w:w="9375" w:type="dxa"/>
            <w:tblBorders>
              <w:top w:val="nil"/>
              <w:left w:val="nil"/>
              <w:bottom w:val="nil"/>
              <w:right w:val="nil"/>
              <w:insideH w:val="nil"/>
              <w:insideV w:val="nil"/>
            </w:tblBorders>
            <w:tblLayout w:type="fixed"/>
            <w:tblLook w:val="0600" w:firstRow="0" w:lastRow="0" w:firstColumn="0" w:lastColumn="0" w:noHBand="1" w:noVBand="1"/>
          </w:tblPr>
          <w:tblGrid>
            <w:gridCol w:w="1740"/>
            <w:gridCol w:w="3960"/>
            <w:gridCol w:w="3675"/>
          </w:tblGrid>
          <w:tr w:rsidR="009F2BD1" w14:paraId="3F1056FE" w14:textId="77777777" w:rsidTr="00DB6980">
            <w:trPr>
              <w:trHeight w:val="785"/>
            </w:trPr>
            <w:tc>
              <w:tcPr>
                <w:tcW w:w="1740"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14:paraId="40D396CB" w14:textId="77777777" w:rsidR="009F2BD1" w:rsidRDefault="009F2BD1" w:rsidP="00DB6980">
                <w:pPr>
                  <w:spacing w:after="0" w:line="240" w:lineRule="auto"/>
                  <w:jc w:val="center"/>
                  <w:rPr>
                    <w:rFonts w:ascii="Times New Roman" w:eastAsia="Times New Roman" w:hAnsi="Times New Roman" w:cs="Times New Roman"/>
                    <w:sz w:val="24"/>
                    <w:szCs w:val="24"/>
                    <w:shd w:val="clear" w:color="auto" w:fill="CFE2F3"/>
                  </w:rPr>
                </w:pPr>
                <w:r>
                  <w:rPr>
                    <w:rFonts w:ascii="Times New Roman" w:eastAsia="Times New Roman" w:hAnsi="Times New Roman" w:cs="Times New Roman"/>
                    <w:b/>
                    <w:bCs/>
                    <w:sz w:val="24"/>
                    <w:szCs w:val="24"/>
                    <w:shd w:val="clear" w:color="auto" w:fill="CFE2F3"/>
                  </w:rPr>
                  <w:t>Componenta rubricii</w:t>
                </w:r>
              </w:p>
            </w:tc>
            <w:tc>
              <w:tcPr>
                <w:tcW w:w="3960"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14:paraId="104CC40A" w14:textId="77777777" w:rsidR="009F2BD1" w:rsidRDefault="009F2BD1" w:rsidP="00DB6980">
                <w:pPr>
                  <w:spacing w:after="0" w:line="240" w:lineRule="auto"/>
                  <w:jc w:val="center"/>
                  <w:rPr>
                    <w:rFonts w:ascii="Times New Roman" w:eastAsia="Times New Roman" w:hAnsi="Times New Roman" w:cs="Times New Roman"/>
                    <w:sz w:val="24"/>
                    <w:szCs w:val="24"/>
                    <w:shd w:val="clear" w:color="auto" w:fill="CFE2F3"/>
                  </w:rPr>
                </w:pPr>
                <w:r>
                  <w:rPr>
                    <w:rFonts w:ascii="Times New Roman" w:eastAsia="Times New Roman" w:hAnsi="Times New Roman" w:cs="Times New Roman"/>
                    <w:b/>
                    <w:bCs/>
                    <w:sz w:val="24"/>
                    <w:szCs w:val="24"/>
                    <w:shd w:val="clear" w:color="auto" w:fill="CFE2F3"/>
                  </w:rPr>
                  <w:t>Descriere</w:t>
                </w:r>
              </w:p>
            </w:tc>
            <w:tc>
              <w:tcPr>
                <w:tcW w:w="3675"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14:paraId="6C096263" w14:textId="77777777" w:rsidR="009F2BD1" w:rsidRDefault="009F2BD1" w:rsidP="00DB6980">
                <w:pPr>
                  <w:spacing w:after="0" w:line="240" w:lineRule="auto"/>
                  <w:jc w:val="center"/>
                  <w:rPr>
                    <w:rFonts w:ascii="Times New Roman" w:eastAsia="Times New Roman" w:hAnsi="Times New Roman" w:cs="Times New Roman"/>
                    <w:sz w:val="24"/>
                    <w:szCs w:val="24"/>
                    <w:shd w:val="clear" w:color="auto" w:fill="CFE2F3"/>
                  </w:rPr>
                </w:pPr>
                <w:r>
                  <w:rPr>
                    <w:rFonts w:ascii="Times New Roman" w:eastAsia="Times New Roman" w:hAnsi="Times New Roman" w:cs="Times New Roman"/>
                    <w:b/>
                    <w:bCs/>
                    <w:sz w:val="24"/>
                    <w:szCs w:val="24"/>
                    <w:shd w:val="clear" w:color="auto" w:fill="CFE2F3"/>
                  </w:rPr>
                  <w:t>Exemplu</w:t>
                </w:r>
              </w:p>
            </w:tc>
          </w:tr>
          <w:tr w:rsidR="009F2BD1" w14:paraId="2CF892C4" w14:textId="77777777" w:rsidTr="00DB6980">
            <w:trPr>
              <w:trHeight w:val="1005"/>
            </w:trPr>
            <w:tc>
              <w:tcPr>
                <w:tcW w:w="1740"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14:paraId="70E61ED2" w14:textId="77777777" w:rsidR="009F2BD1" w:rsidRDefault="009F2BD1" w:rsidP="00DB6980">
                <w:pPr>
                  <w:spacing w:after="240" w:line="240" w:lineRule="auto"/>
                  <w:rPr>
                    <w:rFonts w:ascii="Times New Roman" w:eastAsia="Times New Roman" w:hAnsi="Times New Roman" w:cs="Times New Roman"/>
                    <w:sz w:val="24"/>
                    <w:szCs w:val="24"/>
                    <w:shd w:val="clear" w:color="auto" w:fill="CFE2F3"/>
                  </w:rPr>
                </w:pPr>
                <w:r>
                  <w:rPr>
                    <w:rFonts w:ascii="Times New Roman" w:eastAsia="Times New Roman" w:hAnsi="Times New Roman" w:cs="Times New Roman"/>
                    <w:b/>
                    <w:bCs/>
                    <w:sz w:val="24"/>
                    <w:szCs w:val="24"/>
                    <w:shd w:val="clear" w:color="auto" w:fill="CFE2F3"/>
                  </w:rPr>
                  <w:t>Titlul rubricii</w:t>
                </w:r>
              </w:p>
            </w:tc>
            <w:tc>
              <w:tcPr>
                <w:tcW w:w="3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39423E" w14:textId="77777777" w:rsidR="009F2BD1" w:rsidRDefault="009F2BD1" w:rsidP="00DB6980">
                <w:pPr>
                  <w:spacing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Precizează clar activitatea sau proiectul evaluat.</w:t>
                </w:r>
              </w:p>
            </w:tc>
            <w:tc>
              <w:tcPr>
                <w:tcW w:w="36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AF2A59" w14:textId="77777777" w:rsidR="009F2BD1" w:rsidRDefault="009F2BD1" w:rsidP="00DB698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i/>
                    <w:iCs/>
                    <w:sz w:val="24"/>
                    <w:szCs w:val="24"/>
                    <w:highlight w:val="white"/>
                  </w:rPr>
                  <w:t>Rubrică de evaluare – Proiect STEAM „Apă curată cu filtru ecologic” (clasa a V-a)</w:t>
                </w:r>
              </w:p>
            </w:tc>
          </w:tr>
          <w:tr w:rsidR="009F2BD1" w14:paraId="4AEC2EF8" w14:textId="77777777" w:rsidTr="00DB6980">
            <w:trPr>
              <w:trHeight w:val="1736"/>
            </w:trPr>
            <w:tc>
              <w:tcPr>
                <w:tcW w:w="1740"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14:paraId="57233B8C" w14:textId="77777777" w:rsidR="009F2BD1" w:rsidRDefault="009F2BD1" w:rsidP="00DB6980">
                <w:pPr>
                  <w:spacing w:after="0" w:line="240" w:lineRule="auto"/>
                  <w:rPr>
                    <w:rFonts w:ascii="Times New Roman" w:eastAsia="Times New Roman" w:hAnsi="Times New Roman" w:cs="Times New Roman"/>
                    <w:sz w:val="24"/>
                    <w:szCs w:val="24"/>
                    <w:shd w:val="clear" w:color="auto" w:fill="CFE2F3"/>
                  </w:rPr>
                </w:pPr>
                <w:r>
                  <w:rPr>
                    <w:rFonts w:ascii="Times New Roman" w:eastAsia="Times New Roman" w:hAnsi="Times New Roman" w:cs="Times New Roman"/>
                    <w:b/>
                    <w:bCs/>
                    <w:sz w:val="24"/>
                    <w:szCs w:val="24"/>
                    <w:shd w:val="clear" w:color="auto" w:fill="CFE2F3"/>
                  </w:rPr>
                  <w:t>Criteriile de evaluare</w:t>
                </w:r>
              </w:p>
            </w:tc>
            <w:tc>
              <w:tcPr>
                <w:tcW w:w="3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B05B99" w14:textId="77777777" w:rsidR="009F2BD1" w:rsidRDefault="009F2BD1" w:rsidP="00DB698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Vizează dimensiunile esențiale ale activității evaluate. Criteriile trebuie să fie aliniate competențelor urmărite, să reflecte întregul proces, să fie formulate clar și observabil. </w:t>
                </w:r>
              </w:p>
              <w:p w14:paraId="71B6F271" w14:textId="77777777" w:rsidR="009F2BD1" w:rsidRDefault="009F2BD1" w:rsidP="00DB698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recomandă 3–6 criterii.</w:t>
                </w:r>
              </w:p>
            </w:tc>
            <w:tc>
              <w:tcPr>
                <w:tcW w:w="36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7FCE9E" w14:textId="77777777" w:rsidR="009F2BD1" w:rsidRDefault="009F2BD1" w:rsidP="00DB6980">
                <w:pPr>
                  <w:spacing w:after="0" w:line="240" w:lineRule="auto"/>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 xml:space="preserve">investigarea și experimentarea; rigoarea științifică; </w:t>
                </w:r>
              </w:p>
              <w:p w14:paraId="4C2636B9" w14:textId="77777777" w:rsidR="009F2BD1" w:rsidRDefault="009F2BD1" w:rsidP="00DB6980">
                <w:pPr>
                  <w:spacing w:after="0" w:line="240" w:lineRule="auto"/>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 xml:space="preserve">organizarea și interpretarea datelor; </w:t>
                </w:r>
              </w:p>
              <w:p w14:paraId="710E414E" w14:textId="77777777" w:rsidR="009F2BD1" w:rsidRDefault="009F2BD1" w:rsidP="00DB6980">
                <w:pPr>
                  <w:spacing w:after="0" w:line="240" w:lineRule="auto"/>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colaborarea în echipă; argumentarea soluției;</w:t>
                </w:r>
              </w:p>
            </w:tc>
          </w:tr>
          <w:tr w:rsidR="009F2BD1" w14:paraId="24594742" w14:textId="77777777" w:rsidTr="00DB6980">
            <w:trPr>
              <w:trHeight w:val="1340"/>
            </w:trPr>
            <w:tc>
              <w:tcPr>
                <w:tcW w:w="1740"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14:paraId="61D2ADA5" w14:textId="77777777" w:rsidR="009F2BD1" w:rsidRDefault="009F2BD1" w:rsidP="00DB6980">
                <w:pPr>
                  <w:spacing w:after="0" w:line="240" w:lineRule="auto"/>
                  <w:rPr>
                    <w:rFonts w:ascii="Times New Roman" w:eastAsia="Times New Roman" w:hAnsi="Times New Roman" w:cs="Times New Roman"/>
                    <w:sz w:val="24"/>
                    <w:szCs w:val="24"/>
                    <w:shd w:val="clear" w:color="auto" w:fill="CFE2F3"/>
                  </w:rPr>
                </w:pPr>
                <w:r>
                  <w:rPr>
                    <w:rFonts w:ascii="Times New Roman" w:eastAsia="Times New Roman" w:hAnsi="Times New Roman" w:cs="Times New Roman"/>
                    <w:b/>
                    <w:bCs/>
                    <w:sz w:val="24"/>
                    <w:szCs w:val="24"/>
                    <w:shd w:val="clear" w:color="auto" w:fill="CFE2F3"/>
                  </w:rPr>
                  <w:t>Nivelurile de performanță</w:t>
                </w:r>
              </w:p>
            </w:tc>
            <w:tc>
              <w:tcPr>
                <w:tcW w:w="3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5C6CB4" w14:textId="77777777" w:rsidR="009F2BD1" w:rsidRDefault="009F2BD1" w:rsidP="00DB6980">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Exprimă gradul de realizare a unui criteriu și permit aprecierea progresului elevului.</w:t>
                </w:r>
              </w:p>
              <w:p w14:paraId="76C32674" w14:textId="77777777" w:rsidR="009F2BD1" w:rsidRDefault="009F2BD1" w:rsidP="00DB6980">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Este recomandat utilizarea a 3 sau 4 niveluri, formulate progresiv și coerent.</w:t>
                </w:r>
              </w:p>
            </w:tc>
            <w:tc>
              <w:tcPr>
                <w:tcW w:w="36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A73404" w14:textId="77777777" w:rsidR="009F2BD1" w:rsidRDefault="009F2BD1" w:rsidP="00DB6980">
                <w:pPr>
                  <w:spacing w:after="0" w:line="240" w:lineRule="auto"/>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Nivel de bază;</w:t>
                </w:r>
              </w:p>
              <w:p w14:paraId="24834B4E" w14:textId="77777777" w:rsidR="009F2BD1" w:rsidRDefault="009F2BD1" w:rsidP="00DB6980">
                <w:pPr>
                  <w:spacing w:after="0" w:line="240" w:lineRule="auto"/>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 xml:space="preserve">Nivel mediu; </w:t>
                </w:r>
              </w:p>
              <w:p w14:paraId="5BECBE9C" w14:textId="77777777" w:rsidR="009F2BD1" w:rsidRDefault="009F2BD1" w:rsidP="00DB6980">
                <w:pPr>
                  <w:spacing w:after="0" w:line="240" w:lineRule="auto"/>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Nivel avansat</w:t>
                </w:r>
              </w:p>
            </w:tc>
          </w:tr>
          <w:tr w:rsidR="009F2BD1" w14:paraId="002DB03C" w14:textId="77777777" w:rsidTr="00DB6980">
            <w:trPr>
              <w:trHeight w:val="1340"/>
            </w:trPr>
            <w:tc>
              <w:tcPr>
                <w:tcW w:w="1740" w:type="dxa"/>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tcPr>
              <w:p w14:paraId="100F67A0" w14:textId="77777777" w:rsidR="009F2BD1" w:rsidRDefault="009F2BD1" w:rsidP="00DB6980">
                <w:pPr>
                  <w:spacing w:after="0" w:line="240" w:lineRule="auto"/>
                  <w:rPr>
                    <w:rFonts w:ascii="Times New Roman" w:eastAsia="Times New Roman" w:hAnsi="Times New Roman" w:cs="Times New Roman"/>
                    <w:sz w:val="24"/>
                    <w:szCs w:val="24"/>
                    <w:shd w:val="clear" w:color="auto" w:fill="CFE2F3"/>
                  </w:rPr>
                </w:pPr>
                <w:r>
                  <w:rPr>
                    <w:rFonts w:ascii="Times New Roman" w:eastAsia="Times New Roman" w:hAnsi="Times New Roman" w:cs="Times New Roman"/>
                    <w:b/>
                    <w:bCs/>
                    <w:sz w:val="24"/>
                    <w:szCs w:val="24"/>
                    <w:shd w:val="clear" w:color="auto" w:fill="CFE2F3"/>
                  </w:rPr>
                  <w:t>Descriptorii de performanță</w:t>
                </w:r>
              </w:p>
            </w:tc>
            <w:tc>
              <w:tcPr>
                <w:tcW w:w="39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0724E4" w14:textId="77777777" w:rsidR="009F2BD1" w:rsidRDefault="009F2BD1" w:rsidP="00DB6980">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Descriu clar ce demonstrează  nivelurile  de performanță. </w:t>
                </w:r>
              </w:p>
              <w:p w14:paraId="3F1F0868" w14:textId="77777777" w:rsidR="009F2BD1" w:rsidRDefault="009F2BD1" w:rsidP="00DB6980">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Aceștia trebuie să fie observabili, măsurabili și formulați clar, evitând exprimările vagi.</w:t>
                </w:r>
              </w:p>
            </w:tc>
            <w:tc>
              <w:tcPr>
                <w:tcW w:w="36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9265DC" w14:textId="77777777" w:rsidR="009F2BD1" w:rsidRDefault="009F2BD1" w:rsidP="00DB698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Nivel avansat:</w:t>
                </w:r>
                <w:r>
                  <w:rPr>
                    <w:rFonts w:ascii="Times New Roman" w:eastAsia="Times New Roman" w:hAnsi="Times New Roman" w:cs="Times New Roman"/>
                    <w:sz w:val="24"/>
                    <w:szCs w:val="24"/>
                  </w:rPr>
                  <w:t xml:space="preserve"> Argumentează soluția utilizând date experimentale precise și explicații științifice coerente.</w:t>
                </w:r>
              </w:p>
              <w:p w14:paraId="1F5A67DD" w14:textId="77777777" w:rsidR="009F2BD1" w:rsidRDefault="009F2BD1" w:rsidP="00DB698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Nivel mediu:</w:t>
                </w:r>
                <w:r>
                  <w:rPr>
                    <w:rFonts w:ascii="Times New Roman" w:eastAsia="Times New Roman" w:hAnsi="Times New Roman" w:cs="Times New Roman"/>
                    <w:sz w:val="24"/>
                    <w:szCs w:val="24"/>
                  </w:rPr>
                  <w:t xml:space="preserve"> Argumentează soluția, însă explicațiile sau măsurătorile sunt parțial corecte.</w:t>
                </w:r>
              </w:p>
              <w:p w14:paraId="6A4F52F0" w14:textId="77777777" w:rsidR="009F2BD1" w:rsidRDefault="009F2BD1" w:rsidP="00DB6980">
                <w:pPr>
                  <w:spacing w:after="0" w:line="276" w:lineRule="auto"/>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rPr>
                  <w:t>Nivel de bază:</w:t>
                </w:r>
                <w:r>
                  <w:rPr>
                    <w:rFonts w:ascii="Times New Roman" w:eastAsia="Times New Roman" w:hAnsi="Times New Roman" w:cs="Times New Roman"/>
                    <w:sz w:val="24"/>
                    <w:szCs w:val="24"/>
                  </w:rPr>
                  <w:t xml:space="preserve"> Argumentarea este superficială, fără a utiliza datele obținute prin investigare.</w:t>
                </w:r>
              </w:p>
            </w:tc>
          </w:tr>
        </w:tbl>
      </w:sdtContent>
    </w:sdt>
    <w:p w14:paraId="73CEA89D" w14:textId="77777777" w:rsidR="009F2BD1" w:rsidRDefault="009F2BD1" w:rsidP="009F2BD1">
      <w:pPr>
        <w:pStyle w:val="Heading2"/>
        <w:spacing w:before="0"/>
        <w:rPr>
          <w:rFonts w:ascii="Times New Roman" w:eastAsia="Times New Roman" w:hAnsi="Times New Roman" w:cs="Times New Roman"/>
          <w:b/>
          <w:bCs/>
          <w:color w:val="0070C0"/>
        </w:rPr>
      </w:pPr>
      <w:r>
        <w:rPr>
          <w:rFonts w:ascii="Times New Roman" w:eastAsia="Times New Roman" w:hAnsi="Times New Roman" w:cs="Times New Roman"/>
          <w:b/>
          <w:bCs/>
          <w:color w:val="0070C0"/>
          <w:sz w:val="24"/>
          <w:szCs w:val="24"/>
        </w:rPr>
        <w:t>Evaluarea pe etapele proiectului STEAM</w:t>
      </w:r>
    </w:p>
    <w:p w14:paraId="5A277F6E" w14:textId="77777777" w:rsidR="009F2BD1" w:rsidRDefault="009F2BD1" w:rsidP="009F2BD1">
      <w:pPr>
        <w:pStyle w:val="Heading2"/>
        <w:spacing w:before="240" w:after="24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Evaluarea este integrată în fiecare etapă a proiectului:</w:t>
      </w:r>
    </w:p>
    <w:p w14:paraId="38507282" w14:textId="77777777" w:rsidR="009F2BD1" w:rsidRDefault="009F2BD1" w:rsidP="009F2BD1">
      <w:pPr>
        <w:pStyle w:val="Heading2"/>
        <w:numPr>
          <w:ilvl w:val="0"/>
          <w:numId w:val="49"/>
        </w:numPr>
        <w:spacing w:before="0" w:line="276" w:lineRule="auto"/>
        <w:ind w:left="820"/>
        <w:jc w:val="both"/>
        <w:rPr>
          <w:rFonts w:ascii="Arial" w:eastAsia="Arial" w:hAnsi="Arial" w:cs="Arial"/>
          <w:sz w:val="24"/>
          <w:szCs w:val="24"/>
        </w:rPr>
      </w:pPr>
      <w:bookmarkStart w:id="4" w:name="_heading=h.h421nlda5m2n" w:colFirst="0" w:colLast="0"/>
      <w:bookmarkEnd w:id="4"/>
      <w:r>
        <w:rPr>
          <w:rFonts w:ascii="Times New Roman" w:eastAsia="Times New Roman" w:hAnsi="Times New Roman" w:cs="Times New Roman"/>
          <w:color w:val="000000"/>
          <w:sz w:val="24"/>
          <w:szCs w:val="24"/>
        </w:rPr>
        <w:t>Lansarea proiectului – evaluare inițială a înțelegerii problemei;</w:t>
      </w:r>
    </w:p>
    <w:p w14:paraId="0145AD03" w14:textId="77777777" w:rsidR="009F2BD1" w:rsidRDefault="009F2BD1" w:rsidP="009F2BD1">
      <w:pPr>
        <w:pStyle w:val="Heading2"/>
        <w:numPr>
          <w:ilvl w:val="0"/>
          <w:numId w:val="49"/>
        </w:numPr>
        <w:spacing w:before="0" w:line="276" w:lineRule="auto"/>
        <w:ind w:left="820"/>
        <w:jc w:val="both"/>
        <w:rPr>
          <w:rFonts w:ascii="Arial" w:eastAsia="Arial" w:hAnsi="Arial" w:cs="Arial"/>
          <w:sz w:val="24"/>
          <w:szCs w:val="24"/>
        </w:rPr>
      </w:pPr>
      <w:bookmarkStart w:id="5" w:name="_heading=h.evqi4kvvbljz" w:colFirst="0" w:colLast="0"/>
      <w:bookmarkEnd w:id="5"/>
      <w:r>
        <w:rPr>
          <w:rFonts w:ascii="Times New Roman" w:eastAsia="Times New Roman" w:hAnsi="Times New Roman" w:cs="Times New Roman"/>
          <w:color w:val="000000"/>
          <w:sz w:val="24"/>
          <w:szCs w:val="24"/>
        </w:rPr>
        <w:t>Planificarea – evaluare formativă a planului și rolurilor;</w:t>
      </w:r>
    </w:p>
    <w:p w14:paraId="690B0003" w14:textId="77777777" w:rsidR="009F2BD1" w:rsidRDefault="009F2BD1" w:rsidP="009F2BD1">
      <w:pPr>
        <w:pStyle w:val="Heading2"/>
        <w:numPr>
          <w:ilvl w:val="0"/>
          <w:numId w:val="49"/>
        </w:numPr>
        <w:spacing w:before="0" w:line="276" w:lineRule="auto"/>
        <w:ind w:left="820"/>
        <w:jc w:val="both"/>
        <w:rPr>
          <w:rFonts w:ascii="Arial" w:eastAsia="Arial" w:hAnsi="Arial" w:cs="Arial"/>
          <w:sz w:val="24"/>
          <w:szCs w:val="24"/>
        </w:rPr>
      </w:pPr>
      <w:bookmarkStart w:id="6" w:name="_heading=h.ddxgaar1bt3" w:colFirst="0" w:colLast="0"/>
      <w:bookmarkEnd w:id="6"/>
      <w:r>
        <w:rPr>
          <w:rFonts w:ascii="Times New Roman" w:eastAsia="Times New Roman" w:hAnsi="Times New Roman" w:cs="Times New Roman"/>
          <w:color w:val="000000"/>
          <w:sz w:val="24"/>
          <w:szCs w:val="24"/>
        </w:rPr>
        <w:t>Investigarea și prototiparea – feedback continuu;</w:t>
      </w:r>
    </w:p>
    <w:p w14:paraId="660C6E92" w14:textId="77777777" w:rsidR="009F2BD1" w:rsidRDefault="009F2BD1" w:rsidP="009F2BD1">
      <w:pPr>
        <w:pStyle w:val="Heading2"/>
        <w:numPr>
          <w:ilvl w:val="0"/>
          <w:numId w:val="49"/>
        </w:numPr>
        <w:spacing w:before="0" w:line="276" w:lineRule="auto"/>
        <w:ind w:left="820"/>
        <w:jc w:val="both"/>
        <w:rPr>
          <w:rFonts w:ascii="Arial" w:eastAsia="Arial" w:hAnsi="Arial" w:cs="Arial"/>
          <w:sz w:val="24"/>
          <w:szCs w:val="24"/>
        </w:rPr>
      </w:pPr>
      <w:bookmarkStart w:id="7" w:name="_heading=h.w8dn20oonto3" w:colFirst="0" w:colLast="0"/>
      <w:bookmarkEnd w:id="7"/>
      <w:r>
        <w:rPr>
          <w:rFonts w:ascii="Times New Roman" w:eastAsia="Times New Roman" w:hAnsi="Times New Roman" w:cs="Times New Roman"/>
          <w:color w:val="000000"/>
          <w:sz w:val="24"/>
          <w:szCs w:val="24"/>
        </w:rPr>
        <w:t>Revizuirea – evaluare colegială și autoevaluare;</w:t>
      </w:r>
    </w:p>
    <w:p w14:paraId="05FAC989" w14:textId="77777777" w:rsidR="009F2BD1" w:rsidRDefault="009F2BD1" w:rsidP="009F2BD1">
      <w:pPr>
        <w:numPr>
          <w:ilvl w:val="0"/>
          <w:numId w:val="49"/>
        </w:numPr>
        <w:spacing w:after="240" w:line="240" w:lineRule="auto"/>
        <w:jc w:val="both"/>
        <w:rPr>
          <w:rFonts w:ascii="Arial" w:eastAsia="Arial" w:hAnsi="Arial" w:cs="Arial"/>
          <w:sz w:val="24"/>
          <w:szCs w:val="24"/>
        </w:rPr>
      </w:pPr>
      <w:r>
        <w:rPr>
          <w:rFonts w:ascii="Times New Roman" w:eastAsia="Times New Roman" w:hAnsi="Times New Roman" w:cs="Times New Roman"/>
          <w:sz w:val="24"/>
          <w:szCs w:val="24"/>
        </w:rPr>
        <w:t>Prezentarea finală – evaluare sumativă și reflecție.</w:t>
      </w:r>
    </w:p>
    <w:p w14:paraId="3A382C35" w14:textId="77777777" w:rsidR="009F2BD1" w:rsidRDefault="009F2BD1" w:rsidP="009F2BD1">
      <w:pPr>
        <w:pStyle w:val="Heading2"/>
        <w:spacing w:before="360" w:after="80"/>
        <w:rPr>
          <w:rFonts w:ascii="Times New Roman" w:eastAsia="Times New Roman" w:hAnsi="Times New Roman" w:cs="Times New Roman"/>
          <w:b/>
          <w:bCs/>
          <w:color w:val="0070C0"/>
        </w:rPr>
      </w:pPr>
      <w:r>
        <w:rPr>
          <w:rFonts w:ascii="Times New Roman" w:eastAsia="Times New Roman" w:hAnsi="Times New Roman" w:cs="Times New Roman"/>
          <w:b/>
          <w:bCs/>
          <w:color w:val="0070C0"/>
          <w:sz w:val="24"/>
          <w:szCs w:val="24"/>
        </w:rPr>
        <w:lastRenderedPageBreak/>
        <w:t>Recomandări metodologice pentru cadrele didactice</w:t>
      </w:r>
    </w:p>
    <w:p w14:paraId="1804C7C5" w14:textId="77777777" w:rsidR="009F2BD1" w:rsidRDefault="009F2BD1" w:rsidP="009F2BD1">
      <w:pPr>
        <w:numPr>
          <w:ilvl w:val="0"/>
          <w:numId w:val="50"/>
        </w:numPr>
        <w:pBdr>
          <w:top w:val="nil"/>
          <w:left w:val="nil"/>
          <w:bottom w:val="nil"/>
          <w:right w:val="nil"/>
          <w:between w:val="nil"/>
        </w:pBdr>
        <w:spacing w:before="240"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Formulați criterii de evaluare clare și relevante.</w:t>
      </w:r>
    </w:p>
    <w:p w14:paraId="0A70943B" w14:textId="77777777" w:rsidR="009F2BD1" w:rsidRDefault="009F2BD1" w:rsidP="009F2BD1">
      <w:pPr>
        <w:numPr>
          <w:ilvl w:val="0"/>
          <w:numId w:val="5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Integrați evaluarea formativă în toate etapele proiectului.</w:t>
      </w:r>
    </w:p>
    <w:p w14:paraId="1BF34FBC" w14:textId="77777777" w:rsidR="009F2BD1" w:rsidRDefault="009F2BD1" w:rsidP="009F2BD1">
      <w:pPr>
        <w:numPr>
          <w:ilvl w:val="0"/>
          <w:numId w:val="5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Oferiți feedback </w:t>
      </w:r>
      <w:r>
        <w:rPr>
          <w:rFonts w:ascii="Times New Roman" w:eastAsia="Times New Roman" w:hAnsi="Times New Roman" w:cs="Times New Roman"/>
          <w:sz w:val="24"/>
          <w:szCs w:val="24"/>
        </w:rPr>
        <w:t>constructiv</w:t>
      </w:r>
      <w:r>
        <w:rPr>
          <w:rFonts w:ascii="Times New Roman" w:eastAsia="Times New Roman" w:hAnsi="Times New Roman" w:cs="Times New Roman"/>
          <w:color w:val="000000"/>
          <w:sz w:val="24"/>
          <w:szCs w:val="24"/>
        </w:rPr>
        <w:t xml:space="preserve"> și orientat spre progres.</w:t>
      </w:r>
    </w:p>
    <w:p w14:paraId="6046B0E4" w14:textId="77777777" w:rsidR="009F2BD1" w:rsidRDefault="009F2BD1" w:rsidP="009F2BD1">
      <w:pPr>
        <w:numPr>
          <w:ilvl w:val="0"/>
          <w:numId w:val="5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Încurajați reflecția și autoevaluarea elevilor.</w:t>
      </w:r>
    </w:p>
    <w:p w14:paraId="12FD139E" w14:textId="77777777" w:rsidR="009F2BD1" w:rsidRDefault="009F2BD1" w:rsidP="009F2BD1">
      <w:pPr>
        <w:numPr>
          <w:ilvl w:val="0"/>
          <w:numId w:val="50"/>
        </w:numPr>
        <w:pBdr>
          <w:top w:val="nil"/>
          <w:left w:val="nil"/>
          <w:bottom w:val="nil"/>
          <w:right w:val="nil"/>
          <w:between w:val="nil"/>
        </w:pBdr>
        <w:spacing w:after="24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Evitați supraîncărcarea evaluativă și </w:t>
      </w:r>
      <w:r>
        <w:rPr>
          <w:rFonts w:ascii="Times New Roman" w:eastAsia="Times New Roman" w:hAnsi="Times New Roman" w:cs="Times New Roman"/>
          <w:sz w:val="24"/>
          <w:szCs w:val="24"/>
        </w:rPr>
        <w:t>concentrati-va</w:t>
      </w:r>
      <w:r>
        <w:rPr>
          <w:rFonts w:ascii="Times New Roman" w:eastAsia="Times New Roman" w:hAnsi="Times New Roman" w:cs="Times New Roman"/>
          <w:color w:val="000000"/>
          <w:sz w:val="24"/>
          <w:szCs w:val="24"/>
        </w:rPr>
        <w:t xml:space="preserve"> pe competențe.</w:t>
      </w:r>
    </w:p>
    <w:p w14:paraId="262ACA4F" w14:textId="41EFAD1E" w:rsidR="008B2D1A" w:rsidRPr="009F2BD1" w:rsidRDefault="009F2BD1" w:rsidP="009F2BD1">
      <w:pPr>
        <w:pBdr>
          <w:top w:val="nil"/>
          <w:left w:val="nil"/>
          <w:bottom w:val="nil"/>
          <w:right w:val="nil"/>
          <w:between w:val="nil"/>
        </w:pBdr>
        <w:spacing w:before="240" w:after="24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Evaluarea în proiectele STEAM este un proces complex, integrat și participativ, care sprijină învățarea autentică și dezvoltarea competențelor-cheie. Prin utilizarea evaluării formative, a rubricilor clare și a reflecției, profesorul transformă evaluarea într-un motor al progresului educațional, iar elevii devin participanți activi și responsabili ai propriei învățări.</w:t>
      </w:r>
    </w:p>
    <w:p w14:paraId="2EF85A0F" w14:textId="5C9E6C58" w:rsidR="00194DED" w:rsidRPr="00043E68" w:rsidRDefault="00194DED" w:rsidP="000F0280">
      <w:pPr>
        <w:pStyle w:val="ListParagraph"/>
        <w:numPr>
          <w:ilvl w:val="1"/>
          <w:numId w:val="39"/>
        </w:num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sidRPr="00043E68">
        <w:rPr>
          <w:rFonts w:ascii="Times New Roman" w:eastAsia="Times New Roman" w:hAnsi="Times New Roman" w:cs="Times New Roman"/>
          <w:b/>
          <w:bCs/>
          <w:sz w:val="24"/>
          <w:szCs w:val="24"/>
        </w:rPr>
        <w:t>BIBLIOGRAFIE</w:t>
      </w:r>
      <w:bookmarkEnd w:id="0"/>
      <w:r w:rsidR="00855ECB" w:rsidRPr="00043E68">
        <w:rPr>
          <w:rFonts w:ascii="Times New Roman" w:eastAsia="Times New Roman" w:hAnsi="Times New Roman" w:cs="Times New Roman"/>
          <w:b/>
          <w:bCs/>
          <w:sz w:val="24"/>
          <w:szCs w:val="24"/>
        </w:rPr>
        <w:t>:</w:t>
      </w:r>
    </w:p>
    <w:p w14:paraId="3BFCCFC5"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Shernoff, D. J. (2024). </w:t>
      </w:r>
      <w:r w:rsidRPr="00EB512E">
        <w:rPr>
          <w:rFonts w:ascii="Times New Roman" w:eastAsia="Times New Roman" w:hAnsi="Times New Roman" w:cs="Times New Roman"/>
          <w:i/>
          <w:iCs/>
          <w:sz w:val="24"/>
          <w:szCs w:val="24"/>
        </w:rPr>
        <w:t>Integrative STEM and STEAM Education for Real-Life Learning</w:t>
      </w:r>
      <w:r w:rsidRPr="00EB512E">
        <w:rPr>
          <w:rFonts w:ascii="Times New Roman" w:eastAsia="Times New Roman" w:hAnsi="Times New Roman" w:cs="Times New Roman"/>
          <w:sz w:val="24"/>
          <w:szCs w:val="24"/>
        </w:rPr>
        <w:t xml:space="preserve">. Springer </w:t>
      </w:r>
    </w:p>
    <w:p w14:paraId="6CBB86CA"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Khine, M. S. (ed.) (2019). </w:t>
      </w:r>
      <w:r w:rsidRPr="00EB512E">
        <w:rPr>
          <w:rFonts w:ascii="Times New Roman" w:eastAsia="Times New Roman" w:hAnsi="Times New Roman" w:cs="Times New Roman"/>
          <w:i/>
          <w:iCs/>
          <w:sz w:val="24"/>
          <w:szCs w:val="24"/>
        </w:rPr>
        <w:t>STEAM Education</w:t>
      </w:r>
      <w:r w:rsidRPr="00EB512E">
        <w:rPr>
          <w:rFonts w:ascii="Times New Roman" w:eastAsia="Times New Roman" w:hAnsi="Times New Roman" w:cs="Times New Roman"/>
          <w:sz w:val="24"/>
          <w:szCs w:val="24"/>
        </w:rPr>
        <w:t xml:space="preserve">. Springer </w:t>
      </w:r>
    </w:p>
    <w:p w14:paraId="712EE57F"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Thomas, K., &amp; Huffman, D. (2020). </w:t>
      </w:r>
      <w:r w:rsidRPr="00EB512E">
        <w:rPr>
          <w:rFonts w:ascii="Times New Roman" w:eastAsia="Times New Roman" w:hAnsi="Times New Roman" w:cs="Times New Roman"/>
          <w:i/>
          <w:iCs/>
          <w:sz w:val="24"/>
          <w:szCs w:val="24"/>
        </w:rPr>
        <w:t>Challenges and Opportunities for Transforming from STEM to STEAM Education</w:t>
      </w:r>
      <w:r w:rsidRPr="00EB512E">
        <w:rPr>
          <w:rFonts w:ascii="Times New Roman" w:eastAsia="Times New Roman" w:hAnsi="Times New Roman" w:cs="Times New Roman"/>
          <w:sz w:val="24"/>
          <w:szCs w:val="24"/>
        </w:rPr>
        <w:t>. IGI Global</w:t>
      </w:r>
    </w:p>
    <w:p w14:paraId="2F272B8E"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European Commission (JRC). (2024). </w:t>
      </w:r>
      <w:r w:rsidRPr="00EB512E">
        <w:rPr>
          <w:rFonts w:ascii="Times New Roman" w:eastAsia="Times New Roman" w:hAnsi="Times New Roman" w:cs="Times New Roman"/>
          <w:i/>
          <w:iCs/>
          <w:sz w:val="24"/>
          <w:szCs w:val="24"/>
        </w:rPr>
        <w:t>STEM and STEAM education and disciplinary integration</w:t>
      </w:r>
      <w:r w:rsidRPr="00EB512E">
        <w:rPr>
          <w:rFonts w:ascii="Times New Roman" w:eastAsia="Times New Roman" w:hAnsi="Times New Roman" w:cs="Times New Roman"/>
          <w:sz w:val="24"/>
          <w:szCs w:val="24"/>
        </w:rPr>
        <w:t xml:space="preserve"> </w:t>
      </w:r>
    </w:p>
    <w:p w14:paraId="0CBEA827"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OECD (2019). </w:t>
      </w:r>
      <w:r w:rsidRPr="00EB512E">
        <w:rPr>
          <w:rFonts w:ascii="Times New Roman" w:eastAsia="Times New Roman" w:hAnsi="Times New Roman" w:cs="Times New Roman"/>
          <w:i/>
          <w:iCs/>
          <w:sz w:val="24"/>
          <w:szCs w:val="24"/>
        </w:rPr>
        <w:t>Learning Compass 2030</w:t>
      </w:r>
      <w:r w:rsidRPr="00EB512E">
        <w:rPr>
          <w:rFonts w:ascii="Times New Roman" w:eastAsia="Times New Roman" w:hAnsi="Times New Roman" w:cs="Times New Roman"/>
          <w:sz w:val="24"/>
          <w:szCs w:val="24"/>
        </w:rPr>
        <w:t xml:space="preserve"> </w:t>
      </w:r>
    </w:p>
    <w:p w14:paraId="0945912D"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i/>
          <w:iCs/>
          <w:sz w:val="24"/>
          <w:szCs w:val="24"/>
        </w:rPr>
        <w:t>GreenComp – European sustainability competence framework</w:t>
      </w:r>
      <w:r w:rsidRPr="00EB512E">
        <w:rPr>
          <w:rFonts w:ascii="Times New Roman" w:eastAsia="Times New Roman" w:hAnsi="Times New Roman" w:cs="Times New Roman"/>
          <w:sz w:val="24"/>
          <w:szCs w:val="24"/>
        </w:rPr>
        <w:t xml:space="preserve"> </w:t>
      </w:r>
    </w:p>
    <w:p w14:paraId="4CDF16E1"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i/>
          <w:iCs/>
          <w:sz w:val="24"/>
          <w:szCs w:val="24"/>
        </w:rPr>
        <w:t>DigComp – Digital Competence Framework</w:t>
      </w:r>
    </w:p>
    <w:p w14:paraId="257DA409"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Ministerul Educației și Cercetării (2025). </w:t>
      </w:r>
      <w:r w:rsidRPr="00EB512E">
        <w:rPr>
          <w:rFonts w:ascii="Times New Roman" w:eastAsia="Times New Roman" w:hAnsi="Times New Roman" w:cs="Times New Roman"/>
          <w:i/>
          <w:iCs/>
          <w:sz w:val="24"/>
          <w:szCs w:val="24"/>
        </w:rPr>
        <w:t>Cadrul de Referință al Curriculumului Național (CRCN)</w:t>
      </w:r>
      <w:r w:rsidRPr="00EB512E">
        <w:rPr>
          <w:rFonts w:ascii="Times New Roman" w:eastAsia="Times New Roman" w:hAnsi="Times New Roman" w:cs="Times New Roman"/>
          <w:sz w:val="24"/>
          <w:szCs w:val="24"/>
        </w:rPr>
        <w:t>. Chișinău.</w:t>
      </w:r>
    </w:p>
    <w:p w14:paraId="600AAF21"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UNESCO (traducere/adaptare RO). (2017). </w:t>
      </w:r>
      <w:r w:rsidRPr="00EB512E">
        <w:rPr>
          <w:rFonts w:ascii="Times New Roman" w:eastAsia="Times New Roman" w:hAnsi="Times New Roman" w:cs="Times New Roman"/>
          <w:i/>
          <w:iCs/>
          <w:sz w:val="24"/>
          <w:szCs w:val="24"/>
        </w:rPr>
        <w:t>Educația pentru obiectivele de dezvoltare durabilă: obiective de învățare</w:t>
      </w:r>
      <w:r w:rsidRPr="00EB512E">
        <w:rPr>
          <w:rFonts w:ascii="Times New Roman" w:eastAsia="Times New Roman" w:hAnsi="Times New Roman" w:cs="Times New Roman"/>
          <w:sz w:val="24"/>
          <w:szCs w:val="24"/>
        </w:rPr>
        <w:t xml:space="preserve">. </w:t>
      </w:r>
    </w:p>
    <w:p w14:paraId="14ED783B"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Istrate, O. (2020). </w:t>
      </w:r>
      <w:r w:rsidRPr="00EB512E">
        <w:rPr>
          <w:rFonts w:ascii="Times New Roman" w:eastAsia="Times New Roman" w:hAnsi="Times New Roman" w:cs="Times New Roman"/>
          <w:i/>
          <w:iCs/>
          <w:sz w:val="24"/>
          <w:szCs w:val="24"/>
        </w:rPr>
        <w:t>Învățarea bazată pe proiect în educația digitală</w:t>
      </w:r>
      <w:r w:rsidRPr="00EB512E">
        <w:rPr>
          <w:rFonts w:ascii="Times New Roman" w:eastAsia="Times New Roman" w:hAnsi="Times New Roman" w:cs="Times New Roman"/>
          <w:sz w:val="24"/>
          <w:szCs w:val="24"/>
        </w:rPr>
        <w:t>. București: Polirom.</w:t>
      </w:r>
    </w:p>
    <w:p w14:paraId="752A30D8"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Chappell, K., Hetherington, L. (2023). </w:t>
      </w:r>
      <w:r w:rsidRPr="00EB512E">
        <w:rPr>
          <w:rFonts w:ascii="Times New Roman" w:eastAsia="Times New Roman" w:hAnsi="Times New Roman" w:cs="Times New Roman"/>
          <w:i/>
          <w:iCs/>
          <w:sz w:val="24"/>
          <w:szCs w:val="24"/>
        </w:rPr>
        <w:t>STEAM education frameworks and practices: The Road-STEAMer project</w:t>
      </w:r>
      <w:r w:rsidRPr="00EB512E">
        <w:rPr>
          <w:rFonts w:ascii="Times New Roman" w:eastAsia="Times New Roman" w:hAnsi="Times New Roman" w:cs="Times New Roman"/>
          <w:sz w:val="24"/>
          <w:szCs w:val="24"/>
        </w:rPr>
        <w:t xml:space="preserve">. </w:t>
      </w:r>
    </w:p>
    <w:p w14:paraId="6EA0BE42"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Burns, T., et al. (2021). </w:t>
      </w:r>
      <w:r w:rsidRPr="00EB512E">
        <w:rPr>
          <w:rFonts w:ascii="Times New Roman" w:eastAsia="Times New Roman" w:hAnsi="Times New Roman" w:cs="Times New Roman"/>
          <w:i/>
          <w:iCs/>
          <w:sz w:val="24"/>
          <w:szCs w:val="24"/>
        </w:rPr>
        <w:t>STEAM INC: Inclusive STEAM Education</w:t>
      </w:r>
      <w:r w:rsidRPr="00EB512E">
        <w:rPr>
          <w:rFonts w:ascii="Times New Roman" w:eastAsia="Times New Roman" w:hAnsi="Times New Roman" w:cs="Times New Roman"/>
          <w:sz w:val="24"/>
          <w:szCs w:val="24"/>
        </w:rPr>
        <w:t xml:space="preserve">. European Commission. </w:t>
      </w:r>
    </w:p>
    <w:p w14:paraId="27AFEA7B"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Carter, D., et al. (2021). </w:t>
      </w:r>
      <w:r w:rsidRPr="00EB512E">
        <w:rPr>
          <w:rFonts w:ascii="Times New Roman" w:eastAsia="Times New Roman" w:hAnsi="Times New Roman" w:cs="Times New Roman"/>
          <w:i/>
          <w:iCs/>
          <w:sz w:val="24"/>
          <w:szCs w:val="24"/>
        </w:rPr>
        <w:t>STEAM Education in Higher Education Contexts</w:t>
      </w:r>
      <w:r w:rsidRPr="00EB512E">
        <w:rPr>
          <w:rFonts w:ascii="Times New Roman" w:eastAsia="Times New Roman" w:hAnsi="Times New Roman" w:cs="Times New Roman"/>
          <w:sz w:val="24"/>
          <w:szCs w:val="24"/>
        </w:rPr>
        <w:t xml:space="preserve">. </w:t>
      </w:r>
    </w:p>
    <w:p w14:paraId="22C337F1"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Yakman, G. (2008). </w:t>
      </w:r>
      <w:r w:rsidRPr="00EB512E">
        <w:rPr>
          <w:rFonts w:ascii="Times New Roman" w:eastAsia="Times New Roman" w:hAnsi="Times New Roman" w:cs="Times New Roman"/>
          <w:i/>
          <w:iCs/>
          <w:sz w:val="24"/>
          <w:szCs w:val="24"/>
        </w:rPr>
        <w:t>STEAM Education: An overview of creating a model of integrative education</w:t>
      </w:r>
      <w:r w:rsidRPr="00EB512E">
        <w:rPr>
          <w:rFonts w:ascii="Times New Roman" w:eastAsia="Times New Roman" w:hAnsi="Times New Roman" w:cs="Times New Roman"/>
          <w:sz w:val="24"/>
          <w:szCs w:val="24"/>
        </w:rPr>
        <w:t xml:space="preserve">. </w:t>
      </w:r>
    </w:p>
    <w:p w14:paraId="3645E86D"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Quigley, C., Herro, D. (2016). </w:t>
      </w:r>
      <w:r w:rsidRPr="00EB512E">
        <w:rPr>
          <w:rFonts w:ascii="Times New Roman" w:eastAsia="Times New Roman" w:hAnsi="Times New Roman" w:cs="Times New Roman"/>
          <w:i/>
          <w:iCs/>
          <w:sz w:val="24"/>
          <w:szCs w:val="24"/>
        </w:rPr>
        <w:t>Finding the Joy in the Unknown: Implementation of STEAM Teaching Practices</w:t>
      </w:r>
      <w:r w:rsidRPr="00EB512E">
        <w:rPr>
          <w:rFonts w:ascii="Times New Roman" w:eastAsia="Times New Roman" w:hAnsi="Times New Roman" w:cs="Times New Roman"/>
          <w:sz w:val="24"/>
          <w:szCs w:val="24"/>
        </w:rPr>
        <w:t>.</w:t>
      </w:r>
    </w:p>
    <w:p w14:paraId="32F26934"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UNESCO (2017). </w:t>
      </w:r>
      <w:r w:rsidRPr="00EB512E">
        <w:rPr>
          <w:rFonts w:ascii="Times New Roman" w:eastAsia="Times New Roman" w:hAnsi="Times New Roman" w:cs="Times New Roman"/>
          <w:i/>
          <w:iCs/>
          <w:sz w:val="24"/>
          <w:szCs w:val="24"/>
        </w:rPr>
        <w:t>Education for Sustainable Development Goals: Learning Objectives</w:t>
      </w:r>
      <w:r w:rsidRPr="00EB512E">
        <w:rPr>
          <w:rFonts w:ascii="Times New Roman" w:eastAsia="Times New Roman" w:hAnsi="Times New Roman" w:cs="Times New Roman"/>
          <w:sz w:val="24"/>
          <w:szCs w:val="24"/>
        </w:rPr>
        <w:t xml:space="preserve">. </w:t>
      </w:r>
    </w:p>
    <w:p w14:paraId="18BAADEF"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UNESCO (2020). </w:t>
      </w:r>
      <w:r w:rsidRPr="00EB512E">
        <w:rPr>
          <w:rFonts w:ascii="Times New Roman" w:eastAsia="Times New Roman" w:hAnsi="Times New Roman" w:cs="Times New Roman"/>
          <w:i/>
          <w:iCs/>
          <w:sz w:val="24"/>
          <w:szCs w:val="24"/>
        </w:rPr>
        <w:t>Education for Sustainable Development: A Roadmap</w:t>
      </w:r>
      <w:r w:rsidRPr="00EB512E">
        <w:rPr>
          <w:rFonts w:ascii="Times New Roman" w:eastAsia="Times New Roman" w:hAnsi="Times New Roman" w:cs="Times New Roman"/>
          <w:sz w:val="24"/>
          <w:szCs w:val="24"/>
        </w:rPr>
        <w:t xml:space="preserve">. </w:t>
      </w:r>
    </w:p>
    <w:p w14:paraId="4CAF6C96"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Wiek, A., Withycombe, L., Redman, C. (2011). </w:t>
      </w:r>
      <w:r w:rsidRPr="00EB512E">
        <w:rPr>
          <w:rFonts w:ascii="Times New Roman" w:eastAsia="Times New Roman" w:hAnsi="Times New Roman" w:cs="Times New Roman"/>
          <w:i/>
          <w:iCs/>
          <w:sz w:val="24"/>
          <w:szCs w:val="24"/>
        </w:rPr>
        <w:t>Key competencies in sustainability</w:t>
      </w:r>
      <w:r w:rsidRPr="00EB512E">
        <w:rPr>
          <w:rFonts w:ascii="Times New Roman" w:eastAsia="Times New Roman" w:hAnsi="Times New Roman" w:cs="Times New Roman"/>
          <w:sz w:val="24"/>
          <w:szCs w:val="24"/>
        </w:rPr>
        <w:t xml:space="preserve">. Sustainability Science. </w:t>
      </w:r>
    </w:p>
    <w:p w14:paraId="00E58A44"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Sterling, S. (2010). </w:t>
      </w:r>
      <w:r w:rsidRPr="00EB512E">
        <w:rPr>
          <w:rFonts w:ascii="Times New Roman" w:eastAsia="Times New Roman" w:hAnsi="Times New Roman" w:cs="Times New Roman"/>
          <w:i/>
          <w:iCs/>
          <w:sz w:val="24"/>
          <w:szCs w:val="24"/>
        </w:rPr>
        <w:t>Transformative learning and sustainability</w:t>
      </w:r>
      <w:r w:rsidRPr="00EB512E">
        <w:rPr>
          <w:rFonts w:ascii="Times New Roman" w:eastAsia="Times New Roman" w:hAnsi="Times New Roman" w:cs="Times New Roman"/>
          <w:sz w:val="24"/>
          <w:szCs w:val="24"/>
        </w:rPr>
        <w:t xml:space="preserve">. </w:t>
      </w:r>
    </w:p>
    <w:p w14:paraId="00F60908"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eastAsia="Times New Roman" w:hAnsi="Times New Roman" w:cs="Times New Roman"/>
          <w:sz w:val="24"/>
          <w:szCs w:val="24"/>
        </w:rPr>
        <w:t xml:space="preserve">Tilbury, D. (2011). </w:t>
      </w:r>
      <w:r w:rsidRPr="00EB512E">
        <w:rPr>
          <w:rFonts w:ascii="Times New Roman" w:eastAsia="Times New Roman" w:hAnsi="Times New Roman" w:cs="Times New Roman"/>
          <w:i/>
          <w:iCs/>
          <w:sz w:val="24"/>
          <w:szCs w:val="24"/>
        </w:rPr>
        <w:t>Education for Sustainable Development: An Expert Review</w:t>
      </w:r>
      <w:r w:rsidRPr="00EB512E">
        <w:rPr>
          <w:rFonts w:ascii="Times New Roman" w:eastAsia="Times New Roman" w:hAnsi="Times New Roman" w:cs="Times New Roman"/>
          <w:sz w:val="24"/>
          <w:szCs w:val="24"/>
        </w:rPr>
        <w:t>.</w:t>
      </w:r>
    </w:p>
    <w:p w14:paraId="79C51F77"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hAnsi="Times New Roman" w:cs="Times New Roman"/>
          <w:sz w:val="24"/>
          <w:szCs w:val="24"/>
        </w:rPr>
        <w:t>TeachEngineering (</w:t>
      </w:r>
      <w:hyperlink r:id="rId19" w:tgtFrame="_new" w:history="1">
        <w:r w:rsidRPr="00EB512E">
          <w:rPr>
            <w:rStyle w:val="Hyperlink"/>
            <w:rFonts w:ascii="Times New Roman" w:hAnsi="Times New Roman" w:cs="Times New Roman"/>
            <w:sz w:val="24"/>
            <w:szCs w:val="24"/>
          </w:rPr>
          <w:t>https://www.teachengineering.org</w:t>
        </w:r>
      </w:hyperlink>
      <w:r w:rsidRPr="00EB512E">
        <w:rPr>
          <w:rFonts w:ascii="Times New Roman" w:hAnsi="Times New Roman" w:cs="Times New Roman"/>
          <w:sz w:val="24"/>
          <w:szCs w:val="24"/>
        </w:rPr>
        <w:t xml:space="preserve">) </w:t>
      </w:r>
    </w:p>
    <w:p w14:paraId="1A552057"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hAnsi="Times New Roman" w:cs="Times New Roman"/>
          <w:sz w:val="24"/>
          <w:szCs w:val="24"/>
        </w:rPr>
        <w:t xml:space="preserve">Scientix – European STEM Education Platform </w:t>
      </w:r>
    </w:p>
    <w:p w14:paraId="4EC65763"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hAnsi="Times New Roman" w:cs="Times New Roman"/>
          <w:sz w:val="24"/>
          <w:szCs w:val="24"/>
        </w:rPr>
        <w:t xml:space="preserve">European Schoolnet (STEAM resources) </w:t>
      </w:r>
    </w:p>
    <w:p w14:paraId="2A134A22"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hAnsi="Times New Roman" w:cs="Times New Roman"/>
          <w:sz w:val="24"/>
          <w:szCs w:val="24"/>
        </w:rPr>
        <w:t xml:space="preserve">UNESCO ESD resources portal </w:t>
      </w:r>
    </w:p>
    <w:p w14:paraId="410FB3AC" w14:textId="77777777" w:rsidR="00341760" w:rsidRPr="00EB512E" w:rsidRDefault="00341760" w:rsidP="000F0280">
      <w:pPr>
        <w:pStyle w:val="ListParagraph"/>
        <w:numPr>
          <w:ilvl w:val="3"/>
          <w:numId w:val="4"/>
        </w:numPr>
        <w:tabs>
          <w:tab w:val="left" w:pos="426"/>
        </w:tabs>
        <w:spacing w:after="0" w:line="240" w:lineRule="auto"/>
        <w:ind w:left="0" w:firstLine="0"/>
        <w:jc w:val="both"/>
        <w:rPr>
          <w:rFonts w:ascii="Times New Roman" w:eastAsia="Times New Roman" w:hAnsi="Times New Roman" w:cs="Times New Roman"/>
          <w:sz w:val="24"/>
          <w:szCs w:val="24"/>
        </w:rPr>
      </w:pPr>
      <w:r w:rsidRPr="00EB512E">
        <w:rPr>
          <w:rFonts w:ascii="Times New Roman" w:hAnsi="Times New Roman" w:cs="Times New Roman"/>
          <w:sz w:val="24"/>
          <w:szCs w:val="24"/>
        </w:rPr>
        <w:t>GreenComp framework (EU publications)</w:t>
      </w:r>
    </w:p>
    <w:p w14:paraId="2B9987D5" w14:textId="77777777" w:rsidR="00341760" w:rsidRPr="00EB512E" w:rsidRDefault="00341760">
      <w:pPr>
        <w:pBdr>
          <w:top w:val="nil"/>
          <w:left w:val="nil"/>
          <w:bottom w:val="nil"/>
          <w:right w:val="nil"/>
          <w:between w:val="nil"/>
        </w:pBdr>
        <w:spacing w:after="0" w:line="276" w:lineRule="auto"/>
        <w:jc w:val="both"/>
        <w:rPr>
          <w:rFonts w:ascii="Times New Roman" w:eastAsia="Times New Roman" w:hAnsi="Times New Roman" w:cs="Times New Roman"/>
          <w:b/>
          <w:bCs/>
          <w:sz w:val="24"/>
          <w:szCs w:val="24"/>
        </w:rPr>
      </w:pPr>
    </w:p>
    <w:p w14:paraId="5CDDFCD4" w14:textId="77777777" w:rsidR="00961C99" w:rsidRPr="00EB512E" w:rsidRDefault="00961C99">
      <w:pPr>
        <w:pBdr>
          <w:top w:val="nil"/>
          <w:left w:val="nil"/>
          <w:bottom w:val="nil"/>
          <w:right w:val="nil"/>
          <w:between w:val="nil"/>
        </w:pBdr>
        <w:spacing w:after="0" w:line="276" w:lineRule="auto"/>
        <w:jc w:val="both"/>
        <w:rPr>
          <w:rFonts w:ascii="Times New Roman" w:eastAsia="Times New Roman" w:hAnsi="Times New Roman" w:cs="Times New Roman"/>
          <w:b/>
          <w:bCs/>
          <w:sz w:val="24"/>
          <w:szCs w:val="24"/>
        </w:rPr>
      </w:pPr>
    </w:p>
    <w:sectPr w:rsidR="00961C99" w:rsidRPr="00EB512E" w:rsidSect="008B2D1A">
      <w:pgSz w:w="11906" w:h="16838"/>
      <w:pgMar w:top="1440" w:right="1440" w:bottom="1440" w:left="1440" w:header="708" w:footer="708" w:gutter="0"/>
      <w:pgNumType w:start="42"/>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6A2B7" w14:textId="77777777" w:rsidR="00135A13" w:rsidRDefault="00135A13" w:rsidP="00BE6FF7">
      <w:pPr>
        <w:spacing w:after="0" w:line="240" w:lineRule="auto"/>
      </w:pPr>
      <w:r>
        <w:separator/>
      </w:r>
    </w:p>
  </w:endnote>
  <w:endnote w:type="continuationSeparator" w:id="0">
    <w:p w14:paraId="56C8930E" w14:textId="77777777" w:rsidR="00135A13" w:rsidRDefault="00135A13" w:rsidP="00BE6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0114961-5E17-4CE2-83AC-A9EB0EA5EFA2}"/>
    <w:embedBold r:id="rId2" w:fontKey="{C6140832-F65B-4C93-938C-BC9D906BCC06}"/>
    <w:embedItalic r:id="rId3" w:fontKey="{76595636-4146-4600-A316-B30341E11E9D}"/>
    <w:embedBoldItalic r:id="rId4" w:fontKey="{C28C38C1-29ED-4B02-BFD7-D44AA2006F41}"/>
  </w:font>
  <w:font w:name="Calibri Light">
    <w:panose1 w:val="020F0302020204030204"/>
    <w:charset w:val="00"/>
    <w:family w:val="swiss"/>
    <w:pitch w:val="variable"/>
    <w:sig w:usb0="E4002EFF" w:usb1="C200247B" w:usb2="00000009" w:usb3="00000000" w:csb0="000001FF" w:csb1="00000000"/>
    <w:embedRegular r:id="rId5" w:fontKey="{4D1A2E43-E97D-4734-9CCE-79318AC27A1E}"/>
  </w:font>
  <w:font w:name="Georgia">
    <w:panose1 w:val="02040502050405020303"/>
    <w:charset w:val="00"/>
    <w:family w:val="roman"/>
    <w:pitch w:val="variable"/>
    <w:sig w:usb0="00000287" w:usb1="00000000" w:usb2="00000000" w:usb3="00000000" w:csb0="0000009F" w:csb1="00000000"/>
    <w:embedItalic r:id="rId6" w:fontKey="{F3CA3CC4-6FCB-4A05-9882-0EFCF5020B2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258094"/>
      <w:docPartObj>
        <w:docPartGallery w:val="Page Numbers (Bottom of Page)"/>
        <w:docPartUnique/>
      </w:docPartObj>
    </w:sdtPr>
    <w:sdtEndPr>
      <w:rPr>
        <w:rFonts w:ascii="Times New Roman" w:hAnsi="Times New Roman" w:cs="Times New Roman"/>
        <w:noProof/>
        <w:sz w:val="24"/>
        <w:szCs w:val="24"/>
      </w:rPr>
    </w:sdtEndPr>
    <w:sdtContent>
      <w:p w14:paraId="4CFA07B2" w14:textId="166D1874" w:rsidR="00BE6FF7" w:rsidRPr="00BE6FF7" w:rsidRDefault="00BE6FF7">
        <w:pPr>
          <w:pStyle w:val="Footer"/>
          <w:jc w:val="center"/>
          <w:rPr>
            <w:rFonts w:ascii="Times New Roman" w:hAnsi="Times New Roman" w:cs="Times New Roman"/>
            <w:sz w:val="24"/>
            <w:szCs w:val="24"/>
          </w:rPr>
        </w:pPr>
        <w:r w:rsidRPr="00BE6FF7">
          <w:rPr>
            <w:rFonts w:ascii="Times New Roman" w:hAnsi="Times New Roman" w:cs="Times New Roman"/>
            <w:sz w:val="24"/>
            <w:szCs w:val="24"/>
          </w:rPr>
          <w:fldChar w:fldCharType="begin"/>
        </w:r>
        <w:r w:rsidRPr="00BE6FF7">
          <w:rPr>
            <w:rFonts w:ascii="Times New Roman" w:hAnsi="Times New Roman" w:cs="Times New Roman"/>
            <w:sz w:val="24"/>
            <w:szCs w:val="24"/>
          </w:rPr>
          <w:instrText xml:space="preserve"> PAGE   \* MERGEFORMAT </w:instrText>
        </w:r>
        <w:r w:rsidRPr="00BE6FF7">
          <w:rPr>
            <w:rFonts w:ascii="Times New Roman" w:hAnsi="Times New Roman" w:cs="Times New Roman"/>
            <w:sz w:val="24"/>
            <w:szCs w:val="24"/>
          </w:rPr>
          <w:fldChar w:fldCharType="separate"/>
        </w:r>
        <w:r w:rsidRPr="00BE6FF7">
          <w:rPr>
            <w:rFonts w:ascii="Times New Roman" w:hAnsi="Times New Roman" w:cs="Times New Roman"/>
            <w:noProof/>
            <w:sz w:val="24"/>
            <w:szCs w:val="24"/>
          </w:rPr>
          <w:t>2</w:t>
        </w:r>
        <w:r w:rsidRPr="00BE6FF7">
          <w:rPr>
            <w:rFonts w:ascii="Times New Roman" w:hAnsi="Times New Roman" w:cs="Times New Roman"/>
            <w:noProof/>
            <w:sz w:val="24"/>
            <w:szCs w:val="24"/>
          </w:rPr>
          <w:fldChar w:fldCharType="end"/>
        </w:r>
      </w:p>
    </w:sdtContent>
  </w:sdt>
  <w:p w14:paraId="219259B4" w14:textId="77777777" w:rsidR="00BE6FF7" w:rsidRDefault="00BE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1F768" w14:textId="77777777" w:rsidR="00135A13" w:rsidRDefault="00135A13" w:rsidP="00BE6FF7">
      <w:pPr>
        <w:spacing w:after="0" w:line="240" w:lineRule="auto"/>
      </w:pPr>
      <w:r>
        <w:separator/>
      </w:r>
    </w:p>
  </w:footnote>
  <w:footnote w:type="continuationSeparator" w:id="0">
    <w:p w14:paraId="0C52183C" w14:textId="77777777" w:rsidR="00135A13" w:rsidRDefault="00135A13" w:rsidP="00BE6F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5D2D"/>
    <w:multiLevelType w:val="hybridMultilevel"/>
    <w:tmpl w:val="ACACEA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F3D26"/>
    <w:multiLevelType w:val="multilevel"/>
    <w:tmpl w:val="2C3A30C8"/>
    <w:lvl w:ilvl="0">
      <w:numFmt w:val="bullet"/>
      <w:lvlText w:val="o"/>
      <w:lvlJc w:val="left"/>
      <w:pPr>
        <w:ind w:left="720" w:hanging="360"/>
      </w:pPr>
      <w:rPr>
        <w:rFonts w:ascii="Courier New" w:eastAsia="Courier New" w:hAnsi="Courier New" w:cs="Courier New"/>
        <w:sz w:val="20"/>
        <w:szCs w:val="20"/>
      </w:rPr>
    </w:lvl>
    <w:lvl w:ilvl="1">
      <w:start w:val="1"/>
      <w:numFmt w:val="decimal"/>
      <w:lvlText w:val="%2."/>
      <w:lvlJc w:val="left"/>
      <w:pPr>
        <w:ind w:left="1440" w:hanging="360"/>
      </w:pPr>
      <w:rPr>
        <w:b/>
        <w:bCs/>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53B4703"/>
    <w:multiLevelType w:val="hybridMultilevel"/>
    <w:tmpl w:val="E354B1C0"/>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3" w15:restartNumberingAfterBreak="0">
    <w:nsid w:val="06E06C92"/>
    <w:multiLevelType w:val="hybridMultilevel"/>
    <w:tmpl w:val="D054DF28"/>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4" w15:restartNumberingAfterBreak="0">
    <w:nsid w:val="07F43E72"/>
    <w:multiLevelType w:val="hybridMultilevel"/>
    <w:tmpl w:val="9B907678"/>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5" w15:restartNumberingAfterBreak="0">
    <w:nsid w:val="0D7D1D13"/>
    <w:multiLevelType w:val="multilevel"/>
    <w:tmpl w:val="0FBE37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F8220C8"/>
    <w:multiLevelType w:val="hybridMultilevel"/>
    <w:tmpl w:val="7C36997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4540EED"/>
    <w:multiLevelType w:val="hybridMultilevel"/>
    <w:tmpl w:val="7C485C8C"/>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8" w15:restartNumberingAfterBreak="0">
    <w:nsid w:val="19FE4DDC"/>
    <w:multiLevelType w:val="hybridMultilevel"/>
    <w:tmpl w:val="84984552"/>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9" w15:restartNumberingAfterBreak="0">
    <w:nsid w:val="21C409B5"/>
    <w:multiLevelType w:val="multilevel"/>
    <w:tmpl w:val="1F2078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26546FC"/>
    <w:multiLevelType w:val="hybridMultilevel"/>
    <w:tmpl w:val="E33AC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B112D2"/>
    <w:multiLevelType w:val="multilevel"/>
    <w:tmpl w:val="716A8D4C"/>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6247146"/>
    <w:multiLevelType w:val="hybridMultilevel"/>
    <w:tmpl w:val="BB507324"/>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3" w15:restartNumberingAfterBreak="0">
    <w:nsid w:val="270C21CF"/>
    <w:multiLevelType w:val="hybridMultilevel"/>
    <w:tmpl w:val="616A8E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C0F7DF5"/>
    <w:multiLevelType w:val="multilevel"/>
    <w:tmpl w:val="C540C25E"/>
    <w:lvl w:ilvl="0">
      <w:start w:val="1"/>
      <w:numFmt w:val="decimal"/>
      <w:lvlText w:val="%1."/>
      <w:lvlJc w:val="left"/>
      <w:pPr>
        <w:ind w:left="720" w:hanging="360"/>
      </w:pPr>
      <w:rPr>
        <w:b w:val="0"/>
        <w:bCs w:val="0"/>
        <w:i w:val="0"/>
        <w:iCs w:val="0"/>
        <w:smallCaps w:val="0"/>
        <w:color w:val="30303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2E9B37CA"/>
    <w:multiLevelType w:val="hybridMultilevel"/>
    <w:tmpl w:val="FA9E14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A52B2B"/>
    <w:multiLevelType w:val="multilevel"/>
    <w:tmpl w:val="A4D4C674"/>
    <w:lvl w:ilvl="0">
      <w:start w:val="7"/>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EBF198A"/>
    <w:multiLevelType w:val="hybridMultilevel"/>
    <w:tmpl w:val="CC52F86C"/>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8" w15:restartNumberingAfterBreak="0">
    <w:nsid w:val="2F371E1A"/>
    <w:multiLevelType w:val="hybridMultilevel"/>
    <w:tmpl w:val="177C6996"/>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9" w15:restartNumberingAfterBreak="0">
    <w:nsid w:val="31554E62"/>
    <w:multiLevelType w:val="hybridMultilevel"/>
    <w:tmpl w:val="B9AEF2BA"/>
    <w:lvl w:ilvl="0" w:tplc="04190001">
      <w:start w:val="1"/>
      <w:numFmt w:val="bullet"/>
      <w:lvlText w:val=""/>
      <w:lvlJc w:val="left"/>
      <w:pPr>
        <w:ind w:left="870" w:hanging="360"/>
      </w:pPr>
      <w:rPr>
        <w:rFonts w:ascii="Symbol" w:hAnsi="Symbo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20" w15:restartNumberingAfterBreak="0">
    <w:nsid w:val="33726575"/>
    <w:multiLevelType w:val="multilevel"/>
    <w:tmpl w:val="F11AF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5959BF"/>
    <w:multiLevelType w:val="hybridMultilevel"/>
    <w:tmpl w:val="5FDAAA64"/>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22" w15:restartNumberingAfterBreak="0">
    <w:nsid w:val="3AD37177"/>
    <w:multiLevelType w:val="hybridMultilevel"/>
    <w:tmpl w:val="65AE2AC0"/>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23" w15:restartNumberingAfterBreak="0">
    <w:nsid w:val="3B3D57BD"/>
    <w:multiLevelType w:val="hybridMultilevel"/>
    <w:tmpl w:val="74B4A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38A3810"/>
    <w:multiLevelType w:val="multilevel"/>
    <w:tmpl w:val="D71A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103787"/>
    <w:multiLevelType w:val="hybridMultilevel"/>
    <w:tmpl w:val="F716B7DA"/>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26" w15:restartNumberingAfterBreak="0">
    <w:nsid w:val="460862FB"/>
    <w:multiLevelType w:val="hybridMultilevel"/>
    <w:tmpl w:val="148ECD0E"/>
    <w:lvl w:ilvl="0" w:tplc="04190001">
      <w:start w:val="1"/>
      <w:numFmt w:val="bullet"/>
      <w:lvlText w:val=""/>
      <w:lvlJc w:val="left"/>
      <w:pPr>
        <w:ind w:left="870" w:hanging="360"/>
      </w:pPr>
      <w:rPr>
        <w:rFonts w:ascii="Symbol" w:hAnsi="Symbo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27" w15:restartNumberingAfterBreak="0">
    <w:nsid w:val="46E462D9"/>
    <w:multiLevelType w:val="hybridMultilevel"/>
    <w:tmpl w:val="B6A8E9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3717C6"/>
    <w:multiLevelType w:val="hybridMultilevel"/>
    <w:tmpl w:val="B6486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A97532E"/>
    <w:multiLevelType w:val="hybridMultilevel"/>
    <w:tmpl w:val="885C90F6"/>
    <w:lvl w:ilvl="0" w:tplc="04190001">
      <w:start w:val="1"/>
      <w:numFmt w:val="bullet"/>
      <w:lvlText w:val=""/>
      <w:lvlJc w:val="left"/>
      <w:pPr>
        <w:ind w:left="820" w:hanging="360"/>
      </w:pPr>
      <w:rPr>
        <w:rFonts w:ascii="Symbol" w:hAnsi="Symbol"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30" w15:restartNumberingAfterBreak="0">
    <w:nsid w:val="4AC653E9"/>
    <w:multiLevelType w:val="hybridMultilevel"/>
    <w:tmpl w:val="ADA8B1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08F3580"/>
    <w:multiLevelType w:val="multilevel"/>
    <w:tmpl w:val="7FCC49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51CD7B5F"/>
    <w:multiLevelType w:val="hybridMultilevel"/>
    <w:tmpl w:val="AFFCDF68"/>
    <w:lvl w:ilvl="0" w:tplc="C3E0054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30D6286"/>
    <w:multiLevelType w:val="multilevel"/>
    <w:tmpl w:val="16BA3E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7731E33"/>
    <w:multiLevelType w:val="hybridMultilevel"/>
    <w:tmpl w:val="55540E4A"/>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5" w15:restartNumberingAfterBreak="0">
    <w:nsid w:val="58882856"/>
    <w:multiLevelType w:val="hybridMultilevel"/>
    <w:tmpl w:val="35B6E31A"/>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6" w15:restartNumberingAfterBreak="0">
    <w:nsid w:val="5CFB6666"/>
    <w:multiLevelType w:val="hybridMultilevel"/>
    <w:tmpl w:val="2F86AB42"/>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7" w15:restartNumberingAfterBreak="0">
    <w:nsid w:val="5CFF5F45"/>
    <w:multiLevelType w:val="multilevel"/>
    <w:tmpl w:val="4C3615BC"/>
    <w:lvl w:ilvl="0">
      <w:start w:val="1"/>
      <w:numFmt w:val="decimal"/>
      <w:lvlText w:val="%1."/>
      <w:lvlJc w:val="left"/>
      <w:pPr>
        <w:ind w:left="720" w:hanging="360"/>
      </w:pPr>
      <w:rPr>
        <w:b w:val="0"/>
        <w:bCs w:val="0"/>
        <w:i w:val="0"/>
        <w:iCs w:val="0"/>
        <w:smallCaps w:val="0"/>
        <w:color w:val="30303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15:restartNumberingAfterBreak="0">
    <w:nsid w:val="5D6359AD"/>
    <w:multiLevelType w:val="hybridMultilevel"/>
    <w:tmpl w:val="7368BDA4"/>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9" w15:restartNumberingAfterBreak="0">
    <w:nsid w:val="5E5F3B8B"/>
    <w:multiLevelType w:val="hybridMultilevel"/>
    <w:tmpl w:val="FCC4817C"/>
    <w:lvl w:ilvl="0" w:tplc="C696F2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108290E"/>
    <w:multiLevelType w:val="hybridMultilevel"/>
    <w:tmpl w:val="39E6AC96"/>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41" w15:restartNumberingAfterBreak="0">
    <w:nsid w:val="676C6A35"/>
    <w:multiLevelType w:val="multilevel"/>
    <w:tmpl w:val="80E676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6B503D34"/>
    <w:multiLevelType w:val="hybridMultilevel"/>
    <w:tmpl w:val="401A7CA0"/>
    <w:lvl w:ilvl="0" w:tplc="8CB436B4">
      <w:start w:val="1"/>
      <w:numFmt w:val="decimal"/>
      <w:lvlText w:val="%1."/>
      <w:lvlJc w:val="left"/>
      <w:pPr>
        <w:ind w:left="720" w:hanging="360"/>
      </w:pPr>
      <w:rPr>
        <w:rFonts w:hint="default"/>
        <w:b/>
        <w:bCs/>
        <w:i w:val="0"/>
        <w:i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D192241"/>
    <w:multiLevelType w:val="hybridMultilevel"/>
    <w:tmpl w:val="B4222B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6C0253"/>
    <w:multiLevelType w:val="hybridMultilevel"/>
    <w:tmpl w:val="4AB2F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F1C460D"/>
    <w:multiLevelType w:val="hybridMultilevel"/>
    <w:tmpl w:val="0922C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6E0E79"/>
    <w:multiLevelType w:val="multilevel"/>
    <w:tmpl w:val="B442F86A"/>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 w15:restartNumberingAfterBreak="0">
    <w:nsid w:val="75395742"/>
    <w:multiLevelType w:val="hybridMultilevel"/>
    <w:tmpl w:val="8CBA2458"/>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48" w15:restartNumberingAfterBreak="0">
    <w:nsid w:val="76C65852"/>
    <w:multiLevelType w:val="hybridMultilevel"/>
    <w:tmpl w:val="B1E082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88B384E"/>
    <w:multiLevelType w:val="hybridMultilevel"/>
    <w:tmpl w:val="E820D46E"/>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50" w15:restartNumberingAfterBreak="0">
    <w:nsid w:val="7B6D53D0"/>
    <w:multiLevelType w:val="hybridMultilevel"/>
    <w:tmpl w:val="C30C5F8E"/>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51" w15:restartNumberingAfterBreak="0">
    <w:nsid w:val="7C7B5B21"/>
    <w:multiLevelType w:val="multilevel"/>
    <w:tmpl w:val="812E3DC4"/>
    <w:lvl w:ilvl="0">
      <w:numFmt w:val="bullet"/>
      <w:lvlText w:val="o"/>
      <w:lvlJc w:val="left"/>
      <w:pPr>
        <w:ind w:left="720" w:hanging="360"/>
      </w:pPr>
      <w:rPr>
        <w:rFonts w:ascii="Courier New" w:eastAsia="Courier New" w:hAnsi="Courier New" w:cs="Courier New"/>
        <w:sz w:val="20"/>
        <w:szCs w:val="20"/>
      </w:rPr>
    </w:lvl>
    <w:lvl w:ilvl="1">
      <w:start w:val="1"/>
      <w:numFmt w:val="decimal"/>
      <w:lvlText w:val="%2."/>
      <w:lvlJc w:val="left"/>
      <w:pPr>
        <w:ind w:left="1440" w:hanging="360"/>
      </w:pPr>
      <w:rPr>
        <w:b/>
        <w:bCs/>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7D031FE4"/>
    <w:multiLevelType w:val="hybridMultilevel"/>
    <w:tmpl w:val="581A7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2"/>
  </w:num>
  <w:num w:numId="2">
    <w:abstractNumId w:val="11"/>
  </w:num>
  <w:num w:numId="3">
    <w:abstractNumId w:val="24"/>
  </w:num>
  <w:num w:numId="4">
    <w:abstractNumId w:val="14"/>
  </w:num>
  <w:num w:numId="5">
    <w:abstractNumId w:val="32"/>
  </w:num>
  <w:num w:numId="6">
    <w:abstractNumId w:val="44"/>
  </w:num>
  <w:num w:numId="7">
    <w:abstractNumId w:val="45"/>
  </w:num>
  <w:num w:numId="8">
    <w:abstractNumId w:val="6"/>
  </w:num>
  <w:num w:numId="9">
    <w:abstractNumId w:val="7"/>
  </w:num>
  <w:num w:numId="10">
    <w:abstractNumId w:val="2"/>
  </w:num>
  <w:num w:numId="11">
    <w:abstractNumId w:val="47"/>
  </w:num>
  <w:num w:numId="12">
    <w:abstractNumId w:val="18"/>
  </w:num>
  <w:num w:numId="13">
    <w:abstractNumId w:val="21"/>
  </w:num>
  <w:num w:numId="14">
    <w:abstractNumId w:val="35"/>
  </w:num>
  <w:num w:numId="15">
    <w:abstractNumId w:val="25"/>
  </w:num>
  <w:num w:numId="16">
    <w:abstractNumId w:val="20"/>
  </w:num>
  <w:num w:numId="17">
    <w:abstractNumId w:val="26"/>
  </w:num>
  <w:num w:numId="18">
    <w:abstractNumId w:val="19"/>
  </w:num>
  <w:num w:numId="19">
    <w:abstractNumId w:val="29"/>
  </w:num>
  <w:num w:numId="20">
    <w:abstractNumId w:val="50"/>
  </w:num>
  <w:num w:numId="21">
    <w:abstractNumId w:val="4"/>
  </w:num>
  <w:num w:numId="22">
    <w:abstractNumId w:val="38"/>
  </w:num>
  <w:num w:numId="23">
    <w:abstractNumId w:val="46"/>
  </w:num>
  <w:num w:numId="24">
    <w:abstractNumId w:val="15"/>
  </w:num>
  <w:num w:numId="25">
    <w:abstractNumId w:val="34"/>
  </w:num>
  <w:num w:numId="26">
    <w:abstractNumId w:val="3"/>
  </w:num>
  <w:num w:numId="27">
    <w:abstractNumId w:val="40"/>
  </w:num>
  <w:num w:numId="28">
    <w:abstractNumId w:val="28"/>
  </w:num>
  <w:num w:numId="29">
    <w:abstractNumId w:val="30"/>
  </w:num>
  <w:num w:numId="30">
    <w:abstractNumId w:val="36"/>
  </w:num>
  <w:num w:numId="31">
    <w:abstractNumId w:val="12"/>
  </w:num>
  <w:num w:numId="32">
    <w:abstractNumId w:val="8"/>
  </w:num>
  <w:num w:numId="33">
    <w:abstractNumId w:val="17"/>
  </w:num>
  <w:num w:numId="34">
    <w:abstractNumId w:val="49"/>
  </w:num>
  <w:num w:numId="35">
    <w:abstractNumId w:val="1"/>
  </w:num>
  <w:num w:numId="36">
    <w:abstractNumId w:val="22"/>
  </w:num>
  <w:num w:numId="37">
    <w:abstractNumId w:val="10"/>
  </w:num>
  <w:num w:numId="38">
    <w:abstractNumId w:val="52"/>
  </w:num>
  <w:num w:numId="39">
    <w:abstractNumId w:val="51"/>
  </w:num>
  <w:num w:numId="40">
    <w:abstractNumId w:val="23"/>
  </w:num>
  <w:num w:numId="41">
    <w:abstractNumId w:val="13"/>
  </w:num>
  <w:num w:numId="42">
    <w:abstractNumId w:val="27"/>
  </w:num>
  <w:num w:numId="43">
    <w:abstractNumId w:val="0"/>
  </w:num>
  <w:num w:numId="44">
    <w:abstractNumId w:val="48"/>
  </w:num>
  <w:num w:numId="45">
    <w:abstractNumId w:val="33"/>
  </w:num>
  <w:num w:numId="46">
    <w:abstractNumId w:val="37"/>
  </w:num>
  <w:num w:numId="47">
    <w:abstractNumId w:val="9"/>
  </w:num>
  <w:num w:numId="48">
    <w:abstractNumId w:val="16"/>
  </w:num>
  <w:num w:numId="49">
    <w:abstractNumId w:val="41"/>
  </w:num>
  <w:num w:numId="50">
    <w:abstractNumId w:val="31"/>
  </w:num>
  <w:num w:numId="51">
    <w:abstractNumId w:val="5"/>
  </w:num>
  <w:num w:numId="52">
    <w:abstractNumId w:val="43"/>
  </w:num>
  <w:num w:numId="53">
    <w:abstractNumId w:val="3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C2A"/>
    <w:rsid w:val="00000404"/>
    <w:rsid w:val="00001BD9"/>
    <w:rsid w:val="000028A9"/>
    <w:rsid w:val="0000699D"/>
    <w:rsid w:val="00031C8B"/>
    <w:rsid w:val="00043E68"/>
    <w:rsid w:val="0004496F"/>
    <w:rsid w:val="00053AF5"/>
    <w:rsid w:val="00054D0E"/>
    <w:rsid w:val="000822C3"/>
    <w:rsid w:val="000A70A9"/>
    <w:rsid w:val="000A7C12"/>
    <w:rsid w:val="000F0280"/>
    <w:rsid w:val="000F24E0"/>
    <w:rsid w:val="000F2691"/>
    <w:rsid w:val="00135A13"/>
    <w:rsid w:val="00140125"/>
    <w:rsid w:val="00156D78"/>
    <w:rsid w:val="00186F63"/>
    <w:rsid w:val="00191F3B"/>
    <w:rsid w:val="00192D79"/>
    <w:rsid w:val="00193E95"/>
    <w:rsid w:val="00194DED"/>
    <w:rsid w:val="001E5F48"/>
    <w:rsid w:val="001F0DAA"/>
    <w:rsid w:val="002024C7"/>
    <w:rsid w:val="00210C2A"/>
    <w:rsid w:val="00216F92"/>
    <w:rsid w:val="0022415B"/>
    <w:rsid w:val="00233F5D"/>
    <w:rsid w:val="00242866"/>
    <w:rsid w:val="002464E6"/>
    <w:rsid w:val="00261E36"/>
    <w:rsid w:val="002976DB"/>
    <w:rsid w:val="002B48F9"/>
    <w:rsid w:val="00312C0A"/>
    <w:rsid w:val="00314514"/>
    <w:rsid w:val="00341760"/>
    <w:rsid w:val="00350508"/>
    <w:rsid w:val="0035689D"/>
    <w:rsid w:val="00373A10"/>
    <w:rsid w:val="00380717"/>
    <w:rsid w:val="00391B69"/>
    <w:rsid w:val="00394D80"/>
    <w:rsid w:val="003A6D73"/>
    <w:rsid w:val="003D25C6"/>
    <w:rsid w:val="003D7500"/>
    <w:rsid w:val="003E272D"/>
    <w:rsid w:val="003E5792"/>
    <w:rsid w:val="00403C65"/>
    <w:rsid w:val="004058C0"/>
    <w:rsid w:val="00423F86"/>
    <w:rsid w:val="00424953"/>
    <w:rsid w:val="0043234F"/>
    <w:rsid w:val="00444E26"/>
    <w:rsid w:val="00444F9F"/>
    <w:rsid w:val="00460591"/>
    <w:rsid w:val="004A5141"/>
    <w:rsid w:val="004A5232"/>
    <w:rsid w:val="004C01FB"/>
    <w:rsid w:val="004C7E15"/>
    <w:rsid w:val="004D638E"/>
    <w:rsid w:val="004E6386"/>
    <w:rsid w:val="004F0A29"/>
    <w:rsid w:val="004F1112"/>
    <w:rsid w:val="00514B72"/>
    <w:rsid w:val="005460A3"/>
    <w:rsid w:val="00547B2E"/>
    <w:rsid w:val="00590DC6"/>
    <w:rsid w:val="005913A5"/>
    <w:rsid w:val="005A13A4"/>
    <w:rsid w:val="005C036A"/>
    <w:rsid w:val="005E46C6"/>
    <w:rsid w:val="005F3F2E"/>
    <w:rsid w:val="005F524A"/>
    <w:rsid w:val="00623B37"/>
    <w:rsid w:val="0062652A"/>
    <w:rsid w:val="006269D5"/>
    <w:rsid w:val="00663666"/>
    <w:rsid w:val="00665E45"/>
    <w:rsid w:val="006729E9"/>
    <w:rsid w:val="0067400E"/>
    <w:rsid w:val="00680425"/>
    <w:rsid w:val="006818A9"/>
    <w:rsid w:val="006A3649"/>
    <w:rsid w:val="006C7701"/>
    <w:rsid w:val="006E66C8"/>
    <w:rsid w:val="007042D2"/>
    <w:rsid w:val="00720B71"/>
    <w:rsid w:val="00722C23"/>
    <w:rsid w:val="0075312F"/>
    <w:rsid w:val="00760708"/>
    <w:rsid w:val="007834B6"/>
    <w:rsid w:val="00793782"/>
    <w:rsid w:val="0079464A"/>
    <w:rsid w:val="007A1050"/>
    <w:rsid w:val="007C2988"/>
    <w:rsid w:val="007D6541"/>
    <w:rsid w:val="007F590C"/>
    <w:rsid w:val="008023A6"/>
    <w:rsid w:val="00802EE8"/>
    <w:rsid w:val="00824165"/>
    <w:rsid w:val="00824414"/>
    <w:rsid w:val="0083590C"/>
    <w:rsid w:val="0084596A"/>
    <w:rsid w:val="00850EF3"/>
    <w:rsid w:val="00852AD1"/>
    <w:rsid w:val="00855ECB"/>
    <w:rsid w:val="00877E84"/>
    <w:rsid w:val="00893D0A"/>
    <w:rsid w:val="008958DD"/>
    <w:rsid w:val="008B28E2"/>
    <w:rsid w:val="008B2D1A"/>
    <w:rsid w:val="008F2852"/>
    <w:rsid w:val="008F434E"/>
    <w:rsid w:val="00924D53"/>
    <w:rsid w:val="0094684D"/>
    <w:rsid w:val="00946DF9"/>
    <w:rsid w:val="00961C99"/>
    <w:rsid w:val="00974776"/>
    <w:rsid w:val="009A4CA2"/>
    <w:rsid w:val="009A73D8"/>
    <w:rsid w:val="009A73ED"/>
    <w:rsid w:val="009B23D0"/>
    <w:rsid w:val="009B38FB"/>
    <w:rsid w:val="009C0491"/>
    <w:rsid w:val="009C4A75"/>
    <w:rsid w:val="009E0F07"/>
    <w:rsid w:val="009F2BD1"/>
    <w:rsid w:val="009F60B4"/>
    <w:rsid w:val="009F6B1B"/>
    <w:rsid w:val="00A0149A"/>
    <w:rsid w:val="00A02D85"/>
    <w:rsid w:val="00A117BE"/>
    <w:rsid w:val="00A22556"/>
    <w:rsid w:val="00A54CF0"/>
    <w:rsid w:val="00A77538"/>
    <w:rsid w:val="00A800FD"/>
    <w:rsid w:val="00A8021D"/>
    <w:rsid w:val="00A85DE8"/>
    <w:rsid w:val="00A96292"/>
    <w:rsid w:val="00AA45BD"/>
    <w:rsid w:val="00AA69D2"/>
    <w:rsid w:val="00AD2D15"/>
    <w:rsid w:val="00B202DF"/>
    <w:rsid w:val="00B21A76"/>
    <w:rsid w:val="00B21C8D"/>
    <w:rsid w:val="00B35F7C"/>
    <w:rsid w:val="00B36168"/>
    <w:rsid w:val="00B637BA"/>
    <w:rsid w:val="00B678E5"/>
    <w:rsid w:val="00B71CF0"/>
    <w:rsid w:val="00B817A8"/>
    <w:rsid w:val="00B83196"/>
    <w:rsid w:val="00B87398"/>
    <w:rsid w:val="00BB3A98"/>
    <w:rsid w:val="00BC52FC"/>
    <w:rsid w:val="00BD1A99"/>
    <w:rsid w:val="00BD7710"/>
    <w:rsid w:val="00BE5779"/>
    <w:rsid w:val="00BE6FF7"/>
    <w:rsid w:val="00C04BA5"/>
    <w:rsid w:val="00C229D0"/>
    <w:rsid w:val="00C26F21"/>
    <w:rsid w:val="00C63674"/>
    <w:rsid w:val="00C73DF2"/>
    <w:rsid w:val="00C935E3"/>
    <w:rsid w:val="00CC6A2A"/>
    <w:rsid w:val="00CC7E61"/>
    <w:rsid w:val="00CD1CC7"/>
    <w:rsid w:val="00CD5CE5"/>
    <w:rsid w:val="00CE12D8"/>
    <w:rsid w:val="00CF21FE"/>
    <w:rsid w:val="00CF3181"/>
    <w:rsid w:val="00CF4201"/>
    <w:rsid w:val="00CF7D2C"/>
    <w:rsid w:val="00D00295"/>
    <w:rsid w:val="00D0321C"/>
    <w:rsid w:val="00D1068B"/>
    <w:rsid w:val="00D252A5"/>
    <w:rsid w:val="00D267A4"/>
    <w:rsid w:val="00D478AC"/>
    <w:rsid w:val="00D47D0B"/>
    <w:rsid w:val="00D47DD8"/>
    <w:rsid w:val="00D65BB9"/>
    <w:rsid w:val="00D66EF2"/>
    <w:rsid w:val="00D740EA"/>
    <w:rsid w:val="00D77B45"/>
    <w:rsid w:val="00D967B9"/>
    <w:rsid w:val="00DA2CBF"/>
    <w:rsid w:val="00DB2467"/>
    <w:rsid w:val="00DC13FA"/>
    <w:rsid w:val="00DD0385"/>
    <w:rsid w:val="00DD48EA"/>
    <w:rsid w:val="00DF74D9"/>
    <w:rsid w:val="00E1017D"/>
    <w:rsid w:val="00E14499"/>
    <w:rsid w:val="00E229A2"/>
    <w:rsid w:val="00E23DFF"/>
    <w:rsid w:val="00E31665"/>
    <w:rsid w:val="00E468CF"/>
    <w:rsid w:val="00E50B14"/>
    <w:rsid w:val="00E75375"/>
    <w:rsid w:val="00EB512E"/>
    <w:rsid w:val="00EB7AD8"/>
    <w:rsid w:val="00EC1DDD"/>
    <w:rsid w:val="00EE1DE8"/>
    <w:rsid w:val="00EF587E"/>
    <w:rsid w:val="00F208C3"/>
    <w:rsid w:val="00F26D4B"/>
    <w:rsid w:val="00F3235F"/>
    <w:rsid w:val="00F376FE"/>
    <w:rsid w:val="00F37F46"/>
    <w:rsid w:val="00F41C39"/>
    <w:rsid w:val="00F53390"/>
    <w:rsid w:val="00F66AF3"/>
    <w:rsid w:val="00FE0FE6"/>
    <w:rsid w:val="00FE536E"/>
    <w:rsid w:val="00FF1C3F"/>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0809A"/>
  <w15:docId w15:val="{47B6855E-2ECE-4798-AA2E-E0D6F442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MD" w:eastAsia="ro-M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40" w:lineRule="auto"/>
      <w:outlineLvl w:val="0"/>
    </w:pPr>
    <w:rPr>
      <w:color w:val="2F5496"/>
      <w:sz w:val="40"/>
      <w:szCs w:val="40"/>
    </w:rPr>
  </w:style>
  <w:style w:type="paragraph" w:styleId="Heading2">
    <w:name w:val="heading 2"/>
    <w:basedOn w:val="Normal"/>
    <w:next w:val="Normal"/>
    <w:link w:val="Heading2Char"/>
    <w:uiPriority w:val="9"/>
    <w:unhideWhenUsed/>
    <w:qFormat/>
    <w:pPr>
      <w:keepNext/>
      <w:keepLines/>
      <w:spacing w:before="40" w:after="0"/>
      <w:outlineLvl w:val="1"/>
    </w:pPr>
    <w:rPr>
      <w:color w:val="2F5496"/>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color w:val="1F3864"/>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qFormat/>
    <w:rsid w:val="00A57161"/>
    <w:rPr>
      <w:rFonts w:asciiTheme="majorHAnsi" w:eastAsiaTheme="majorEastAsia" w:hAnsiTheme="majorHAnsi" w:cstheme="majorBidi"/>
      <w:color w:val="2F5496" w:themeColor="accent1" w:themeShade="BF"/>
      <w:kern w:val="2"/>
      <w:sz w:val="40"/>
      <w:szCs w:val="40"/>
      <w:lang w:val="en-GB"/>
    </w:rPr>
  </w:style>
  <w:style w:type="character" w:customStyle="1" w:styleId="Heading2Char">
    <w:name w:val="Heading 2 Char"/>
    <w:basedOn w:val="DefaultParagraphFont"/>
    <w:link w:val="Heading2"/>
    <w:uiPriority w:val="9"/>
    <w:semiHidden/>
    <w:qFormat/>
    <w:rsid w:val="00A5716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A57161"/>
    <w:rPr>
      <w:rFonts w:asciiTheme="majorHAnsi" w:eastAsiaTheme="majorEastAsia" w:hAnsiTheme="majorHAnsi" w:cstheme="majorBidi"/>
      <w:color w:val="1F3864" w:themeColor="accent1" w:themeShade="80"/>
      <w:sz w:val="24"/>
      <w:szCs w:val="24"/>
    </w:rPr>
  </w:style>
  <w:style w:type="character" w:styleId="Strong">
    <w:name w:val="Strong"/>
    <w:basedOn w:val="DefaultParagraphFont"/>
    <w:uiPriority w:val="22"/>
    <w:qFormat/>
    <w:rsid w:val="00A57161"/>
    <w:rPr>
      <w:b/>
      <w:bCs/>
    </w:rPr>
  </w:style>
  <w:style w:type="paragraph" w:styleId="ListParagraph">
    <w:name w:val="List Paragraph"/>
    <w:basedOn w:val="Normal"/>
    <w:link w:val="ListParagraphChar"/>
    <w:uiPriority w:val="34"/>
    <w:qFormat/>
    <w:rsid w:val="00A57161"/>
    <w:pPr>
      <w:ind w:left="720"/>
      <w:contextualSpacing/>
    </w:pPr>
  </w:style>
  <w:style w:type="character" w:customStyle="1" w:styleId="ListParagraphChar">
    <w:name w:val="List Paragraph Char"/>
    <w:basedOn w:val="DefaultParagraphFont"/>
    <w:link w:val="ListParagraph"/>
    <w:uiPriority w:val="34"/>
    <w:qFormat/>
    <w:rsid w:val="00A57161"/>
  </w:style>
  <w:style w:type="paragraph" w:styleId="NormalWeb">
    <w:name w:val="Normal (Web)"/>
    <w:basedOn w:val="Normal"/>
    <w:uiPriority w:val="99"/>
    <w:unhideWhenUsed/>
    <w:rsid w:val="003A6B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styleId="Emphasis">
    <w:name w:val="Emphasis"/>
    <w:basedOn w:val="DefaultParagraphFont"/>
    <w:uiPriority w:val="20"/>
    <w:qFormat/>
    <w:rsid w:val="00CF3181"/>
    <w:rPr>
      <w:i/>
      <w:iCs/>
    </w:rPr>
  </w:style>
  <w:style w:type="character" w:customStyle="1" w:styleId="ms-1">
    <w:name w:val="ms-1"/>
    <w:basedOn w:val="DefaultParagraphFont"/>
    <w:rsid w:val="00CF3181"/>
  </w:style>
  <w:style w:type="character" w:customStyle="1" w:styleId="max-w-15ch">
    <w:name w:val="max-w-[15ch]"/>
    <w:basedOn w:val="DefaultParagraphFont"/>
    <w:rsid w:val="00CF3181"/>
  </w:style>
  <w:style w:type="character" w:customStyle="1" w:styleId="-me-1">
    <w:name w:val="-me-1"/>
    <w:basedOn w:val="DefaultParagraphFont"/>
    <w:rsid w:val="00CF3181"/>
  </w:style>
  <w:style w:type="paragraph" w:styleId="NoSpacing">
    <w:name w:val="No Spacing"/>
    <w:uiPriority w:val="1"/>
    <w:qFormat/>
    <w:rsid w:val="00CC7E61"/>
    <w:pPr>
      <w:spacing w:after="0" w:line="240" w:lineRule="auto"/>
    </w:pPr>
  </w:style>
  <w:style w:type="table" w:styleId="TableGrid">
    <w:name w:val="Table Grid"/>
    <w:basedOn w:val="TableNormal"/>
    <w:uiPriority w:val="39"/>
    <w:rsid w:val="00D47D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6F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FF7"/>
  </w:style>
  <w:style w:type="paragraph" w:styleId="Footer">
    <w:name w:val="footer"/>
    <w:basedOn w:val="Normal"/>
    <w:link w:val="FooterChar"/>
    <w:uiPriority w:val="99"/>
    <w:unhideWhenUsed/>
    <w:rsid w:val="00BE6F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FF7"/>
  </w:style>
  <w:style w:type="character" w:customStyle="1" w:styleId="ng-star-inserted">
    <w:name w:val="ng-star-inserted"/>
    <w:basedOn w:val="DefaultParagraphFont"/>
    <w:rsid w:val="00C63674"/>
  </w:style>
  <w:style w:type="paragraph" w:customStyle="1" w:styleId="paragraph">
    <w:name w:val="paragraph"/>
    <w:basedOn w:val="Normal"/>
    <w:rsid w:val="00C6367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unhideWhenUsed/>
    <w:rsid w:val="003417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80316">
      <w:bodyDiv w:val="1"/>
      <w:marLeft w:val="0"/>
      <w:marRight w:val="0"/>
      <w:marTop w:val="0"/>
      <w:marBottom w:val="0"/>
      <w:divBdr>
        <w:top w:val="none" w:sz="0" w:space="0" w:color="auto"/>
        <w:left w:val="none" w:sz="0" w:space="0" w:color="auto"/>
        <w:bottom w:val="none" w:sz="0" w:space="0" w:color="auto"/>
        <w:right w:val="none" w:sz="0" w:space="0" w:color="auto"/>
      </w:divBdr>
      <w:divsChild>
        <w:div w:id="468016961">
          <w:marLeft w:val="0"/>
          <w:marRight w:val="0"/>
          <w:marTop w:val="0"/>
          <w:marBottom w:val="0"/>
          <w:divBdr>
            <w:top w:val="none" w:sz="0" w:space="0" w:color="auto"/>
            <w:left w:val="none" w:sz="0" w:space="0" w:color="auto"/>
            <w:bottom w:val="none" w:sz="0" w:space="0" w:color="auto"/>
            <w:right w:val="none" w:sz="0" w:space="0" w:color="auto"/>
          </w:divBdr>
        </w:div>
        <w:div w:id="1608847289">
          <w:marLeft w:val="0"/>
          <w:marRight w:val="0"/>
          <w:marTop w:val="0"/>
          <w:marBottom w:val="0"/>
          <w:divBdr>
            <w:top w:val="none" w:sz="0" w:space="0" w:color="auto"/>
            <w:left w:val="none" w:sz="0" w:space="0" w:color="auto"/>
            <w:bottom w:val="none" w:sz="0" w:space="0" w:color="auto"/>
            <w:right w:val="none" w:sz="0" w:space="0" w:color="auto"/>
          </w:divBdr>
        </w:div>
        <w:div w:id="808478625">
          <w:marLeft w:val="0"/>
          <w:marRight w:val="0"/>
          <w:marTop w:val="0"/>
          <w:marBottom w:val="0"/>
          <w:divBdr>
            <w:top w:val="none" w:sz="0" w:space="0" w:color="auto"/>
            <w:left w:val="none" w:sz="0" w:space="0" w:color="auto"/>
            <w:bottom w:val="none" w:sz="0" w:space="0" w:color="auto"/>
            <w:right w:val="none" w:sz="0" w:space="0" w:color="auto"/>
          </w:divBdr>
        </w:div>
        <w:div w:id="551187572">
          <w:marLeft w:val="0"/>
          <w:marRight w:val="0"/>
          <w:marTop w:val="0"/>
          <w:marBottom w:val="0"/>
          <w:divBdr>
            <w:top w:val="none" w:sz="0" w:space="0" w:color="auto"/>
            <w:left w:val="none" w:sz="0" w:space="0" w:color="auto"/>
            <w:bottom w:val="none" w:sz="0" w:space="0" w:color="auto"/>
            <w:right w:val="none" w:sz="0" w:space="0" w:color="auto"/>
          </w:divBdr>
        </w:div>
      </w:divsChild>
    </w:div>
    <w:div w:id="159277191">
      <w:bodyDiv w:val="1"/>
      <w:marLeft w:val="0"/>
      <w:marRight w:val="0"/>
      <w:marTop w:val="0"/>
      <w:marBottom w:val="0"/>
      <w:divBdr>
        <w:top w:val="none" w:sz="0" w:space="0" w:color="auto"/>
        <w:left w:val="none" w:sz="0" w:space="0" w:color="auto"/>
        <w:bottom w:val="none" w:sz="0" w:space="0" w:color="auto"/>
        <w:right w:val="none" w:sz="0" w:space="0" w:color="auto"/>
      </w:divBdr>
    </w:div>
    <w:div w:id="162399868">
      <w:bodyDiv w:val="1"/>
      <w:marLeft w:val="0"/>
      <w:marRight w:val="0"/>
      <w:marTop w:val="0"/>
      <w:marBottom w:val="0"/>
      <w:divBdr>
        <w:top w:val="none" w:sz="0" w:space="0" w:color="auto"/>
        <w:left w:val="none" w:sz="0" w:space="0" w:color="auto"/>
        <w:bottom w:val="none" w:sz="0" w:space="0" w:color="auto"/>
        <w:right w:val="none" w:sz="0" w:space="0" w:color="auto"/>
      </w:divBdr>
    </w:div>
    <w:div w:id="198787182">
      <w:bodyDiv w:val="1"/>
      <w:marLeft w:val="0"/>
      <w:marRight w:val="0"/>
      <w:marTop w:val="0"/>
      <w:marBottom w:val="0"/>
      <w:divBdr>
        <w:top w:val="none" w:sz="0" w:space="0" w:color="auto"/>
        <w:left w:val="none" w:sz="0" w:space="0" w:color="auto"/>
        <w:bottom w:val="none" w:sz="0" w:space="0" w:color="auto"/>
        <w:right w:val="none" w:sz="0" w:space="0" w:color="auto"/>
      </w:divBdr>
    </w:div>
    <w:div w:id="209734592">
      <w:bodyDiv w:val="1"/>
      <w:marLeft w:val="0"/>
      <w:marRight w:val="0"/>
      <w:marTop w:val="0"/>
      <w:marBottom w:val="0"/>
      <w:divBdr>
        <w:top w:val="none" w:sz="0" w:space="0" w:color="auto"/>
        <w:left w:val="none" w:sz="0" w:space="0" w:color="auto"/>
        <w:bottom w:val="none" w:sz="0" w:space="0" w:color="auto"/>
        <w:right w:val="none" w:sz="0" w:space="0" w:color="auto"/>
      </w:divBdr>
    </w:div>
    <w:div w:id="230123773">
      <w:bodyDiv w:val="1"/>
      <w:marLeft w:val="0"/>
      <w:marRight w:val="0"/>
      <w:marTop w:val="0"/>
      <w:marBottom w:val="0"/>
      <w:divBdr>
        <w:top w:val="none" w:sz="0" w:space="0" w:color="auto"/>
        <w:left w:val="none" w:sz="0" w:space="0" w:color="auto"/>
        <w:bottom w:val="none" w:sz="0" w:space="0" w:color="auto"/>
        <w:right w:val="none" w:sz="0" w:space="0" w:color="auto"/>
      </w:divBdr>
    </w:div>
    <w:div w:id="279845001">
      <w:bodyDiv w:val="1"/>
      <w:marLeft w:val="0"/>
      <w:marRight w:val="0"/>
      <w:marTop w:val="0"/>
      <w:marBottom w:val="0"/>
      <w:divBdr>
        <w:top w:val="none" w:sz="0" w:space="0" w:color="auto"/>
        <w:left w:val="none" w:sz="0" w:space="0" w:color="auto"/>
        <w:bottom w:val="none" w:sz="0" w:space="0" w:color="auto"/>
        <w:right w:val="none" w:sz="0" w:space="0" w:color="auto"/>
      </w:divBdr>
      <w:divsChild>
        <w:div w:id="1575966945">
          <w:marLeft w:val="0"/>
          <w:marRight w:val="0"/>
          <w:marTop w:val="0"/>
          <w:marBottom w:val="0"/>
          <w:divBdr>
            <w:top w:val="none" w:sz="0" w:space="0" w:color="auto"/>
            <w:left w:val="none" w:sz="0" w:space="0" w:color="auto"/>
            <w:bottom w:val="none" w:sz="0" w:space="0" w:color="auto"/>
            <w:right w:val="none" w:sz="0" w:space="0" w:color="auto"/>
          </w:divBdr>
        </w:div>
        <w:div w:id="1586107546">
          <w:marLeft w:val="0"/>
          <w:marRight w:val="0"/>
          <w:marTop w:val="0"/>
          <w:marBottom w:val="0"/>
          <w:divBdr>
            <w:top w:val="none" w:sz="0" w:space="0" w:color="auto"/>
            <w:left w:val="none" w:sz="0" w:space="0" w:color="auto"/>
            <w:bottom w:val="none" w:sz="0" w:space="0" w:color="auto"/>
            <w:right w:val="none" w:sz="0" w:space="0" w:color="auto"/>
          </w:divBdr>
        </w:div>
        <w:div w:id="1876696911">
          <w:marLeft w:val="0"/>
          <w:marRight w:val="0"/>
          <w:marTop w:val="0"/>
          <w:marBottom w:val="0"/>
          <w:divBdr>
            <w:top w:val="none" w:sz="0" w:space="0" w:color="auto"/>
            <w:left w:val="none" w:sz="0" w:space="0" w:color="auto"/>
            <w:bottom w:val="none" w:sz="0" w:space="0" w:color="auto"/>
            <w:right w:val="none" w:sz="0" w:space="0" w:color="auto"/>
          </w:divBdr>
        </w:div>
        <w:div w:id="244729435">
          <w:marLeft w:val="0"/>
          <w:marRight w:val="0"/>
          <w:marTop w:val="0"/>
          <w:marBottom w:val="0"/>
          <w:divBdr>
            <w:top w:val="none" w:sz="0" w:space="0" w:color="auto"/>
            <w:left w:val="none" w:sz="0" w:space="0" w:color="auto"/>
            <w:bottom w:val="none" w:sz="0" w:space="0" w:color="auto"/>
            <w:right w:val="none" w:sz="0" w:space="0" w:color="auto"/>
          </w:divBdr>
        </w:div>
      </w:divsChild>
    </w:div>
    <w:div w:id="307244397">
      <w:bodyDiv w:val="1"/>
      <w:marLeft w:val="0"/>
      <w:marRight w:val="0"/>
      <w:marTop w:val="0"/>
      <w:marBottom w:val="0"/>
      <w:divBdr>
        <w:top w:val="none" w:sz="0" w:space="0" w:color="auto"/>
        <w:left w:val="none" w:sz="0" w:space="0" w:color="auto"/>
        <w:bottom w:val="none" w:sz="0" w:space="0" w:color="auto"/>
        <w:right w:val="none" w:sz="0" w:space="0" w:color="auto"/>
      </w:divBdr>
    </w:div>
    <w:div w:id="331689039">
      <w:bodyDiv w:val="1"/>
      <w:marLeft w:val="0"/>
      <w:marRight w:val="0"/>
      <w:marTop w:val="0"/>
      <w:marBottom w:val="0"/>
      <w:divBdr>
        <w:top w:val="none" w:sz="0" w:space="0" w:color="auto"/>
        <w:left w:val="none" w:sz="0" w:space="0" w:color="auto"/>
        <w:bottom w:val="none" w:sz="0" w:space="0" w:color="auto"/>
        <w:right w:val="none" w:sz="0" w:space="0" w:color="auto"/>
      </w:divBdr>
    </w:div>
    <w:div w:id="380859654">
      <w:bodyDiv w:val="1"/>
      <w:marLeft w:val="0"/>
      <w:marRight w:val="0"/>
      <w:marTop w:val="0"/>
      <w:marBottom w:val="0"/>
      <w:divBdr>
        <w:top w:val="none" w:sz="0" w:space="0" w:color="auto"/>
        <w:left w:val="none" w:sz="0" w:space="0" w:color="auto"/>
        <w:bottom w:val="none" w:sz="0" w:space="0" w:color="auto"/>
        <w:right w:val="none" w:sz="0" w:space="0" w:color="auto"/>
      </w:divBdr>
    </w:div>
    <w:div w:id="386611389">
      <w:bodyDiv w:val="1"/>
      <w:marLeft w:val="0"/>
      <w:marRight w:val="0"/>
      <w:marTop w:val="0"/>
      <w:marBottom w:val="0"/>
      <w:divBdr>
        <w:top w:val="none" w:sz="0" w:space="0" w:color="auto"/>
        <w:left w:val="none" w:sz="0" w:space="0" w:color="auto"/>
        <w:bottom w:val="none" w:sz="0" w:space="0" w:color="auto"/>
        <w:right w:val="none" w:sz="0" w:space="0" w:color="auto"/>
      </w:divBdr>
    </w:div>
    <w:div w:id="796024546">
      <w:bodyDiv w:val="1"/>
      <w:marLeft w:val="0"/>
      <w:marRight w:val="0"/>
      <w:marTop w:val="0"/>
      <w:marBottom w:val="0"/>
      <w:divBdr>
        <w:top w:val="none" w:sz="0" w:space="0" w:color="auto"/>
        <w:left w:val="none" w:sz="0" w:space="0" w:color="auto"/>
        <w:bottom w:val="none" w:sz="0" w:space="0" w:color="auto"/>
        <w:right w:val="none" w:sz="0" w:space="0" w:color="auto"/>
      </w:divBdr>
    </w:div>
    <w:div w:id="800266839">
      <w:bodyDiv w:val="1"/>
      <w:marLeft w:val="0"/>
      <w:marRight w:val="0"/>
      <w:marTop w:val="0"/>
      <w:marBottom w:val="0"/>
      <w:divBdr>
        <w:top w:val="none" w:sz="0" w:space="0" w:color="auto"/>
        <w:left w:val="none" w:sz="0" w:space="0" w:color="auto"/>
        <w:bottom w:val="none" w:sz="0" w:space="0" w:color="auto"/>
        <w:right w:val="none" w:sz="0" w:space="0" w:color="auto"/>
      </w:divBdr>
      <w:divsChild>
        <w:div w:id="481776707">
          <w:marLeft w:val="0"/>
          <w:marRight w:val="0"/>
          <w:marTop w:val="0"/>
          <w:marBottom w:val="0"/>
          <w:divBdr>
            <w:top w:val="none" w:sz="0" w:space="0" w:color="auto"/>
            <w:left w:val="none" w:sz="0" w:space="0" w:color="auto"/>
            <w:bottom w:val="none" w:sz="0" w:space="0" w:color="auto"/>
            <w:right w:val="none" w:sz="0" w:space="0" w:color="auto"/>
          </w:divBdr>
          <w:divsChild>
            <w:div w:id="67962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26666">
      <w:bodyDiv w:val="1"/>
      <w:marLeft w:val="0"/>
      <w:marRight w:val="0"/>
      <w:marTop w:val="0"/>
      <w:marBottom w:val="0"/>
      <w:divBdr>
        <w:top w:val="none" w:sz="0" w:space="0" w:color="auto"/>
        <w:left w:val="none" w:sz="0" w:space="0" w:color="auto"/>
        <w:bottom w:val="none" w:sz="0" w:space="0" w:color="auto"/>
        <w:right w:val="none" w:sz="0" w:space="0" w:color="auto"/>
      </w:divBdr>
    </w:div>
    <w:div w:id="898246398">
      <w:bodyDiv w:val="1"/>
      <w:marLeft w:val="0"/>
      <w:marRight w:val="0"/>
      <w:marTop w:val="0"/>
      <w:marBottom w:val="0"/>
      <w:divBdr>
        <w:top w:val="none" w:sz="0" w:space="0" w:color="auto"/>
        <w:left w:val="none" w:sz="0" w:space="0" w:color="auto"/>
        <w:bottom w:val="none" w:sz="0" w:space="0" w:color="auto"/>
        <w:right w:val="none" w:sz="0" w:space="0" w:color="auto"/>
      </w:divBdr>
    </w:div>
    <w:div w:id="945504715">
      <w:bodyDiv w:val="1"/>
      <w:marLeft w:val="0"/>
      <w:marRight w:val="0"/>
      <w:marTop w:val="0"/>
      <w:marBottom w:val="0"/>
      <w:divBdr>
        <w:top w:val="none" w:sz="0" w:space="0" w:color="auto"/>
        <w:left w:val="none" w:sz="0" w:space="0" w:color="auto"/>
        <w:bottom w:val="none" w:sz="0" w:space="0" w:color="auto"/>
        <w:right w:val="none" w:sz="0" w:space="0" w:color="auto"/>
      </w:divBdr>
    </w:div>
    <w:div w:id="994801128">
      <w:bodyDiv w:val="1"/>
      <w:marLeft w:val="0"/>
      <w:marRight w:val="0"/>
      <w:marTop w:val="0"/>
      <w:marBottom w:val="0"/>
      <w:divBdr>
        <w:top w:val="none" w:sz="0" w:space="0" w:color="auto"/>
        <w:left w:val="none" w:sz="0" w:space="0" w:color="auto"/>
        <w:bottom w:val="none" w:sz="0" w:space="0" w:color="auto"/>
        <w:right w:val="none" w:sz="0" w:space="0" w:color="auto"/>
      </w:divBdr>
      <w:divsChild>
        <w:div w:id="933124898">
          <w:marLeft w:val="0"/>
          <w:marRight w:val="0"/>
          <w:marTop w:val="0"/>
          <w:marBottom w:val="0"/>
          <w:divBdr>
            <w:top w:val="none" w:sz="0" w:space="0" w:color="auto"/>
            <w:left w:val="none" w:sz="0" w:space="0" w:color="auto"/>
            <w:bottom w:val="none" w:sz="0" w:space="0" w:color="auto"/>
            <w:right w:val="none" w:sz="0" w:space="0" w:color="auto"/>
          </w:divBdr>
          <w:divsChild>
            <w:div w:id="81090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492869">
      <w:bodyDiv w:val="1"/>
      <w:marLeft w:val="0"/>
      <w:marRight w:val="0"/>
      <w:marTop w:val="0"/>
      <w:marBottom w:val="0"/>
      <w:divBdr>
        <w:top w:val="none" w:sz="0" w:space="0" w:color="auto"/>
        <w:left w:val="none" w:sz="0" w:space="0" w:color="auto"/>
        <w:bottom w:val="none" w:sz="0" w:space="0" w:color="auto"/>
        <w:right w:val="none" w:sz="0" w:space="0" w:color="auto"/>
      </w:divBdr>
    </w:div>
    <w:div w:id="1118253654">
      <w:bodyDiv w:val="1"/>
      <w:marLeft w:val="0"/>
      <w:marRight w:val="0"/>
      <w:marTop w:val="0"/>
      <w:marBottom w:val="0"/>
      <w:divBdr>
        <w:top w:val="none" w:sz="0" w:space="0" w:color="auto"/>
        <w:left w:val="none" w:sz="0" w:space="0" w:color="auto"/>
        <w:bottom w:val="none" w:sz="0" w:space="0" w:color="auto"/>
        <w:right w:val="none" w:sz="0" w:space="0" w:color="auto"/>
      </w:divBdr>
    </w:div>
    <w:div w:id="1127237443">
      <w:bodyDiv w:val="1"/>
      <w:marLeft w:val="0"/>
      <w:marRight w:val="0"/>
      <w:marTop w:val="0"/>
      <w:marBottom w:val="0"/>
      <w:divBdr>
        <w:top w:val="none" w:sz="0" w:space="0" w:color="auto"/>
        <w:left w:val="none" w:sz="0" w:space="0" w:color="auto"/>
        <w:bottom w:val="none" w:sz="0" w:space="0" w:color="auto"/>
        <w:right w:val="none" w:sz="0" w:space="0" w:color="auto"/>
      </w:divBdr>
      <w:divsChild>
        <w:div w:id="1926573167">
          <w:marLeft w:val="0"/>
          <w:marRight w:val="0"/>
          <w:marTop w:val="0"/>
          <w:marBottom w:val="0"/>
          <w:divBdr>
            <w:top w:val="none" w:sz="0" w:space="0" w:color="auto"/>
            <w:left w:val="none" w:sz="0" w:space="0" w:color="auto"/>
            <w:bottom w:val="none" w:sz="0" w:space="0" w:color="auto"/>
            <w:right w:val="none" w:sz="0" w:space="0" w:color="auto"/>
          </w:divBdr>
          <w:divsChild>
            <w:div w:id="1775513873">
              <w:marLeft w:val="0"/>
              <w:marRight w:val="0"/>
              <w:marTop w:val="0"/>
              <w:marBottom w:val="0"/>
              <w:divBdr>
                <w:top w:val="none" w:sz="0" w:space="0" w:color="auto"/>
                <w:left w:val="none" w:sz="0" w:space="0" w:color="auto"/>
                <w:bottom w:val="none" w:sz="0" w:space="0" w:color="auto"/>
                <w:right w:val="none" w:sz="0" w:space="0" w:color="auto"/>
              </w:divBdr>
            </w:div>
          </w:divsChild>
        </w:div>
        <w:div w:id="156120408">
          <w:marLeft w:val="0"/>
          <w:marRight w:val="0"/>
          <w:marTop w:val="0"/>
          <w:marBottom w:val="0"/>
          <w:divBdr>
            <w:top w:val="none" w:sz="0" w:space="0" w:color="auto"/>
            <w:left w:val="none" w:sz="0" w:space="0" w:color="auto"/>
            <w:bottom w:val="none" w:sz="0" w:space="0" w:color="auto"/>
            <w:right w:val="none" w:sz="0" w:space="0" w:color="auto"/>
          </w:divBdr>
          <w:divsChild>
            <w:div w:id="137693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69882">
      <w:bodyDiv w:val="1"/>
      <w:marLeft w:val="0"/>
      <w:marRight w:val="0"/>
      <w:marTop w:val="0"/>
      <w:marBottom w:val="0"/>
      <w:divBdr>
        <w:top w:val="none" w:sz="0" w:space="0" w:color="auto"/>
        <w:left w:val="none" w:sz="0" w:space="0" w:color="auto"/>
        <w:bottom w:val="none" w:sz="0" w:space="0" w:color="auto"/>
        <w:right w:val="none" w:sz="0" w:space="0" w:color="auto"/>
      </w:divBdr>
    </w:div>
    <w:div w:id="1180047718">
      <w:bodyDiv w:val="1"/>
      <w:marLeft w:val="0"/>
      <w:marRight w:val="0"/>
      <w:marTop w:val="0"/>
      <w:marBottom w:val="0"/>
      <w:divBdr>
        <w:top w:val="none" w:sz="0" w:space="0" w:color="auto"/>
        <w:left w:val="none" w:sz="0" w:space="0" w:color="auto"/>
        <w:bottom w:val="none" w:sz="0" w:space="0" w:color="auto"/>
        <w:right w:val="none" w:sz="0" w:space="0" w:color="auto"/>
      </w:divBdr>
    </w:div>
    <w:div w:id="1184781819">
      <w:bodyDiv w:val="1"/>
      <w:marLeft w:val="0"/>
      <w:marRight w:val="0"/>
      <w:marTop w:val="0"/>
      <w:marBottom w:val="0"/>
      <w:divBdr>
        <w:top w:val="none" w:sz="0" w:space="0" w:color="auto"/>
        <w:left w:val="none" w:sz="0" w:space="0" w:color="auto"/>
        <w:bottom w:val="none" w:sz="0" w:space="0" w:color="auto"/>
        <w:right w:val="none" w:sz="0" w:space="0" w:color="auto"/>
      </w:divBdr>
    </w:div>
    <w:div w:id="1201941835">
      <w:bodyDiv w:val="1"/>
      <w:marLeft w:val="0"/>
      <w:marRight w:val="0"/>
      <w:marTop w:val="0"/>
      <w:marBottom w:val="0"/>
      <w:divBdr>
        <w:top w:val="none" w:sz="0" w:space="0" w:color="auto"/>
        <w:left w:val="none" w:sz="0" w:space="0" w:color="auto"/>
        <w:bottom w:val="none" w:sz="0" w:space="0" w:color="auto"/>
        <w:right w:val="none" w:sz="0" w:space="0" w:color="auto"/>
      </w:divBdr>
    </w:div>
    <w:div w:id="1343118905">
      <w:bodyDiv w:val="1"/>
      <w:marLeft w:val="0"/>
      <w:marRight w:val="0"/>
      <w:marTop w:val="0"/>
      <w:marBottom w:val="0"/>
      <w:divBdr>
        <w:top w:val="none" w:sz="0" w:space="0" w:color="auto"/>
        <w:left w:val="none" w:sz="0" w:space="0" w:color="auto"/>
        <w:bottom w:val="none" w:sz="0" w:space="0" w:color="auto"/>
        <w:right w:val="none" w:sz="0" w:space="0" w:color="auto"/>
      </w:divBdr>
    </w:div>
    <w:div w:id="1413818895">
      <w:bodyDiv w:val="1"/>
      <w:marLeft w:val="0"/>
      <w:marRight w:val="0"/>
      <w:marTop w:val="0"/>
      <w:marBottom w:val="0"/>
      <w:divBdr>
        <w:top w:val="none" w:sz="0" w:space="0" w:color="auto"/>
        <w:left w:val="none" w:sz="0" w:space="0" w:color="auto"/>
        <w:bottom w:val="none" w:sz="0" w:space="0" w:color="auto"/>
        <w:right w:val="none" w:sz="0" w:space="0" w:color="auto"/>
      </w:divBdr>
    </w:div>
    <w:div w:id="1597009953">
      <w:bodyDiv w:val="1"/>
      <w:marLeft w:val="0"/>
      <w:marRight w:val="0"/>
      <w:marTop w:val="0"/>
      <w:marBottom w:val="0"/>
      <w:divBdr>
        <w:top w:val="none" w:sz="0" w:space="0" w:color="auto"/>
        <w:left w:val="none" w:sz="0" w:space="0" w:color="auto"/>
        <w:bottom w:val="none" w:sz="0" w:space="0" w:color="auto"/>
        <w:right w:val="none" w:sz="0" w:space="0" w:color="auto"/>
      </w:divBdr>
    </w:div>
    <w:div w:id="1606039794">
      <w:bodyDiv w:val="1"/>
      <w:marLeft w:val="0"/>
      <w:marRight w:val="0"/>
      <w:marTop w:val="0"/>
      <w:marBottom w:val="0"/>
      <w:divBdr>
        <w:top w:val="none" w:sz="0" w:space="0" w:color="auto"/>
        <w:left w:val="none" w:sz="0" w:space="0" w:color="auto"/>
        <w:bottom w:val="none" w:sz="0" w:space="0" w:color="auto"/>
        <w:right w:val="none" w:sz="0" w:space="0" w:color="auto"/>
      </w:divBdr>
      <w:divsChild>
        <w:div w:id="1954245956">
          <w:marLeft w:val="0"/>
          <w:marRight w:val="0"/>
          <w:marTop w:val="0"/>
          <w:marBottom w:val="0"/>
          <w:divBdr>
            <w:top w:val="none" w:sz="0" w:space="0" w:color="auto"/>
            <w:left w:val="none" w:sz="0" w:space="0" w:color="auto"/>
            <w:bottom w:val="none" w:sz="0" w:space="0" w:color="auto"/>
            <w:right w:val="none" w:sz="0" w:space="0" w:color="auto"/>
          </w:divBdr>
          <w:divsChild>
            <w:div w:id="1507208808">
              <w:marLeft w:val="0"/>
              <w:marRight w:val="0"/>
              <w:marTop w:val="0"/>
              <w:marBottom w:val="0"/>
              <w:divBdr>
                <w:top w:val="none" w:sz="0" w:space="0" w:color="auto"/>
                <w:left w:val="none" w:sz="0" w:space="0" w:color="auto"/>
                <w:bottom w:val="none" w:sz="0" w:space="0" w:color="auto"/>
                <w:right w:val="none" w:sz="0" w:space="0" w:color="auto"/>
              </w:divBdr>
            </w:div>
          </w:divsChild>
        </w:div>
        <w:div w:id="306978930">
          <w:marLeft w:val="0"/>
          <w:marRight w:val="0"/>
          <w:marTop w:val="0"/>
          <w:marBottom w:val="0"/>
          <w:divBdr>
            <w:top w:val="none" w:sz="0" w:space="0" w:color="auto"/>
            <w:left w:val="none" w:sz="0" w:space="0" w:color="auto"/>
            <w:bottom w:val="none" w:sz="0" w:space="0" w:color="auto"/>
            <w:right w:val="none" w:sz="0" w:space="0" w:color="auto"/>
          </w:divBdr>
          <w:divsChild>
            <w:div w:id="1547835541">
              <w:marLeft w:val="0"/>
              <w:marRight w:val="0"/>
              <w:marTop w:val="0"/>
              <w:marBottom w:val="0"/>
              <w:divBdr>
                <w:top w:val="none" w:sz="0" w:space="0" w:color="auto"/>
                <w:left w:val="none" w:sz="0" w:space="0" w:color="auto"/>
                <w:bottom w:val="none" w:sz="0" w:space="0" w:color="auto"/>
                <w:right w:val="none" w:sz="0" w:space="0" w:color="auto"/>
              </w:divBdr>
            </w:div>
          </w:divsChild>
        </w:div>
        <w:div w:id="1141965852">
          <w:marLeft w:val="0"/>
          <w:marRight w:val="0"/>
          <w:marTop w:val="0"/>
          <w:marBottom w:val="0"/>
          <w:divBdr>
            <w:top w:val="none" w:sz="0" w:space="0" w:color="auto"/>
            <w:left w:val="none" w:sz="0" w:space="0" w:color="auto"/>
            <w:bottom w:val="none" w:sz="0" w:space="0" w:color="auto"/>
            <w:right w:val="none" w:sz="0" w:space="0" w:color="auto"/>
          </w:divBdr>
          <w:divsChild>
            <w:div w:id="1034422778">
              <w:marLeft w:val="0"/>
              <w:marRight w:val="0"/>
              <w:marTop w:val="0"/>
              <w:marBottom w:val="0"/>
              <w:divBdr>
                <w:top w:val="none" w:sz="0" w:space="0" w:color="auto"/>
                <w:left w:val="none" w:sz="0" w:space="0" w:color="auto"/>
                <w:bottom w:val="none" w:sz="0" w:space="0" w:color="auto"/>
                <w:right w:val="none" w:sz="0" w:space="0" w:color="auto"/>
              </w:divBdr>
            </w:div>
          </w:divsChild>
        </w:div>
        <w:div w:id="1291401108">
          <w:marLeft w:val="0"/>
          <w:marRight w:val="0"/>
          <w:marTop w:val="0"/>
          <w:marBottom w:val="0"/>
          <w:divBdr>
            <w:top w:val="none" w:sz="0" w:space="0" w:color="auto"/>
            <w:left w:val="none" w:sz="0" w:space="0" w:color="auto"/>
            <w:bottom w:val="none" w:sz="0" w:space="0" w:color="auto"/>
            <w:right w:val="none" w:sz="0" w:space="0" w:color="auto"/>
          </w:divBdr>
          <w:divsChild>
            <w:div w:id="1831867485">
              <w:marLeft w:val="0"/>
              <w:marRight w:val="0"/>
              <w:marTop w:val="0"/>
              <w:marBottom w:val="0"/>
              <w:divBdr>
                <w:top w:val="none" w:sz="0" w:space="0" w:color="auto"/>
                <w:left w:val="none" w:sz="0" w:space="0" w:color="auto"/>
                <w:bottom w:val="none" w:sz="0" w:space="0" w:color="auto"/>
                <w:right w:val="none" w:sz="0" w:space="0" w:color="auto"/>
              </w:divBdr>
            </w:div>
          </w:divsChild>
        </w:div>
        <w:div w:id="2005158549">
          <w:marLeft w:val="0"/>
          <w:marRight w:val="0"/>
          <w:marTop w:val="0"/>
          <w:marBottom w:val="0"/>
          <w:divBdr>
            <w:top w:val="none" w:sz="0" w:space="0" w:color="auto"/>
            <w:left w:val="none" w:sz="0" w:space="0" w:color="auto"/>
            <w:bottom w:val="none" w:sz="0" w:space="0" w:color="auto"/>
            <w:right w:val="none" w:sz="0" w:space="0" w:color="auto"/>
          </w:divBdr>
          <w:divsChild>
            <w:div w:id="1591695716">
              <w:marLeft w:val="0"/>
              <w:marRight w:val="0"/>
              <w:marTop w:val="0"/>
              <w:marBottom w:val="0"/>
              <w:divBdr>
                <w:top w:val="none" w:sz="0" w:space="0" w:color="auto"/>
                <w:left w:val="none" w:sz="0" w:space="0" w:color="auto"/>
                <w:bottom w:val="none" w:sz="0" w:space="0" w:color="auto"/>
                <w:right w:val="none" w:sz="0" w:space="0" w:color="auto"/>
              </w:divBdr>
            </w:div>
          </w:divsChild>
        </w:div>
        <w:div w:id="676689036">
          <w:marLeft w:val="0"/>
          <w:marRight w:val="0"/>
          <w:marTop w:val="0"/>
          <w:marBottom w:val="0"/>
          <w:divBdr>
            <w:top w:val="none" w:sz="0" w:space="0" w:color="auto"/>
            <w:left w:val="none" w:sz="0" w:space="0" w:color="auto"/>
            <w:bottom w:val="none" w:sz="0" w:space="0" w:color="auto"/>
            <w:right w:val="none" w:sz="0" w:space="0" w:color="auto"/>
          </w:divBdr>
          <w:divsChild>
            <w:div w:id="424418524">
              <w:marLeft w:val="0"/>
              <w:marRight w:val="0"/>
              <w:marTop w:val="0"/>
              <w:marBottom w:val="0"/>
              <w:divBdr>
                <w:top w:val="none" w:sz="0" w:space="0" w:color="auto"/>
                <w:left w:val="none" w:sz="0" w:space="0" w:color="auto"/>
                <w:bottom w:val="none" w:sz="0" w:space="0" w:color="auto"/>
                <w:right w:val="none" w:sz="0" w:space="0" w:color="auto"/>
              </w:divBdr>
            </w:div>
          </w:divsChild>
        </w:div>
        <w:div w:id="448546692">
          <w:marLeft w:val="0"/>
          <w:marRight w:val="0"/>
          <w:marTop w:val="0"/>
          <w:marBottom w:val="0"/>
          <w:divBdr>
            <w:top w:val="none" w:sz="0" w:space="0" w:color="auto"/>
            <w:left w:val="none" w:sz="0" w:space="0" w:color="auto"/>
            <w:bottom w:val="none" w:sz="0" w:space="0" w:color="auto"/>
            <w:right w:val="none" w:sz="0" w:space="0" w:color="auto"/>
          </w:divBdr>
          <w:divsChild>
            <w:div w:id="1623683547">
              <w:marLeft w:val="0"/>
              <w:marRight w:val="0"/>
              <w:marTop w:val="0"/>
              <w:marBottom w:val="0"/>
              <w:divBdr>
                <w:top w:val="none" w:sz="0" w:space="0" w:color="auto"/>
                <w:left w:val="none" w:sz="0" w:space="0" w:color="auto"/>
                <w:bottom w:val="none" w:sz="0" w:space="0" w:color="auto"/>
                <w:right w:val="none" w:sz="0" w:space="0" w:color="auto"/>
              </w:divBdr>
            </w:div>
          </w:divsChild>
        </w:div>
        <w:div w:id="1660765642">
          <w:marLeft w:val="0"/>
          <w:marRight w:val="0"/>
          <w:marTop w:val="0"/>
          <w:marBottom w:val="0"/>
          <w:divBdr>
            <w:top w:val="none" w:sz="0" w:space="0" w:color="auto"/>
            <w:left w:val="none" w:sz="0" w:space="0" w:color="auto"/>
            <w:bottom w:val="none" w:sz="0" w:space="0" w:color="auto"/>
            <w:right w:val="none" w:sz="0" w:space="0" w:color="auto"/>
          </w:divBdr>
          <w:divsChild>
            <w:div w:id="1545017492">
              <w:marLeft w:val="0"/>
              <w:marRight w:val="0"/>
              <w:marTop w:val="0"/>
              <w:marBottom w:val="0"/>
              <w:divBdr>
                <w:top w:val="none" w:sz="0" w:space="0" w:color="auto"/>
                <w:left w:val="none" w:sz="0" w:space="0" w:color="auto"/>
                <w:bottom w:val="none" w:sz="0" w:space="0" w:color="auto"/>
                <w:right w:val="none" w:sz="0" w:space="0" w:color="auto"/>
              </w:divBdr>
            </w:div>
          </w:divsChild>
        </w:div>
        <w:div w:id="159851604">
          <w:marLeft w:val="0"/>
          <w:marRight w:val="0"/>
          <w:marTop w:val="0"/>
          <w:marBottom w:val="0"/>
          <w:divBdr>
            <w:top w:val="none" w:sz="0" w:space="0" w:color="auto"/>
            <w:left w:val="none" w:sz="0" w:space="0" w:color="auto"/>
            <w:bottom w:val="none" w:sz="0" w:space="0" w:color="auto"/>
            <w:right w:val="none" w:sz="0" w:space="0" w:color="auto"/>
          </w:divBdr>
          <w:divsChild>
            <w:div w:id="933977125">
              <w:marLeft w:val="0"/>
              <w:marRight w:val="0"/>
              <w:marTop w:val="0"/>
              <w:marBottom w:val="0"/>
              <w:divBdr>
                <w:top w:val="none" w:sz="0" w:space="0" w:color="auto"/>
                <w:left w:val="none" w:sz="0" w:space="0" w:color="auto"/>
                <w:bottom w:val="none" w:sz="0" w:space="0" w:color="auto"/>
                <w:right w:val="none" w:sz="0" w:space="0" w:color="auto"/>
              </w:divBdr>
            </w:div>
          </w:divsChild>
        </w:div>
        <w:div w:id="451752543">
          <w:marLeft w:val="0"/>
          <w:marRight w:val="0"/>
          <w:marTop w:val="0"/>
          <w:marBottom w:val="0"/>
          <w:divBdr>
            <w:top w:val="none" w:sz="0" w:space="0" w:color="auto"/>
            <w:left w:val="none" w:sz="0" w:space="0" w:color="auto"/>
            <w:bottom w:val="none" w:sz="0" w:space="0" w:color="auto"/>
            <w:right w:val="none" w:sz="0" w:space="0" w:color="auto"/>
          </w:divBdr>
          <w:divsChild>
            <w:div w:id="170920484">
              <w:marLeft w:val="0"/>
              <w:marRight w:val="0"/>
              <w:marTop w:val="0"/>
              <w:marBottom w:val="0"/>
              <w:divBdr>
                <w:top w:val="none" w:sz="0" w:space="0" w:color="auto"/>
                <w:left w:val="none" w:sz="0" w:space="0" w:color="auto"/>
                <w:bottom w:val="none" w:sz="0" w:space="0" w:color="auto"/>
                <w:right w:val="none" w:sz="0" w:space="0" w:color="auto"/>
              </w:divBdr>
            </w:div>
          </w:divsChild>
        </w:div>
        <w:div w:id="467820957">
          <w:marLeft w:val="0"/>
          <w:marRight w:val="0"/>
          <w:marTop w:val="0"/>
          <w:marBottom w:val="0"/>
          <w:divBdr>
            <w:top w:val="none" w:sz="0" w:space="0" w:color="auto"/>
            <w:left w:val="none" w:sz="0" w:space="0" w:color="auto"/>
            <w:bottom w:val="none" w:sz="0" w:space="0" w:color="auto"/>
            <w:right w:val="none" w:sz="0" w:space="0" w:color="auto"/>
          </w:divBdr>
          <w:divsChild>
            <w:div w:id="3480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747904">
      <w:bodyDiv w:val="1"/>
      <w:marLeft w:val="0"/>
      <w:marRight w:val="0"/>
      <w:marTop w:val="0"/>
      <w:marBottom w:val="0"/>
      <w:divBdr>
        <w:top w:val="none" w:sz="0" w:space="0" w:color="auto"/>
        <w:left w:val="none" w:sz="0" w:space="0" w:color="auto"/>
        <w:bottom w:val="none" w:sz="0" w:space="0" w:color="auto"/>
        <w:right w:val="none" w:sz="0" w:space="0" w:color="auto"/>
      </w:divBdr>
      <w:divsChild>
        <w:div w:id="844369704">
          <w:marLeft w:val="0"/>
          <w:marRight w:val="0"/>
          <w:marTop w:val="0"/>
          <w:marBottom w:val="0"/>
          <w:divBdr>
            <w:top w:val="none" w:sz="0" w:space="0" w:color="auto"/>
            <w:left w:val="none" w:sz="0" w:space="0" w:color="auto"/>
            <w:bottom w:val="none" w:sz="0" w:space="0" w:color="auto"/>
            <w:right w:val="none" w:sz="0" w:space="0" w:color="auto"/>
          </w:divBdr>
          <w:divsChild>
            <w:div w:id="191615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86840">
      <w:bodyDiv w:val="1"/>
      <w:marLeft w:val="0"/>
      <w:marRight w:val="0"/>
      <w:marTop w:val="0"/>
      <w:marBottom w:val="0"/>
      <w:divBdr>
        <w:top w:val="none" w:sz="0" w:space="0" w:color="auto"/>
        <w:left w:val="none" w:sz="0" w:space="0" w:color="auto"/>
        <w:bottom w:val="none" w:sz="0" w:space="0" w:color="auto"/>
        <w:right w:val="none" w:sz="0" w:space="0" w:color="auto"/>
      </w:divBdr>
    </w:div>
    <w:div w:id="1966539033">
      <w:bodyDiv w:val="1"/>
      <w:marLeft w:val="0"/>
      <w:marRight w:val="0"/>
      <w:marTop w:val="0"/>
      <w:marBottom w:val="0"/>
      <w:divBdr>
        <w:top w:val="none" w:sz="0" w:space="0" w:color="auto"/>
        <w:left w:val="none" w:sz="0" w:space="0" w:color="auto"/>
        <w:bottom w:val="none" w:sz="0" w:space="0" w:color="auto"/>
        <w:right w:val="none" w:sz="0" w:space="0" w:color="auto"/>
      </w:divBdr>
    </w:div>
    <w:div w:id="1986082453">
      <w:bodyDiv w:val="1"/>
      <w:marLeft w:val="0"/>
      <w:marRight w:val="0"/>
      <w:marTop w:val="0"/>
      <w:marBottom w:val="0"/>
      <w:divBdr>
        <w:top w:val="none" w:sz="0" w:space="0" w:color="auto"/>
        <w:left w:val="none" w:sz="0" w:space="0" w:color="auto"/>
        <w:bottom w:val="none" w:sz="0" w:space="0" w:color="auto"/>
        <w:right w:val="none" w:sz="0" w:space="0" w:color="auto"/>
      </w:divBdr>
    </w:div>
    <w:div w:id="1997420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hyperlink" Target="https://www.teachengineering.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uW5kQzpM+6RO4z2ShnMrAW7UfQ==">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</go:docsCustomData>
</go:gDocsCustomXmlDataStorage>
</file>

<file path=customXml/itemProps1.xml><?xml version="1.0" encoding="utf-8"?>
<ds:datastoreItem xmlns:ds="http://schemas.openxmlformats.org/officeDocument/2006/customXml" ds:itemID="{00685A31-32D9-4B4F-9611-B9A4AE33489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20842</Words>
  <Characters>120886</Characters>
  <Application>Microsoft Office Word</Application>
  <DocSecurity>0</DocSecurity>
  <Lines>1007</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Sochirca</dc:creator>
  <cp:lastModifiedBy>daniela tirsina</cp:lastModifiedBy>
  <cp:revision>4</cp:revision>
  <dcterms:created xsi:type="dcterms:W3CDTF">2026-08-26T15:48:00Z</dcterms:created>
  <dcterms:modified xsi:type="dcterms:W3CDTF">2026-08-26T16:36:00Z</dcterms:modified>
</cp:coreProperties>
</file>