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AC284" w14:textId="57A45A9D" w:rsidR="00E50A9B" w:rsidRPr="00E30689" w:rsidRDefault="00E50A9B" w:rsidP="00E50A9B">
      <w:pPr>
        <w:contextualSpacing/>
        <w:jc w:val="center"/>
        <w:outlineLvl w:val="0"/>
        <w:rPr>
          <w:b/>
          <w:bCs/>
          <w:kern w:val="28"/>
          <w:sz w:val="24"/>
          <w:szCs w:val="24"/>
        </w:rPr>
      </w:pPr>
      <w:r w:rsidRPr="00E30689">
        <w:rPr>
          <w:b/>
          <w:bCs/>
          <w:sz w:val="24"/>
          <w:szCs w:val="24"/>
        </w:rPr>
        <w:t>Ministry of Education and Research (</w:t>
      </w:r>
      <w:proofErr w:type="spellStart"/>
      <w:r w:rsidRPr="00E30689">
        <w:rPr>
          <w:b/>
          <w:bCs/>
          <w:sz w:val="24"/>
          <w:szCs w:val="24"/>
        </w:rPr>
        <w:t>MoER</w:t>
      </w:r>
      <w:proofErr w:type="spellEnd"/>
      <w:r w:rsidRPr="00E30689">
        <w:rPr>
          <w:b/>
          <w:bCs/>
          <w:sz w:val="24"/>
          <w:szCs w:val="24"/>
        </w:rPr>
        <w:t>)</w:t>
      </w:r>
    </w:p>
    <w:p w14:paraId="29851400" w14:textId="77777777" w:rsidR="00E50A9B" w:rsidRPr="00E30689" w:rsidRDefault="00E50A9B" w:rsidP="00E50A9B">
      <w:pPr>
        <w:jc w:val="center"/>
        <w:rPr>
          <w:b/>
          <w:bCs/>
          <w:sz w:val="24"/>
          <w:szCs w:val="24"/>
        </w:rPr>
      </w:pPr>
      <w:r w:rsidRPr="00E30689">
        <w:rPr>
          <w:b/>
          <w:bCs/>
          <w:sz w:val="24"/>
          <w:szCs w:val="24"/>
        </w:rPr>
        <w:t>Moldova Higher Education Project (MHEP)</w:t>
      </w:r>
    </w:p>
    <w:p w14:paraId="715D19DD" w14:textId="31FA8F94" w:rsidR="00E50A9B" w:rsidRDefault="00E50A9B" w:rsidP="00E50A9B">
      <w:pPr>
        <w:jc w:val="center"/>
        <w:rPr>
          <w:b/>
          <w:bCs/>
          <w:sz w:val="24"/>
          <w:szCs w:val="24"/>
        </w:rPr>
      </w:pPr>
    </w:p>
    <w:p w14:paraId="7462F236" w14:textId="12F2EC78" w:rsidR="001E104C" w:rsidRDefault="001E104C" w:rsidP="00E50A9B">
      <w:pPr>
        <w:jc w:val="center"/>
        <w:rPr>
          <w:b/>
          <w:bCs/>
          <w:sz w:val="24"/>
          <w:szCs w:val="24"/>
        </w:rPr>
      </w:pPr>
    </w:p>
    <w:p w14:paraId="0C666BF9" w14:textId="77777777" w:rsidR="001E104C" w:rsidRPr="00E30689" w:rsidRDefault="001E104C" w:rsidP="00E50A9B">
      <w:pPr>
        <w:jc w:val="center"/>
        <w:rPr>
          <w:b/>
          <w:bCs/>
          <w:sz w:val="24"/>
          <w:szCs w:val="24"/>
        </w:rPr>
      </w:pPr>
    </w:p>
    <w:p w14:paraId="722A4212" w14:textId="5A359A28" w:rsidR="00CC7A97" w:rsidRPr="00E30689" w:rsidRDefault="00E50A9B" w:rsidP="00CC7A97">
      <w:pPr>
        <w:rPr>
          <w:color w:val="656565"/>
          <w:sz w:val="24"/>
          <w:szCs w:val="24"/>
        </w:rPr>
      </w:pPr>
      <w:r w:rsidRPr="00E30689">
        <w:rPr>
          <w:b/>
          <w:bCs/>
          <w:sz w:val="24"/>
          <w:szCs w:val="24"/>
        </w:rPr>
        <w:t xml:space="preserve">Procurement Reference: </w:t>
      </w:r>
      <w:hyperlink r:id="rId9" w:history="1">
        <w:r w:rsidR="00CC7A97" w:rsidRPr="00E30689">
          <w:rPr>
            <w:b/>
            <w:bCs/>
            <w:sz w:val="24"/>
            <w:szCs w:val="24"/>
          </w:rPr>
          <w:t>MD-MOED-205754-CS-INDV</w:t>
        </w:r>
      </w:hyperlink>
    </w:p>
    <w:p w14:paraId="1BB639A2" w14:textId="4A73CA70" w:rsidR="00E50A9B" w:rsidRPr="00E30689" w:rsidRDefault="00E50A9B" w:rsidP="00E50A9B">
      <w:pPr>
        <w:rPr>
          <w:b/>
          <w:bCs/>
          <w:sz w:val="24"/>
          <w:szCs w:val="24"/>
        </w:rPr>
      </w:pPr>
    </w:p>
    <w:p w14:paraId="38CDC98E" w14:textId="77777777" w:rsidR="00E50A9B" w:rsidRPr="00E30689" w:rsidRDefault="00E50A9B" w:rsidP="00E50A9B">
      <w:pPr>
        <w:jc w:val="center"/>
        <w:rPr>
          <w:b/>
          <w:bCs/>
          <w:sz w:val="24"/>
          <w:szCs w:val="24"/>
        </w:rPr>
      </w:pPr>
      <w:r w:rsidRPr="00E30689">
        <w:rPr>
          <w:b/>
          <w:bCs/>
          <w:sz w:val="24"/>
          <w:szCs w:val="24"/>
        </w:rPr>
        <w:t>TERMS OF REFERENCE</w:t>
      </w:r>
    </w:p>
    <w:p w14:paraId="4158F570" w14:textId="65191F70" w:rsidR="00FE2E47" w:rsidRPr="00E30689" w:rsidRDefault="00E50A9B" w:rsidP="00203CE1">
      <w:pPr>
        <w:jc w:val="center"/>
        <w:rPr>
          <w:b/>
          <w:bCs/>
          <w:sz w:val="24"/>
          <w:szCs w:val="24"/>
        </w:rPr>
      </w:pPr>
      <w:r w:rsidRPr="00E30689">
        <w:rPr>
          <w:b/>
          <w:bCs/>
          <w:color w:val="000000"/>
          <w:sz w:val="24"/>
          <w:szCs w:val="24"/>
        </w:rPr>
        <w:t xml:space="preserve">Individual </w:t>
      </w:r>
      <w:r w:rsidR="00D84AD7">
        <w:rPr>
          <w:b/>
          <w:bCs/>
          <w:color w:val="000000"/>
          <w:sz w:val="24"/>
          <w:szCs w:val="24"/>
        </w:rPr>
        <w:t xml:space="preserve">National </w:t>
      </w:r>
      <w:r w:rsidRPr="00E30689">
        <w:rPr>
          <w:b/>
          <w:bCs/>
          <w:color w:val="000000"/>
          <w:sz w:val="24"/>
          <w:szCs w:val="24"/>
        </w:rPr>
        <w:t xml:space="preserve">Consultant to </w:t>
      </w:r>
      <w:r w:rsidR="00E30689" w:rsidRPr="00E30689">
        <w:rPr>
          <w:b/>
          <w:bCs/>
          <w:color w:val="000000"/>
          <w:sz w:val="24"/>
          <w:szCs w:val="24"/>
        </w:rPr>
        <w:t>provide support</w:t>
      </w:r>
      <w:r w:rsidRPr="00E30689">
        <w:rPr>
          <w:b/>
          <w:bCs/>
          <w:color w:val="000000"/>
          <w:sz w:val="24"/>
          <w:szCs w:val="24"/>
        </w:rPr>
        <w:t xml:space="preserve"> to </w:t>
      </w:r>
      <w:r w:rsidR="00333C22" w:rsidRPr="00E30689">
        <w:rPr>
          <w:b/>
          <w:bCs/>
          <w:color w:val="000000"/>
          <w:sz w:val="24"/>
          <w:szCs w:val="24"/>
        </w:rPr>
        <w:t xml:space="preserve">the </w:t>
      </w:r>
      <w:r w:rsidR="00333C22" w:rsidRPr="00E30689">
        <w:rPr>
          <w:b/>
          <w:sz w:val="24"/>
          <w:szCs w:val="24"/>
        </w:rPr>
        <w:t>National Agency for Quality Assurance in Education and Research (ANACEC Romanian abbreviation)</w:t>
      </w:r>
      <w:r w:rsidRPr="00E30689">
        <w:rPr>
          <w:b/>
          <w:bCs/>
          <w:color w:val="000000"/>
          <w:sz w:val="24"/>
          <w:szCs w:val="24"/>
        </w:rPr>
        <w:t xml:space="preserve"> in enhancing the </w:t>
      </w:r>
      <w:r w:rsidR="002A7E46" w:rsidRPr="00E30689">
        <w:rPr>
          <w:b/>
          <w:bCs/>
          <w:color w:val="000000"/>
          <w:sz w:val="24"/>
          <w:szCs w:val="24"/>
        </w:rPr>
        <w:t>e</w:t>
      </w:r>
      <w:r w:rsidRPr="00E30689">
        <w:rPr>
          <w:b/>
          <w:bCs/>
          <w:color w:val="000000"/>
          <w:sz w:val="24"/>
          <w:szCs w:val="24"/>
        </w:rPr>
        <w:t xml:space="preserve">xisting QA </w:t>
      </w:r>
      <w:r w:rsidR="002A7E46" w:rsidRPr="00E30689">
        <w:rPr>
          <w:b/>
          <w:bCs/>
          <w:color w:val="000000"/>
          <w:sz w:val="24"/>
          <w:szCs w:val="24"/>
        </w:rPr>
        <w:t>c</w:t>
      </w:r>
      <w:r w:rsidRPr="00E30689">
        <w:rPr>
          <w:b/>
          <w:bCs/>
          <w:color w:val="000000"/>
          <w:sz w:val="24"/>
          <w:szCs w:val="24"/>
        </w:rPr>
        <w:t xml:space="preserve">apacity of </w:t>
      </w:r>
      <w:r w:rsidR="005D4CF1">
        <w:rPr>
          <w:b/>
          <w:bCs/>
          <w:color w:val="000000"/>
          <w:sz w:val="24"/>
          <w:szCs w:val="24"/>
        </w:rPr>
        <w:t>higher education institutions’</w:t>
      </w:r>
      <w:r w:rsidR="005D4CF1" w:rsidRPr="00E30689">
        <w:rPr>
          <w:b/>
          <w:bCs/>
          <w:color w:val="000000"/>
          <w:sz w:val="24"/>
          <w:szCs w:val="24"/>
        </w:rPr>
        <w:t xml:space="preserve"> </w:t>
      </w:r>
      <w:r w:rsidR="00F8222F" w:rsidRPr="00E30689">
        <w:rPr>
          <w:b/>
          <w:bCs/>
          <w:color w:val="000000"/>
          <w:sz w:val="24"/>
          <w:szCs w:val="24"/>
        </w:rPr>
        <w:t xml:space="preserve">staff </w:t>
      </w:r>
      <w:r w:rsidRPr="00E30689">
        <w:rPr>
          <w:b/>
          <w:bCs/>
          <w:color w:val="000000"/>
          <w:sz w:val="24"/>
          <w:szCs w:val="24"/>
        </w:rPr>
        <w:t xml:space="preserve">in the internal quality assurance, </w:t>
      </w:r>
      <w:r w:rsidRPr="00D84AD7">
        <w:rPr>
          <w:b/>
          <w:bCs/>
          <w:color w:val="000000"/>
          <w:sz w:val="24"/>
          <w:szCs w:val="24"/>
        </w:rPr>
        <w:t>developing self-evaluation report</w:t>
      </w:r>
      <w:r w:rsidR="00E7156E" w:rsidRPr="00D84AD7">
        <w:rPr>
          <w:b/>
          <w:bCs/>
          <w:color w:val="000000"/>
          <w:sz w:val="24"/>
          <w:szCs w:val="24"/>
        </w:rPr>
        <w:t>s</w:t>
      </w:r>
      <w:r w:rsidRPr="00D84AD7">
        <w:rPr>
          <w:b/>
          <w:bCs/>
          <w:color w:val="000000"/>
          <w:sz w:val="24"/>
          <w:szCs w:val="24"/>
        </w:rPr>
        <w:t xml:space="preserve"> and fostering inter-institutional collaboration</w:t>
      </w:r>
      <w:r w:rsidR="00D84AD7">
        <w:rPr>
          <w:b/>
          <w:bCs/>
          <w:color w:val="000000"/>
          <w:sz w:val="24"/>
          <w:szCs w:val="24"/>
        </w:rPr>
        <w:t>,</w:t>
      </w:r>
      <w:r w:rsidR="00D84AD7" w:rsidRPr="00D84AD7">
        <w:rPr>
          <w:b/>
          <w:bCs/>
          <w:color w:val="000000"/>
          <w:sz w:val="24"/>
          <w:szCs w:val="24"/>
        </w:rPr>
        <w:t xml:space="preserve"> based on </w:t>
      </w:r>
      <w:r w:rsidR="00FE2E47" w:rsidRPr="00D84AD7">
        <w:rPr>
          <w:b/>
          <w:bCs/>
          <w:color w:val="000000"/>
          <w:sz w:val="24"/>
          <w:szCs w:val="24"/>
        </w:rPr>
        <w:t>Standards and Guidelines for Quality Assurance in the European Higher Education Area (ESG) 2015</w:t>
      </w:r>
    </w:p>
    <w:p w14:paraId="01B4FF90" w14:textId="77777777" w:rsidR="00E50A9B" w:rsidRPr="00E30689" w:rsidRDefault="00E50A9B" w:rsidP="00E50A9B">
      <w:pPr>
        <w:jc w:val="both"/>
        <w:rPr>
          <w:b/>
          <w:bCs/>
          <w:sz w:val="24"/>
          <w:szCs w:val="24"/>
        </w:rPr>
      </w:pPr>
    </w:p>
    <w:p w14:paraId="17BCEF36" w14:textId="77777777" w:rsidR="00E50A9B" w:rsidRPr="00E30689" w:rsidRDefault="00E50A9B" w:rsidP="00E30689">
      <w:pPr>
        <w:numPr>
          <w:ilvl w:val="3"/>
          <w:numId w:val="2"/>
        </w:numPr>
        <w:jc w:val="both"/>
        <w:rPr>
          <w:b/>
          <w:sz w:val="24"/>
          <w:szCs w:val="24"/>
        </w:rPr>
      </w:pPr>
      <w:r w:rsidRPr="00E30689">
        <w:rPr>
          <w:b/>
          <w:sz w:val="24"/>
          <w:szCs w:val="24"/>
        </w:rPr>
        <w:t>Background information on the project</w:t>
      </w:r>
    </w:p>
    <w:p w14:paraId="7B708606" w14:textId="1437B727" w:rsidR="00E50A9B" w:rsidRPr="00E30689" w:rsidRDefault="00E50A9B" w:rsidP="00E50A9B">
      <w:pPr>
        <w:autoSpaceDE w:val="0"/>
        <w:autoSpaceDN w:val="0"/>
        <w:adjustRightInd w:val="0"/>
        <w:jc w:val="both"/>
        <w:rPr>
          <w:sz w:val="24"/>
          <w:szCs w:val="24"/>
        </w:rPr>
      </w:pPr>
      <w:bookmarkStart w:id="0" w:name="_Hlk46050752"/>
      <w:r w:rsidRPr="00E30689">
        <w:rPr>
          <w:sz w:val="24"/>
          <w:szCs w:val="24"/>
        </w:rPr>
        <w:t xml:space="preserve">Moldova </w:t>
      </w:r>
      <w:r w:rsidRPr="00E30689">
        <w:rPr>
          <w:color w:val="000000"/>
          <w:sz w:val="24"/>
          <w:szCs w:val="24"/>
        </w:rPr>
        <w:t>Higher Education</w:t>
      </w:r>
      <w:bookmarkEnd w:id="0"/>
      <w:r w:rsidRPr="00E30689">
        <w:rPr>
          <w:color w:val="000000"/>
          <w:sz w:val="24"/>
          <w:szCs w:val="24"/>
        </w:rPr>
        <w:t xml:space="preserve"> Project (MHEP) is a World Bank-financed Project t</w:t>
      </w:r>
      <w:r w:rsidR="00E7156E">
        <w:rPr>
          <w:color w:val="000000"/>
          <w:sz w:val="24"/>
          <w:szCs w:val="24"/>
        </w:rPr>
        <w:t xml:space="preserve">hat is </w:t>
      </w:r>
      <w:r w:rsidR="00D84AD7">
        <w:rPr>
          <w:color w:val="000000"/>
          <w:sz w:val="24"/>
          <w:szCs w:val="24"/>
        </w:rPr>
        <w:t xml:space="preserve">being </w:t>
      </w:r>
      <w:r w:rsidR="00D84AD7" w:rsidRPr="00E30689">
        <w:rPr>
          <w:color w:val="000000"/>
          <w:sz w:val="24"/>
          <w:szCs w:val="24"/>
        </w:rPr>
        <w:t>implemented</w:t>
      </w:r>
      <w:r w:rsidRPr="00E30689">
        <w:rPr>
          <w:color w:val="000000"/>
          <w:sz w:val="24"/>
          <w:szCs w:val="24"/>
        </w:rPr>
        <w:t xml:space="preserve"> between May 2020 and December 2025.</w:t>
      </w:r>
    </w:p>
    <w:p w14:paraId="26D295CF" w14:textId="77777777" w:rsidR="00E50A9B" w:rsidRPr="00E30689" w:rsidRDefault="00E50A9B" w:rsidP="00E50A9B">
      <w:pPr>
        <w:autoSpaceDE w:val="0"/>
        <w:autoSpaceDN w:val="0"/>
        <w:adjustRightInd w:val="0"/>
        <w:jc w:val="both"/>
        <w:rPr>
          <w:color w:val="000000"/>
          <w:sz w:val="24"/>
          <w:szCs w:val="24"/>
        </w:rPr>
      </w:pPr>
      <w:r w:rsidRPr="00E30689">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77C9E2F7" w14:textId="77777777" w:rsidR="00E50A9B" w:rsidRPr="00E30689" w:rsidRDefault="00E50A9B" w:rsidP="00E50A9B">
      <w:pPr>
        <w:autoSpaceDE w:val="0"/>
        <w:autoSpaceDN w:val="0"/>
        <w:adjustRightInd w:val="0"/>
        <w:jc w:val="both"/>
        <w:rPr>
          <w:color w:val="000000"/>
          <w:sz w:val="24"/>
          <w:szCs w:val="24"/>
        </w:rPr>
      </w:pPr>
      <w:r w:rsidRPr="00E30689">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1715037C" w14:textId="77777777" w:rsidR="00E50A9B" w:rsidRPr="00E30689" w:rsidRDefault="00E50A9B" w:rsidP="00E50A9B">
      <w:pPr>
        <w:autoSpaceDE w:val="0"/>
        <w:autoSpaceDN w:val="0"/>
        <w:adjustRightInd w:val="0"/>
        <w:jc w:val="both"/>
        <w:rPr>
          <w:sz w:val="24"/>
          <w:szCs w:val="24"/>
        </w:rPr>
      </w:pPr>
    </w:p>
    <w:p w14:paraId="1C33794D" w14:textId="77777777" w:rsidR="00E50A9B" w:rsidRPr="00E30689" w:rsidRDefault="00E50A9B" w:rsidP="00E50A9B">
      <w:pPr>
        <w:autoSpaceDE w:val="0"/>
        <w:autoSpaceDN w:val="0"/>
        <w:adjustRightInd w:val="0"/>
        <w:jc w:val="both"/>
        <w:rPr>
          <w:sz w:val="24"/>
          <w:szCs w:val="24"/>
        </w:rPr>
      </w:pPr>
      <w:r w:rsidRPr="00E30689">
        <w:rPr>
          <w:sz w:val="24"/>
          <w:szCs w:val="24"/>
        </w:rPr>
        <w:t xml:space="preserve">The MHEP components are described below: </w:t>
      </w:r>
    </w:p>
    <w:p w14:paraId="7DC13CDC"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Improving the Quality Assurance Mechanisms</w:t>
      </w:r>
    </w:p>
    <w:p w14:paraId="7948C578"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Improving the Labor Market Orientation through Targeted Interventions</w:t>
      </w:r>
    </w:p>
    <w:p w14:paraId="77CC8F0A" w14:textId="77777777" w:rsidR="00E50A9B" w:rsidRPr="00E30689" w:rsidRDefault="00E50A9B" w:rsidP="00E50A9B">
      <w:pPr>
        <w:numPr>
          <w:ilvl w:val="0"/>
          <w:numId w:val="3"/>
        </w:numPr>
        <w:autoSpaceDE w:val="0"/>
        <w:autoSpaceDN w:val="0"/>
        <w:adjustRightInd w:val="0"/>
        <w:jc w:val="both"/>
        <w:rPr>
          <w:sz w:val="24"/>
          <w:szCs w:val="24"/>
        </w:rPr>
      </w:pPr>
      <w:r w:rsidRPr="00E30689">
        <w:rPr>
          <w:sz w:val="24"/>
          <w:szCs w:val="24"/>
        </w:rPr>
        <w:t>Project Management</w:t>
      </w:r>
    </w:p>
    <w:p w14:paraId="7D987BF9" w14:textId="77777777" w:rsidR="00E50A9B" w:rsidRPr="00E30689" w:rsidRDefault="00E50A9B" w:rsidP="00E50A9B">
      <w:pPr>
        <w:autoSpaceDE w:val="0"/>
        <w:autoSpaceDN w:val="0"/>
        <w:adjustRightInd w:val="0"/>
        <w:jc w:val="both"/>
        <w:rPr>
          <w:color w:val="000000"/>
          <w:sz w:val="24"/>
          <w:szCs w:val="24"/>
        </w:rPr>
      </w:pPr>
      <w:r w:rsidRPr="00E30689">
        <w:rPr>
          <w:bCs/>
          <w:i/>
          <w:iCs/>
          <w:color w:val="000000"/>
          <w:sz w:val="24"/>
          <w:szCs w:val="24"/>
          <w:lang w:eastAsia="ru-RU"/>
        </w:rPr>
        <w:t>Component 1</w:t>
      </w:r>
      <w:r w:rsidRPr="00E30689">
        <w:rPr>
          <w:b/>
          <w:i/>
          <w:iCs/>
          <w:color w:val="000000"/>
          <w:sz w:val="24"/>
          <w:szCs w:val="24"/>
          <w:lang w:eastAsia="ru-RU"/>
        </w:rPr>
        <w:t xml:space="preserve"> –</w:t>
      </w:r>
      <w:r w:rsidRPr="00E30689">
        <w:rPr>
          <w:b/>
          <w:color w:val="000000"/>
          <w:sz w:val="24"/>
          <w:szCs w:val="24"/>
          <w:lang w:eastAsia="ru-RU"/>
        </w:rPr>
        <w:t xml:space="preserve"> </w:t>
      </w:r>
      <w:r w:rsidRPr="00E30689">
        <w:rPr>
          <w:bCs/>
          <w:color w:val="000000"/>
          <w:sz w:val="24"/>
          <w:szCs w:val="24"/>
          <w:lang w:eastAsia="ru-RU"/>
        </w:rPr>
        <w:t>I</w:t>
      </w:r>
      <w:r w:rsidRPr="00E30689">
        <w:rPr>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E30689">
        <w:rPr>
          <w:color w:val="000000"/>
          <w:sz w:val="24"/>
          <w:szCs w:val="24"/>
        </w:rPr>
        <w:t>i</w:t>
      </w:r>
      <w:proofErr w:type="spellEnd"/>
      <w:r w:rsidRPr="00E30689">
        <w:rPr>
          <w:color w:val="000000"/>
          <w:sz w:val="24"/>
          <w:szCs w:val="24"/>
        </w:rPr>
        <w:t xml:space="preserve">) National Qualifications Framework (NQF) and Quality Assurance (QA); (ii) System Management and Monitoring; (iii) Higher Education Financing. </w:t>
      </w:r>
    </w:p>
    <w:p w14:paraId="5DD8FDB6" w14:textId="77777777" w:rsidR="00E50A9B" w:rsidRPr="00E30689" w:rsidRDefault="00E50A9B" w:rsidP="00E50A9B">
      <w:pPr>
        <w:autoSpaceDE w:val="0"/>
        <w:autoSpaceDN w:val="0"/>
        <w:adjustRightInd w:val="0"/>
        <w:jc w:val="both"/>
        <w:rPr>
          <w:color w:val="000000"/>
          <w:sz w:val="24"/>
          <w:szCs w:val="24"/>
        </w:rPr>
      </w:pPr>
      <w:r w:rsidRPr="00E30689">
        <w:rPr>
          <w:i/>
          <w:iCs/>
          <w:color w:val="000000"/>
          <w:sz w:val="24"/>
          <w:szCs w:val="24"/>
        </w:rPr>
        <w:t>Component 2</w:t>
      </w:r>
      <w:r w:rsidRPr="00E30689">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688A0B80" w14:textId="77777777" w:rsidR="00E50A9B" w:rsidRPr="00E30689" w:rsidRDefault="00E50A9B" w:rsidP="00E50A9B">
      <w:pPr>
        <w:autoSpaceDE w:val="0"/>
        <w:autoSpaceDN w:val="0"/>
        <w:adjustRightInd w:val="0"/>
        <w:jc w:val="both"/>
        <w:rPr>
          <w:bCs/>
          <w:color w:val="000000"/>
          <w:sz w:val="24"/>
          <w:szCs w:val="24"/>
          <w:lang w:eastAsia="ru-RU"/>
        </w:rPr>
      </w:pPr>
      <w:r w:rsidRPr="00E30689">
        <w:rPr>
          <w:bCs/>
          <w:i/>
          <w:iCs/>
          <w:color w:val="000000"/>
          <w:sz w:val="24"/>
          <w:szCs w:val="24"/>
          <w:lang w:eastAsia="ru-RU"/>
        </w:rPr>
        <w:t>Component 3</w:t>
      </w:r>
      <w:r w:rsidRPr="00E30689">
        <w:rPr>
          <w:bCs/>
          <w:color w:val="000000"/>
          <w:sz w:val="24"/>
          <w:szCs w:val="24"/>
          <w:lang w:eastAsia="ru-RU"/>
        </w:rPr>
        <w:t xml:space="preserve"> – Project Management. This component would support the day-to-day management of the Project by the </w:t>
      </w:r>
      <w:proofErr w:type="spellStart"/>
      <w:r w:rsidRPr="00E30689">
        <w:rPr>
          <w:bCs/>
          <w:color w:val="000000"/>
          <w:sz w:val="24"/>
          <w:szCs w:val="24"/>
          <w:lang w:eastAsia="ru-RU"/>
        </w:rPr>
        <w:t>MoECR</w:t>
      </w:r>
      <w:proofErr w:type="spellEnd"/>
      <w:r w:rsidRPr="00E30689">
        <w:rPr>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12E82C48" w14:textId="77777777" w:rsidR="00E50A9B" w:rsidRPr="00E30689" w:rsidRDefault="00E50A9B" w:rsidP="00E50A9B">
      <w:pPr>
        <w:autoSpaceDE w:val="0"/>
        <w:autoSpaceDN w:val="0"/>
        <w:adjustRightInd w:val="0"/>
        <w:jc w:val="both"/>
        <w:rPr>
          <w:color w:val="000000"/>
          <w:sz w:val="24"/>
          <w:szCs w:val="24"/>
        </w:rPr>
      </w:pPr>
    </w:p>
    <w:p w14:paraId="6FF78684" w14:textId="5E85723E" w:rsidR="00E50A9B" w:rsidRPr="00E30689" w:rsidRDefault="00E50A9B" w:rsidP="00E50A9B">
      <w:pPr>
        <w:autoSpaceDE w:val="0"/>
        <w:autoSpaceDN w:val="0"/>
        <w:adjustRightInd w:val="0"/>
        <w:jc w:val="both"/>
        <w:rPr>
          <w:color w:val="000000"/>
          <w:sz w:val="24"/>
          <w:szCs w:val="24"/>
        </w:rPr>
      </w:pPr>
      <w:r w:rsidRPr="00E30689">
        <w:rPr>
          <w:color w:val="000000"/>
          <w:sz w:val="24"/>
          <w:szCs w:val="24"/>
        </w:rPr>
        <w:t xml:space="preserve">The Component 1 of the </w:t>
      </w:r>
      <w:r w:rsidR="00E40E4E" w:rsidRPr="00E30689">
        <w:rPr>
          <w:color w:val="000000"/>
          <w:sz w:val="24"/>
          <w:szCs w:val="24"/>
        </w:rPr>
        <w:t>P</w:t>
      </w:r>
      <w:r w:rsidRPr="00E30689">
        <w:rPr>
          <w:color w:val="000000"/>
          <w:sz w:val="24"/>
          <w:szCs w:val="24"/>
        </w:rPr>
        <w:t xml:space="preserve">roject will </w:t>
      </w:r>
      <w:r w:rsidRPr="00E30689">
        <w:rPr>
          <w:sz w:val="24"/>
          <w:szCs w:val="24"/>
        </w:rPr>
        <w:t>finance relevant activities in higher education quality assurance, including the improvement of the existing QA mechanisms</w:t>
      </w:r>
      <w:r w:rsidRPr="00E30689">
        <w:rPr>
          <w:color w:val="000000"/>
          <w:sz w:val="24"/>
          <w:szCs w:val="24"/>
        </w:rPr>
        <w:t xml:space="preserve">. </w:t>
      </w:r>
      <w:r w:rsidRPr="00E30689">
        <w:rPr>
          <w:sz w:val="24"/>
          <w:szCs w:val="24"/>
        </w:rPr>
        <w:t xml:space="preserve">To address the challenges with the </w:t>
      </w:r>
      <w:r w:rsidRPr="00E30689">
        <w:rPr>
          <w:b/>
          <w:bCs/>
          <w:i/>
          <w:iCs/>
          <w:sz w:val="24"/>
          <w:szCs w:val="24"/>
        </w:rPr>
        <w:t>Quality Assurance</w:t>
      </w:r>
      <w:r w:rsidRPr="00E30689">
        <w:rPr>
          <w:sz w:val="24"/>
          <w:szCs w:val="24"/>
        </w:rPr>
        <w:t xml:space="preserve"> </w:t>
      </w:r>
      <w:r w:rsidRPr="00E30689">
        <w:rPr>
          <w:b/>
          <w:bCs/>
          <w:i/>
          <w:iCs/>
          <w:sz w:val="24"/>
          <w:szCs w:val="24"/>
        </w:rPr>
        <w:t>(QA)</w:t>
      </w:r>
      <w:r w:rsidRPr="00E30689">
        <w:rPr>
          <w:sz w:val="24"/>
          <w:szCs w:val="24"/>
        </w:rPr>
        <w:t xml:space="preserve"> of Moldova’s higher education system, this sub-component will support activities aimed at strengthening ANACEC’s capacity as the key external QA authority, as well </w:t>
      </w:r>
      <w:r w:rsidR="00D84AD7" w:rsidRPr="00E30689">
        <w:rPr>
          <w:sz w:val="24"/>
          <w:szCs w:val="24"/>
        </w:rPr>
        <w:t>as capacity</w:t>
      </w:r>
      <w:r w:rsidRPr="00E30689">
        <w:rPr>
          <w:sz w:val="24"/>
          <w:szCs w:val="24"/>
        </w:rPr>
        <w:t xml:space="preserve"> </w:t>
      </w:r>
      <w:r w:rsidR="00747A12">
        <w:rPr>
          <w:sz w:val="24"/>
          <w:szCs w:val="24"/>
        </w:rPr>
        <w:t xml:space="preserve">of higher education institutions </w:t>
      </w:r>
      <w:r w:rsidRPr="00E30689">
        <w:rPr>
          <w:sz w:val="24"/>
          <w:szCs w:val="24"/>
        </w:rPr>
        <w:t>in this area</w:t>
      </w:r>
      <w:r w:rsidRPr="00E30689">
        <w:rPr>
          <w:color w:val="000000"/>
          <w:sz w:val="24"/>
          <w:szCs w:val="24"/>
        </w:rPr>
        <w:t>.</w:t>
      </w:r>
    </w:p>
    <w:p w14:paraId="05F07749" w14:textId="77777777" w:rsidR="00E50A9B" w:rsidRPr="00E30689" w:rsidRDefault="00E50A9B" w:rsidP="00E50A9B">
      <w:pPr>
        <w:autoSpaceDE w:val="0"/>
        <w:autoSpaceDN w:val="0"/>
        <w:adjustRightInd w:val="0"/>
        <w:jc w:val="both"/>
        <w:rPr>
          <w:sz w:val="24"/>
          <w:szCs w:val="24"/>
        </w:rPr>
      </w:pPr>
    </w:p>
    <w:p w14:paraId="12BE0607" w14:textId="77777777" w:rsidR="00E50A9B" w:rsidRPr="00E30689" w:rsidRDefault="00E50A9B" w:rsidP="00E50A9B">
      <w:pPr>
        <w:numPr>
          <w:ilvl w:val="3"/>
          <w:numId w:val="2"/>
        </w:numPr>
        <w:jc w:val="both"/>
        <w:rPr>
          <w:b/>
          <w:sz w:val="24"/>
          <w:szCs w:val="24"/>
        </w:rPr>
      </w:pPr>
      <w:r w:rsidRPr="00E30689">
        <w:rPr>
          <w:b/>
          <w:sz w:val="24"/>
          <w:szCs w:val="24"/>
        </w:rPr>
        <w:lastRenderedPageBreak/>
        <w:t>Objective(s) of the assignment</w:t>
      </w:r>
    </w:p>
    <w:p w14:paraId="73C2D7C8" w14:textId="021E6D59" w:rsidR="00E50A9B" w:rsidRPr="00E30689" w:rsidRDefault="00E30689" w:rsidP="00E50A9B">
      <w:pPr>
        <w:autoSpaceDE w:val="0"/>
        <w:autoSpaceDN w:val="0"/>
        <w:adjustRightInd w:val="0"/>
        <w:jc w:val="both"/>
        <w:rPr>
          <w:sz w:val="24"/>
          <w:szCs w:val="24"/>
        </w:rPr>
      </w:pPr>
      <w:r w:rsidRPr="00E30689">
        <w:rPr>
          <w:sz w:val="24"/>
          <w:szCs w:val="24"/>
        </w:rPr>
        <w:t>The main</w:t>
      </w:r>
      <w:r w:rsidR="00E50A9B" w:rsidRPr="00E30689">
        <w:rPr>
          <w:sz w:val="24"/>
          <w:szCs w:val="24"/>
        </w:rPr>
        <w:t xml:space="preserve"> objective </w:t>
      </w:r>
      <w:r w:rsidR="000E1BA9" w:rsidRPr="00E30689">
        <w:rPr>
          <w:sz w:val="24"/>
          <w:szCs w:val="24"/>
        </w:rPr>
        <w:t xml:space="preserve">of the assignment </w:t>
      </w:r>
      <w:r w:rsidR="00E50A9B" w:rsidRPr="00E30689">
        <w:rPr>
          <w:sz w:val="24"/>
          <w:szCs w:val="24"/>
        </w:rPr>
        <w:t xml:space="preserve">is to </w:t>
      </w:r>
      <w:r w:rsidR="0072271F" w:rsidRPr="00E30689">
        <w:rPr>
          <w:sz w:val="24"/>
          <w:szCs w:val="24"/>
        </w:rPr>
        <w:t xml:space="preserve">support ANACEC to </w:t>
      </w:r>
      <w:r w:rsidR="00E50A9B" w:rsidRPr="00E30689">
        <w:rPr>
          <w:sz w:val="24"/>
          <w:szCs w:val="24"/>
        </w:rPr>
        <w:t xml:space="preserve">prepare and deliver tailored trainings, elaborate the content and training materials as well as assist </w:t>
      </w:r>
      <w:proofErr w:type="spellStart"/>
      <w:r w:rsidR="00E50A9B" w:rsidRPr="00E30689">
        <w:rPr>
          <w:sz w:val="24"/>
          <w:szCs w:val="24"/>
        </w:rPr>
        <w:t>MoER</w:t>
      </w:r>
      <w:proofErr w:type="spellEnd"/>
      <w:r w:rsidR="00E50A9B" w:rsidRPr="00E30689">
        <w:rPr>
          <w:sz w:val="24"/>
          <w:szCs w:val="24"/>
        </w:rPr>
        <w:t>/P</w:t>
      </w:r>
      <w:r w:rsidRPr="00E30689">
        <w:rPr>
          <w:sz w:val="24"/>
          <w:szCs w:val="24"/>
        </w:rPr>
        <w:t xml:space="preserve">roject </w:t>
      </w:r>
      <w:r w:rsidR="00E50A9B" w:rsidRPr="00E30689">
        <w:rPr>
          <w:sz w:val="24"/>
          <w:szCs w:val="24"/>
        </w:rPr>
        <w:t>M</w:t>
      </w:r>
      <w:r w:rsidRPr="00E30689">
        <w:rPr>
          <w:sz w:val="24"/>
          <w:szCs w:val="24"/>
        </w:rPr>
        <w:t xml:space="preserve">anagement </w:t>
      </w:r>
      <w:r w:rsidR="00E50A9B" w:rsidRPr="00E30689">
        <w:rPr>
          <w:sz w:val="24"/>
          <w:szCs w:val="24"/>
        </w:rPr>
        <w:t>T</w:t>
      </w:r>
      <w:r w:rsidRPr="00E30689">
        <w:rPr>
          <w:sz w:val="24"/>
          <w:szCs w:val="24"/>
        </w:rPr>
        <w:t>eam (PMT)</w:t>
      </w:r>
      <w:r w:rsidR="0072271F" w:rsidRPr="00E30689">
        <w:rPr>
          <w:sz w:val="24"/>
          <w:szCs w:val="24"/>
        </w:rPr>
        <w:t xml:space="preserve"> and ANACEC</w:t>
      </w:r>
      <w:r w:rsidR="00E50A9B" w:rsidRPr="00E30689">
        <w:rPr>
          <w:sz w:val="24"/>
          <w:szCs w:val="24"/>
        </w:rPr>
        <w:t xml:space="preserve"> in organizing, administering, and facilitating training session to the staff</w:t>
      </w:r>
      <w:r w:rsidR="00B831FF">
        <w:rPr>
          <w:sz w:val="24"/>
          <w:szCs w:val="24"/>
        </w:rPr>
        <w:t xml:space="preserve"> of higher education institutions</w:t>
      </w:r>
      <w:r w:rsidR="00F8222F" w:rsidRPr="00E30689">
        <w:rPr>
          <w:sz w:val="24"/>
          <w:szCs w:val="24"/>
        </w:rPr>
        <w:t xml:space="preserve"> </w:t>
      </w:r>
      <w:r w:rsidR="00F8222F" w:rsidRPr="001E104C">
        <w:rPr>
          <w:sz w:val="24"/>
          <w:szCs w:val="24"/>
        </w:rPr>
        <w:t>in the internal quality assurance, developing self-evaluation report</w:t>
      </w:r>
      <w:r w:rsidR="00586813" w:rsidRPr="001E104C">
        <w:rPr>
          <w:sz w:val="24"/>
          <w:szCs w:val="24"/>
        </w:rPr>
        <w:t>s</w:t>
      </w:r>
      <w:r w:rsidR="00F8222F" w:rsidRPr="001E104C">
        <w:rPr>
          <w:sz w:val="24"/>
          <w:szCs w:val="24"/>
        </w:rPr>
        <w:t xml:space="preserve"> and fostering inter-institutional collaboration</w:t>
      </w:r>
      <w:r w:rsidR="001E104C">
        <w:rPr>
          <w:sz w:val="24"/>
          <w:szCs w:val="24"/>
        </w:rPr>
        <w:t>,</w:t>
      </w:r>
      <w:r w:rsidR="001E104C" w:rsidRPr="001E104C">
        <w:rPr>
          <w:sz w:val="24"/>
          <w:szCs w:val="24"/>
        </w:rPr>
        <w:t xml:space="preserve"> </w:t>
      </w:r>
      <w:r w:rsidR="001E104C">
        <w:rPr>
          <w:sz w:val="24"/>
          <w:szCs w:val="24"/>
        </w:rPr>
        <w:t>b</w:t>
      </w:r>
      <w:r w:rsidR="001E104C" w:rsidRPr="001E104C">
        <w:rPr>
          <w:sz w:val="24"/>
          <w:szCs w:val="24"/>
        </w:rPr>
        <w:t>ased on  Standards and Guidelines for Quality Assurance in the European Higher Education Area (ESG) 2015</w:t>
      </w:r>
      <w:r w:rsidR="00E50A9B" w:rsidRPr="00E30689">
        <w:rPr>
          <w:sz w:val="24"/>
          <w:szCs w:val="24"/>
        </w:rPr>
        <w:t>.</w:t>
      </w:r>
      <w:r w:rsidR="00E7156E">
        <w:rPr>
          <w:sz w:val="24"/>
          <w:szCs w:val="24"/>
        </w:rPr>
        <w:t xml:space="preserve"> </w:t>
      </w:r>
      <w:r w:rsidR="00E50A9B" w:rsidRPr="00E30689">
        <w:rPr>
          <w:sz w:val="24"/>
          <w:szCs w:val="24"/>
        </w:rPr>
        <w:t xml:space="preserve">All </w:t>
      </w:r>
      <w:r w:rsidR="00AE0B2C">
        <w:rPr>
          <w:sz w:val="24"/>
          <w:szCs w:val="24"/>
        </w:rPr>
        <w:t>activities</w:t>
      </w:r>
      <w:r w:rsidR="00E50A9B" w:rsidRPr="00E30689">
        <w:rPr>
          <w:sz w:val="24"/>
          <w:szCs w:val="24"/>
        </w:rPr>
        <w:t xml:space="preserve"> will be delivered </w:t>
      </w:r>
      <w:r w:rsidR="00FD0DF1" w:rsidRPr="00E30689">
        <w:rPr>
          <w:sz w:val="24"/>
          <w:szCs w:val="24"/>
        </w:rPr>
        <w:t>under</w:t>
      </w:r>
      <w:r w:rsidR="00E50A9B" w:rsidRPr="00E30689">
        <w:rPr>
          <w:sz w:val="24"/>
          <w:szCs w:val="24"/>
        </w:rPr>
        <w:t xml:space="preserve"> Component 1 in accordance with Project rules of procedures. </w:t>
      </w:r>
    </w:p>
    <w:p w14:paraId="14DD0194" w14:textId="77777777" w:rsidR="00E50A9B" w:rsidRPr="00E30689" w:rsidRDefault="00E50A9B" w:rsidP="00E50A9B">
      <w:pPr>
        <w:spacing w:line="276" w:lineRule="auto"/>
        <w:jc w:val="both"/>
        <w:rPr>
          <w:sz w:val="24"/>
          <w:szCs w:val="24"/>
        </w:rPr>
      </w:pPr>
    </w:p>
    <w:p w14:paraId="7D925039" w14:textId="77777777" w:rsidR="00E50A9B" w:rsidRPr="00E30689" w:rsidRDefault="00E50A9B" w:rsidP="00E50A9B">
      <w:pPr>
        <w:numPr>
          <w:ilvl w:val="3"/>
          <w:numId w:val="2"/>
        </w:numPr>
        <w:jc w:val="both"/>
        <w:rPr>
          <w:b/>
          <w:sz w:val="24"/>
          <w:szCs w:val="24"/>
        </w:rPr>
      </w:pPr>
      <w:r w:rsidRPr="00E30689">
        <w:rPr>
          <w:b/>
          <w:sz w:val="24"/>
          <w:szCs w:val="24"/>
        </w:rPr>
        <w:t xml:space="preserve">Scope of Work </w:t>
      </w:r>
    </w:p>
    <w:p w14:paraId="711C8328" w14:textId="25996627" w:rsidR="00E50A9B" w:rsidRPr="00E30689" w:rsidRDefault="00E50A9B" w:rsidP="00E50A9B">
      <w:pPr>
        <w:spacing w:line="276" w:lineRule="auto"/>
        <w:jc w:val="both"/>
        <w:rPr>
          <w:sz w:val="24"/>
          <w:szCs w:val="24"/>
        </w:rPr>
      </w:pPr>
      <w:r w:rsidRPr="00E30689">
        <w:rPr>
          <w:sz w:val="24"/>
          <w:szCs w:val="24"/>
        </w:rPr>
        <w:t xml:space="preserve">The </w:t>
      </w:r>
      <w:r w:rsidR="00722B64" w:rsidRPr="00E30689">
        <w:rPr>
          <w:sz w:val="24"/>
          <w:szCs w:val="24"/>
        </w:rPr>
        <w:t xml:space="preserve">Individual </w:t>
      </w:r>
      <w:r w:rsidRPr="00E30689">
        <w:rPr>
          <w:sz w:val="24"/>
          <w:szCs w:val="24"/>
        </w:rPr>
        <w:t xml:space="preserve">Consultant </w:t>
      </w:r>
      <w:r w:rsidR="00722B64" w:rsidRPr="00E30689">
        <w:rPr>
          <w:sz w:val="24"/>
          <w:szCs w:val="24"/>
        </w:rPr>
        <w:t xml:space="preserve">(IC) </w:t>
      </w:r>
      <w:r w:rsidRPr="00E30689">
        <w:rPr>
          <w:sz w:val="24"/>
          <w:szCs w:val="24"/>
        </w:rPr>
        <w:t>to be hired based on these Terms of Reference shall:</w:t>
      </w:r>
    </w:p>
    <w:p w14:paraId="5753D34A" w14:textId="34C45A0D" w:rsidR="00E50A9B" w:rsidRPr="00E30689" w:rsidRDefault="00E50A9B" w:rsidP="00E50A9B">
      <w:pPr>
        <w:pStyle w:val="ListParagraph"/>
        <w:tabs>
          <w:tab w:val="left" w:pos="284"/>
          <w:tab w:val="left" w:pos="709"/>
        </w:tabs>
        <w:spacing w:line="276" w:lineRule="auto"/>
        <w:ind w:left="0"/>
        <w:jc w:val="both"/>
        <w:rPr>
          <w:rFonts w:ascii="Times New Roman" w:hAnsi="Times New Roman"/>
        </w:rPr>
      </w:pPr>
      <w:r w:rsidRPr="00E30689">
        <w:rPr>
          <w:rFonts w:ascii="Times New Roman" w:hAnsi="Times New Roman"/>
          <w:b/>
          <w:bCs/>
        </w:rPr>
        <w:t xml:space="preserve">Task 1: </w:t>
      </w:r>
      <w:r w:rsidR="00E30689" w:rsidRPr="00E30689">
        <w:rPr>
          <w:rFonts w:ascii="Times New Roman" w:hAnsi="Times New Roman"/>
          <w:b/>
          <w:bCs/>
        </w:rPr>
        <w:t>Develop objectives</w:t>
      </w:r>
      <w:r w:rsidRPr="00E30689">
        <w:rPr>
          <w:rFonts w:ascii="Times New Roman" w:hAnsi="Times New Roman"/>
          <w:b/>
          <w:bCs/>
        </w:rPr>
        <w:t xml:space="preserve">, </w:t>
      </w:r>
      <w:r w:rsidR="00FD0DF1" w:rsidRPr="00E30689">
        <w:rPr>
          <w:rFonts w:ascii="Times New Roman" w:hAnsi="Times New Roman"/>
          <w:b/>
          <w:bCs/>
        </w:rPr>
        <w:t>c</w:t>
      </w:r>
      <w:r w:rsidRPr="00E30689">
        <w:rPr>
          <w:rFonts w:ascii="Times New Roman" w:hAnsi="Times New Roman"/>
          <w:b/>
          <w:bCs/>
        </w:rPr>
        <w:t xml:space="preserve">ontent and </w:t>
      </w:r>
      <w:r w:rsidR="00FD0DF1" w:rsidRPr="00E30689">
        <w:rPr>
          <w:rFonts w:ascii="Times New Roman" w:hAnsi="Times New Roman"/>
          <w:b/>
          <w:bCs/>
        </w:rPr>
        <w:t>m</w:t>
      </w:r>
      <w:r w:rsidRPr="00E30689">
        <w:rPr>
          <w:rFonts w:ascii="Times New Roman" w:hAnsi="Times New Roman"/>
          <w:b/>
          <w:bCs/>
        </w:rPr>
        <w:t>ethodology</w:t>
      </w:r>
      <w:r w:rsidR="00FD0DF1" w:rsidRPr="00E30689">
        <w:rPr>
          <w:rFonts w:ascii="Times New Roman" w:hAnsi="Times New Roman"/>
          <w:b/>
          <w:bCs/>
        </w:rPr>
        <w:t xml:space="preserve"> of the training</w:t>
      </w:r>
      <w:r w:rsidR="00EE7D63" w:rsidRPr="00E30689">
        <w:rPr>
          <w:rFonts w:ascii="Times New Roman" w:hAnsi="Times New Roman"/>
          <w:b/>
          <w:bCs/>
        </w:rPr>
        <w:t>s</w:t>
      </w:r>
      <w:r w:rsidRPr="00E30689">
        <w:rPr>
          <w:rFonts w:ascii="Times New Roman" w:hAnsi="Times New Roman"/>
          <w:b/>
          <w:bCs/>
        </w:rPr>
        <w:t>:</w:t>
      </w:r>
    </w:p>
    <w:p w14:paraId="45DDAD9A" w14:textId="24054EB2" w:rsidR="00E50A9B" w:rsidRPr="00E30689" w:rsidRDefault="00E50A9B" w:rsidP="00E30689">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In close coordination with the </w:t>
      </w:r>
      <w:proofErr w:type="spellStart"/>
      <w:r w:rsidRPr="00E30689">
        <w:rPr>
          <w:rFonts w:ascii="Times New Roman" w:hAnsi="Times New Roman"/>
        </w:rPr>
        <w:t>MoER</w:t>
      </w:r>
      <w:proofErr w:type="spellEnd"/>
      <w:r w:rsidRPr="00E30689">
        <w:rPr>
          <w:rFonts w:ascii="Times New Roman" w:hAnsi="Times New Roman"/>
        </w:rPr>
        <w:t xml:space="preserve">/ PMT and ANACEC, the IC will provide input and advice to determine overall objectives of trainings, key content areas and strategy and methodology for </w:t>
      </w:r>
      <w:r w:rsidR="006839D8">
        <w:rPr>
          <w:rFonts w:ascii="Times New Roman" w:hAnsi="Times New Roman"/>
        </w:rPr>
        <w:t>trainings</w:t>
      </w:r>
      <w:r w:rsidRPr="00E30689">
        <w:rPr>
          <w:rFonts w:ascii="Times New Roman" w:hAnsi="Times New Roman"/>
        </w:rPr>
        <w:t>;</w:t>
      </w:r>
    </w:p>
    <w:p w14:paraId="5DAA1E1C" w14:textId="63131DE9" w:rsidR="0061143C" w:rsidRPr="00E30689" w:rsidRDefault="000643E4" w:rsidP="00E30689">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Examine the Training Methodology and Curriculum applied by ANACEC and formulation of proposals for their improvement</w:t>
      </w:r>
      <w:r w:rsidR="00734286" w:rsidRPr="00E30689">
        <w:rPr>
          <w:rFonts w:ascii="Times New Roman" w:hAnsi="Times New Roman"/>
        </w:rPr>
        <w:t>/strengthening</w:t>
      </w:r>
      <w:r w:rsidRPr="00E30689">
        <w:rPr>
          <w:rFonts w:ascii="Times New Roman" w:hAnsi="Times New Roman"/>
        </w:rPr>
        <w:t>.</w:t>
      </w:r>
      <w:r w:rsidR="00734286" w:rsidRPr="00E30689">
        <w:rPr>
          <w:rFonts w:ascii="Times New Roman" w:hAnsi="Times New Roman"/>
        </w:rPr>
        <w:t xml:space="preserve"> </w:t>
      </w:r>
    </w:p>
    <w:p w14:paraId="6459C01D" w14:textId="7AA8D635"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Prepare session Curriculum, draft agendas, training outlines and similar planning materials for the trainings of 200</w:t>
      </w:r>
      <w:r w:rsidR="002D5AE8">
        <w:rPr>
          <w:rFonts w:ascii="Times New Roman" w:hAnsi="Times New Roman"/>
        </w:rPr>
        <w:t xml:space="preserve"> selected</w:t>
      </w:r>
      <w:r w:rsidRPr="00E30689">
        <w:rPr>
          <w:rFonts w:ascii="Times New Roman" w:hAnsi="Times New Roman"/>
        </w:rPr>
        <w:t xml:space="preserve"> staff</w:t>
      </w:r>
      <w:r w:rsidR="000239A1">
        <w:rPr>
          <w:rFonts w:ascii="Times New Roman" w:hAnsi="Times New Roman"/>
        </w:rPr>
        <w:t xml:space="preserve"> of higher education institutions</w:t>
      </w:r>
      <w:r w:rsidRPr="00E30689">
        <w:rPr>
          <w:rFonts w:ascii="Times New Roman" w:hAnsi="Times New Roman"/>
        </w:rPr>
        <w:t xml:space="preserve">. </w:t>
      </w:r>
    </w:p>
    <w:p w14:paraId="622C0A33"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p>
    <w:p w14:paraId="4E90356C"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Task 2: Prepare Training Materials:</w:t>
      </w:r>
    </w:p>
    <w:p w14:paraId="0D5E437C" w14:textId="29592C7F"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 Based on MHEP</w:t>
      </w:r>
      <w:r w:rsidR="00412DBF" w:rsidRPr="00E30689">
        <w:rPr>
          <w:rFonts w:ascii="Times New Roman" w:hAnsi="Times New Roman"/>
        </w:rPr>
        <w:t xml:space="preserve"> </w:t>
      </w:r>
      <w:r w:rsidRPr="00E30689">
        <w:rPr>
          <w:rFonts w:ascii="Times New Roman" w:hAnsi="Times New Roman"/>
        </w:rPr>
        <w:t xml:space="preserve">information coordinated with </w:t>
      </w:r>
      <w:r w:rsidR="00412DBF" w:rsidRPr="00E30689">
        <w:rPr>
          <w:rFonts w:ascii="Times New Roman" w:hAnsi="Times New Roman"/>
        </w:rPr>
        <w:t xml:space="preserve">the </w:t>
      </w:r>
      <w:proofErr w:type="spellStart"/>
      <w:r w:rsidRPr="00E30689">
        <w:rPr>
          <w:rFonts w:ascii="Times New Roman" w:hAnsi="Times New Roman"/>
        </w:rPr>
        <w:t>MoER</w:t>
      </w:r>
      <w:proofErr w:type="spellEnd"/>
      <w:r w:rsidRPr="00E30689">
        <w:rPr>
          <w:rFonts w:ascii="Times New Roman" w:hAnsi="Times New Roman"/>
        </w:rPr>
        <w:t xml:space="preserve">/ PMT, ANACEC and other relevant Project documents, IC will prepare </w:t>
      </w:r>
      <w:r w:rsidR="00DA3034">
        <w:rPr>
          <w:rFonts w:ascii="Times New Roman" w:hAnsi="Times New Roman"/>
        </w:rPr>
        <w:t>trainings’</w:t>
      </w:r>
      <w:r w:rsidR="00DA3034" w:rsidRPr="00E30689">
        <w:rPr>
          <w:rFonts w:ascii="Times New Roman" w:hAnsi="Times New Roman"/>
        </w:rPr>
        <w:t xml:space="preserve"> </w:t>
      </w:r>
      <w:r w:rsidRPr="00E30689">
        <w:rPr>
          <w:rFonts w:ascii="Times New Roman" w:hAnsi="Times New Roman"/>
        </w:rPr>
        <w:t>material</w:t>
      </w:r>
      <w:r w:rsidR="00412DBF" w:rsidRPr="00E30689">
        <w:rPr>
          <w:rFonts w:ascii="Times New Roman" w:hAnsi="Times New Roman"/>
        </w:rPr>
        <w:t>s</w:t>
      </w:r>
      <w:r w:rsidRPr="00E30689">
        <w:rPr>
          <w:rFonts w:ascii="Times New Roman" w:hAnsi="Times New Roman"/>
        </w:rPr>
        <w:t>, including PowerPoint slides, audio-visual aids, and training plans for each training</w:t>
      </w:r>
      <w:r w:rsidR="00C54D33">
        <w:rPr>
          <w:rFonts w:ascii="Times New Roman" w:hAnsi="Times New Roman"/>
        </w:rPr>
        <w:t>;</w:t>
      </w:r>
      <w:r w:rsidRPr="00E30689">
        <w:rPr>
          <w:rFonts w:ascii="Times New Roman" w:hAnsi="Times New Roman"/>
        </w:rPr>
        <w:t xml:space="preserve"> </w:t>
      </w:r>
    </w:p>
    <w:p w14:paraId="744F97F4" w14:textId="5D0CC0D4" w:rsidR="00E50A9B"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Design a range of realistic exercises</w:t>
      </w:r>
      <w:r w:rsidR="002D5AE8">
        <w:rPr>
          <w:rFonts w:ascii="Times New Roman" w:hAnsi="Times New Roman"/>
        </w:rPr>
        <w:t xml:space="preserve"> within practical workshops</w:t>
      </w:r>
      <w:r w:rsidRPr="00E30689">
        <w:rPr>
          <w:rFonts w:ascii="Times New Roman" w:hAnsi="Times New Roman"/>
        </w:rPr>
        <w:t xml:space="preserve">, simulation exercises on </w:t>
      </w:r>
      <w:r w:rsidR="0072271F" w:rsidRPr="00E30689">
        <w:rPr>
          <w:rFonts w:ascii="Times New Roman" w:hAnsi="Times New Roman"/>
        </w:rPr>
        <w:t>internal quality assurance and developing self-evaluation reports for external QA evaluation</w:t>
      </w:r>
      <w:r w:rsidRPr="00E30689">
        <w:rPr>
          <w:rFonts w:ascii="Times New Roman" w:hAnsi="Times New Roman"/>
        </w:rPr>
        <w:t xml:space="preserve"> to support training objectives</w:t>
      </w:r>
      <w:r w:rsidR="00C54D33">
        <w:rPr>
          <w:rFonts w:ascii="Times New Roman" w:hAnsi="Times New Roman"/>
        </w:rPr>
        <w:t>;</w:t>
      </w:r>
      <w:r w:rsidRPr="00E30689">
        <w:rPr>
          <w:rFonts w:ascii="Times New Roman" w:hAnsi="Times New Roman"/>
        </w:rPr>
        <w:t xml:space="preserve"> </w:t>
      </w:r>
    </w:p>
    <w:p w14:paraId="36973EF0" w14:textId="0F1767E8" w:rsidR="00957421" w:rsidRPr="00E30689" w:rsidRDefault="00BD4A5A" w:rsidP="00E50A9B">
      <w:pPr>
        <w:pStyle w:val="ListParagraph"/>
        <w:numPr>
          <w:ilvl w:val="0"/>
          <w:numId w:val="4"/>
        </w:numPr>
        <w:tabs>
          <w:tab w:val="left" w:pos="284"/>
          <w:tab w:val="left" w:pos="709"/>
        </w:tabs>
        <w:ind w:left="0" w:firstLine="0"/>
        <w:jc w:val="both"/>
        <w:rPr>
          <w:rFonts w:ascii="Times New Roman" w:hAnsi="Times New Roman"/>
        </w:rPr>
      </w:pPr>
      <w:r>
        <w:rPr>
          <w:rFonts w:ascii="Times New Roman" w:hAnsi="Times New Roman"/>
        </w:rPr>
        <w:t xml:space="preserve">Training materials shall be developed with the possibility to </w:t>
      </w:r>
      <w:r w:rsidR="00D0124C">
        <w:rPr>
          <w:rFonts w:ascii="Times New Roman" w:hAnsi="Times New Roman"/>
        </w:rPr>
        <w:t xml:space="preserve">be </w:t>
      </w:r>
      <w:r>
        <w:rPr>
          <w:rFonts w:ascii="Times New Roman" w:hAnsi="Times New Roman"/>
        </w:rPr>
        <w:t>use</w:t>
      </w:r>
      <w:r w:rsidR="00D0124C">
        <w:rPr>
          <w:rFonts w:ascii="Times New Roman" w:hAnsi="Times New Roman"/>
        </w:rPr>
        <w:t>d</w:t>
      </w:r>
      <w:r>
        <w:rPr>
          <w:rFonts w:ascii="Times New Roman" w:hAnsi="Times New Roman"/>
        </w:rPr>
        <w:t xml:space="preserve"> in the face to face or remote modality </w:t>
      </w:r>
      <w:r w:rsidR="00E43EF9">
        <w:rPr>
          <w:rFonts w:ascii="Times New Roman" w:hAnsi="Times New Roman"/>
        </w:rPr>
        <w:t xml:space="preserve">of trainings delivery. </w:t>
      </w:r>
    </w:p>
    <w:p w14:paraId="2C85566A" w14:textId="77777777" w:rsidR="00E50A9B" w:rsidRPr="00E30689" w:rsidRDefault="00E50A9B" w:rsidP="00E50A9B">
      <w:pPr>
        <w:pStyle w:val="ListParagraph"/>
        <w:tabs>
          <w:tab w:val="left" w:pos="284"/>
          <w:tab w:val="left" w:pos="4515"/>
        </w:tabs>
        <w:spacing w:line="276" w:lineRule="auto"/>
        <w:ind w:left="0"/>
        <w:jc w:val="both"/>
        <w:rPr>
          <w:rFonts w:ascii="Times New Roman" w:hAnsi="Times New Roman"/>
          <w:b/>
          <w:bCs/>
        </w:rPr>
      </w:pPr>
      <w:r w:rsidRPr="00E30689">
        <w:rPr>
          <w:rFonts w:ascii="Times New Roman" w:hAnsi="Times New Roman"/>
          <w:b/>
          <w:bCs/>
        </w:rPr>
        <w:tab/>
      </w:r>
    </w:p>
    <w:p w14:paraId="1250F435" w14:textId="18EE5642"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 xml:space="preserve">Task 3: Organize trainings and </w:t>
      </w:r>
      <w:r w:rsidR="00F876A5" w:rsidRPr="00E30689">
        <w:rPr>
          <w:rFonts w:ascii="Times New Roman" w:hAnsi="Times New Roman"/>
          <w:b/>
          <w:bCs/>
        </w:rPr>
        <w:t>a</w:t>
      </w:r>
      <w:r w:rsidRPr="00E30689">
        <w:rPr>
          <w:rFonts w:ascii="Times New Roman" w:hAnsi="Times New Roman"/>
          <w:b/>
          <w:bCs/>
        </w:rPr>
        <w:t xml:space="preserve">ct as </w:t>
      </w:r>
      <w:r w:rsidR="00F876A5" w:rsidRPr="00E30689">
        <w:rPr>
          <w:rFonts w:ascii="Times New Roman" w:hAnsi="Times New Roman"/>
          <w:b/>
          <w:bCs/>
        </w:rPr>
        <w:t>f</w:t>
      </w:r>
      <w:r w:rsidRPr="00E30689">
        <w:rPr>
          <w:rFonts w:ascii="Times New Roman" w:hAnsi="Times New Roman"/>
          <w:b/>
          <w:bCs/>
        </w:rPr>
        <w:t>acilitator for the workshop:</w:t>
      </w:r>
    </w:p>
    <w:p w14:paraId="46B5449C" w14:textId="5EF1029B"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Deliver workshops for </w:t>
      </w:r>
      <w:r w:rsidR="0072271F" w:rsidRPr="00E30689">
        <w:rPr>
          <w:rFonts w:ascii="Times New Roman" w:hAnsi="Times New Roman"/>
        </w:rPr>
        <w:t>200</w:t>
      </w:r>
      <w:r w:rsidR="000569B0">
        <w:rPr>
          <w:rFonts w:ascii="Times New Roman" w:hAnsi="Times New Roman"/>
        </w:rPr>
        <w:t xml:space="preserve"> selected</w:t>
      </w:r>
      <w:r w:rsidR="0072271F" w:rsidRPr="00E30689">
        <w:rPr>
          <w:rFonts w:ascii="Times New Roman" w:hAnsi="Times New Roman"/>
        </w:rPr>
        <w:t xml:space="preserve"> </w:t>
      </w:r>
      <w:r w:rsidRPr="00E30689">
        <w:rPr>
          <w:rFonts w:ascii="Times New Roman" w:hAnsi="Times New Roman"/>
        </w:rPr>
        <w:t>staff</w:t>
      </w:r>
      <w:r w:rsidR="002D5AE8">
        <w:rPr>
          <w:rFonts w:ascii="Times New Roman" w:hAnsi="Times New Roman"/>
        </w:rPr>
        <w:t xml:space="preserve"> of higher education institu</w:t>
      </w:r>
      <w:r w:rsidR="00083155">
        <w:rPr>
          <w:rFonts w:ascii="Times New Roman" w:hAnsi="Times New Roman"/>
        </w:rPr>
        <w:t>t</w:t>
      </w:r>
      <w:r w:rsidR="002D5AE8">
        <w:rPr>
          <w:rFonts w:ascii="Times New Roman" w:hAnsi="Times New Roman"/>
        </w:rPr>
        <w:t>ions</w:t>
      </w:r>
      <w:r w:rsidR="00C2667D">
        <w:rPr>
          <w:rFonts w:ascii="Times New Roman" w:hAnsi="Times New Roman"/>
        </w:rPr>
        <w:t xml:space="preserve"> face to face or in remote modality depending on the pandemic situation</w:t>
      </w:r>
      <w:r w:rsidR="00B755CA">
        <w:rPr>
          <w:rFonts w:ascii="Times New Roman" w:hAnsi="Times New Roman"/>
        </w:rPr>
        <w:t>;</w:t>
      </w:r>
    </w:p>
    <w:p w14:paraId="3315E6B8" w14:textId="0A6FEBEF"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As necessary and in coordination with the </w:t>
      </w:r>
      <w:proofErr w:type="spellStart"/>
      <w:r w:rsidRPr="00E30689">
        <w:rPr>
          <w:rFonts w:ascii="Times New Roman" w:hAnsi="Times New Roman"/>
        </w:rPr>
        <w:t>MoER</w:t>
      </w:r>
      <w:proofErr w:type="spellEnd"/>
      <w:r w:rsidRPr="00E30689">
        <w:rPr>
          <w:rFonts w:ascii="Times New Roman" w:hAnsi="Times New Roman"/>
        </w:rPr>
        <w:t>/PMT and ANACEC, advise on venue requirements and liaise with venue staff to ensure needs are appropriately met;</w:t>
      </w:r>
    </w:p>
    <w:p w14:paraId="6A40F6B6" w14:textId="4BD162D8"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Ensure that administrative norms such as schedule, breaks, timelines etc</w:t>
      </w:r>
      <w:r w:rsidR="00E43EF9">
        <w:rPr>
          <w:rFonts w:ascii="Times New Roman" w:hAnsi="Times New Roman"/>
        </w:rPr>
        <w:t>.</w:t>
      </w:r>
      <w:r w:rsidR="00F12A77">
        <w:rPr>
          <w:rFonts w:ascii="Times New Roman" w:hAnsi="Times New Roman"/>
        </w:rPr>
        <w:t xml:space="preserve"> for the trainings and practical workshops</w:t>
      </w:r>
      <w:r w:rsidRPr="00E30689">
        <w:rPr>
          <w:rFonts w:ascii="Times New Roman" w:hAnsi="Times New Roman"/>
        </w:rPr>
        <w:t xml:space="preserve"> are understood and followed</w:t>
      </w:r>
      <w:r w:rsidR="00E43EF9">
        <w:rPr>
          <w:rFonts w:ascii="Times New Roman" w:hAnsi="Times New Roman"/>
        </w:rPr>
        <w:t>.</w:t>
      </w:r>
    </w:p>
    <w:p w14:paraId="50BB3E45" w14:textId="77777777" w:rsidR="00E50A9B" w:rsidRPr="00E30689" w:rsidRDefault="00E50A9B" w:rsidP="00E50A9B">
      <w:pPr>
        <w:pStyle w:val="ListParagraph"/>
        <w:tabs>
          <w:tab w:val="left" w:pos="284"/>
          <w:tab w:val="left" w:pos="709"/>
        </w:tabs>
        <w:spacing w:line="276" w:lineRule="auto"/>
        <w:ind w:left="0"/>
        <w:jc w:val="both"/>
        <w:rPr>
          <w:rFonts w:ascii="Times New Roman" w:hAnsi="Times New Roman"/>
        </w:rPr>
      </w:pPr>
    </w:p>
    <w:p w14:paraId="3A50CA03" w14:textId="2F24BC55" w:rsidR="00E50A9B" w:rsidRPr="00E30689" w:rsidRDefault="00E50A9B" w:rsidP="00E50A9B">
      <w:pPr>
        <w:pStyle w:val="ListParagraph"/>
        <w:tabs>
          <w:tab w:val="left" w:pos="284"/>
          <w:tab w:val="left" w:pos="709"/>
        </w:tabs>
        <w:spacing w:line="276" w:lineRule="auto"/>
        <w:ind w:left="0"/>
        <w:jc w:val="both"/>
        <w:rPr>
          <w:rFonts w:ascii="Times New Roman" w:hAnsi="Times New Roman"/>
          <w:b/>
          <w:bCs/>
        </w:rPr>
      </w:pPr>
      <w:r w:rsidRPr="00E30689">
        <w:rPr>
          <w:rFonts w:ascii="Times New Roman" w:hAnsi="Times New Roman"/>
          <w:b/>
          <w:bCs/>
        </w:rPr>
        <w:t xml:space="preserve">Task 4. Conclude and report on workshops’ results: </w:t>
      </w:r>
      <w:r w:rsidR="00CF510D">
        <w:rPr>
          <w:rFonts w:ascii="Times New Roman" w:hAnsi="Times New Roman"/>
          <w:b/>
          <w:bCs/>
        </w:rPr>
        <w:t xml:space="preserve"> </w:t>
      </w:r>
    </w:p>
    <w:p w14:paraId="4862B2FA" w14:textId="6CACC5D3"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 xml:space="preserve">Conduct the monitoring and evaluation process </w:t>
      </w:r>
      <w:r w:rsidR="00E30689" w:rsidRPr="00E30689">
        <w:rPr>
          <w:rFonts w:ascii="Times New Roman" w:hAnsi="Times New Roman"/>
        </w:rPr>
        <w:t>and submit</w:t>
      </w:r>
      <w:r w:rsidRPr="00E30689">
        <w:rPr>
          <w:rFonts w:ascii="Times New Roman" w:hAnsi="Times New Roman"/>
        </w:rPr>
        <w:t xml:space="preserve"> an assessment report upon</w:t>
      </w:r>
      <w:r w:rsidR="00E7156E">
        <w:rPr>
          <w:rFonts w:ascii="Times New Roman" w:hAnsi="Times New Roman"/>
        </w:rPr>
        <w:t xml:space="preserve"> </w:t>
      </w:r>
      <w:r w:rsidRPr="00E30689">
        <w:rPr>
          <w:rFonts w:ascii="Times New Roman" w:hAnsi="Times New Roman"/>
        </w:rPr>
        <w:t>completion of each training for internal quality assurance of the training workshops</w:t>
      </w:r>
      <w:r w:rsidR="00B755CA">
        <w:rPr>
          <w:rFonts w:ascii="Times New Roman" w:hAnsi="Times New Roman"/>
        </w:rPr>
        <w:t>;</w:t>
      </w:r>
    </w:p>
    <w:p w14:paraId="0D78EB27" w14:textId="77777777" w:rsidR="00E50A9B" w:rsidRPr="00E30689" w:rsidRDefault="00E50A9B" w:rsidP="00E50A9B">
      <w:pPr>
        <w:pStyle w:val="ListParagraph"/>
        <w:numPr>
          <w:ilvl w:val="0"/>
          <w:numId w:val="4"/>
        </w:numPr>
        <w:tabs>
          <w:tab w:val="left" w:pos="284"/>
          <w:tab w:val="left" w:pos="709"/>
        </w:tabs>
        <w:ind w:left="0" w:firstLine="0"/>
        <w:jc w:val="both"/>
        <w:rPr>
          <w:rFonts w:ascii="Times New Roman" w:hAnsi="Times New Roman"/>
        </w:rPr>
      </w:pPr>
      <w:r w:rsidRPr="00E30689">
        <w:rPr>
          <w:rFonts w:ascii="Times New Roman" w:hAnsi="Times New Roman"/>
        </w:rPr>
        <w:t>Prepare a final report that includes an assessment of participant evaluations.</w:t>
      </w:r>
    </w:p>
    <w:p w14:paraId="61078132" w14:textId="77777777" w:rsidR="00E50A9B" w:rsidRPr="00E30689" w:rsidRDefault="00E50A9B" w:rsidP="00E50A9B">
      <w:pPr>
        <w:tabs>
          <w:tab w:val="left" w:pos="284"/>
        </w:tabs>
        <w:spacing w:line="276" w:lineRule="auto"/>
        <w:jc w:val="both"/>
        <w:rPr>
          <w:sz w:val="24"/>
          <w:szCs w:val="24"/>
        </w:rPr>
      </w:pPr>
    </w:p>
    <w:p w14:paraId="77F44F13" w14:textId="77777777" w:rsidR="00E50A9B" w:rsidRPr="00E30689" w:rsidRDefault="00E50A9B" w:rsidP="00E50A9B">
      <w:pPr>
        <w:numPr>
          <w:ilvl w:val="3"/>
          <w:numId w:val="2"/>
        </w:numPr>
        <w:tabs>
          <w:tab w:val="left" w:pos="284"/>
        </w:tabs>
        <w:ind w:left="0" w:firstLine="0"/>
        <w:jc w:val="both"/>
        <w:rPr>
          <w:b/>
          <w:sz w:val="24"/>
          <w:szCs w:val="24"/>
        </w:rPr>
      </w:pPr>
      <w:r w:rsidRPr="00E30689">
        <w:rPr>
          <w:b/>
          <w:sz w:val="24"/>
          <w:szCs w:val="24"/>
        </w:rPr>
        <w:t>Qualification requirements and basis for evaluation (evaluation criteria)</w:t>
      </w:r>
    </w:p>
    <w:p w14:paraId="728A8C07" w14:textId="77777777" w:rsidR="00E50A9B" w:rsidRPr="00E30689" w:rsidRDefault="00E50A9B" w:rsidP="00E50A9B">
      <w:pPr>
        <w:tabs>
          <w:tab w:val="left" w:pos="284"/>
        </w:tabs>
        <w:jc w:val="both"/>
        <w:rPr>
          <w:b/>
          <w:sz w:val="24"/>
          <w:szCs w:val="24"/>
        </w:rPr>
      </w:pPr>
    </w:p>
    <w:p w14:paraId="482AD9C2" w14:textId="77777777" w:rsidR="00E50A9B" w:rsidRPr="00E30689" w:rsidRDefault="00E50A9B" w:rsidP="00E50A9B">
      <w:pPr>
        <w:tabs>
          <w:tab w:val="left" w:pos="284"/>
        </w:tabs>
        <w:spacing w:line="276" w:lineRule="auto"/>
        <w:jc w:val="both"/>
        <w:rPr>
          <w:b/>
          <w:bCs/>
          <w:sz w:val="24"/>
          <w:szCs w:val="24"/>
        </w:rPr>
      </w:pPr>
      <w:r w:rsidRPr="00E30689">
        <w:rPr>
          <w:b/>
          <w:bCs/>
          <w:sz w:val="24"/>
          <w:szCs w:val="24"/>
        </w:rPr>
        <w:t xml:space="preserve">General experience (30 points): </w:t>
      </w:r>
    </w:p>
    <w:p w14:paraId="2EF0D300" w14:textId="737372F5" w:rsidR="00E50A9B" w:rsidRPr="00E30689" w:rsidRDefault="00E50A9B" w:rsidP="00E50A9B">
      <w:pPr>
        <w:numPr>
          <w:ilvl w:val="1"/>
          <w:numId w:val="5"/>
        </w:numPr>
        <w:spacing w:line="276" w:lineRule="auto"/>
        <w:rPr>
          <w:rFonts w:eastAsia="CG Times"/>
          <w:sz w:val="24"/>
          <w:szCs w:val="24"/>
        </w:rPr>
      </w:pPr>
      <w:r w:rsidRPr="00E30689">
        <w:rPr>
          <w:sz w:val="24"/>
          <w:szCs w:val="24"/>
        </w:rPr>
        <w:t>PhD degree</w:t>
      </w:r>
      <w:r w:rsidR="00C54D33">
        <w:rPr>
          <w:sz w:val="24"/>
          <w:szCs w:val="24"/>
        </w:rPr>
        <w:t>;</w:t>
      </w:r>
    </w:p>
    <w:p w14:paraId="67DB7393" w14:textId="778CE919" w:rsidR="00E50A9B" w:rsidRPr="00E30689" w:rsidRDefault="00E50A9B" w:rsidP="00E50A9B">
      <w:pPr>
        <w:numPr>
          <w:ilvl w:val="1"/>
          <w:numId w:val="5"/>
        </w:numPr>
        <w:spacing w:line="276" w:lineRule="auto"/>
        <w:rPr>
          <w:sz w:val="24"/>
          <w:szCs w:val="24"/>
        </w:rPr>
      </w:pPr>
      <w:r w:rsidRPr="00E30689">
        <w:rPr>
          <w:sz w:val="24"/>
          <w:szCs w:val="24"/>
        </w:rPr>
        <w:t xml:space="preserve">At least 5 years of experience </w:t>
      </w:r>
      <w:r w:rsidR="00E30689" w:rsidRPr="00E30689">
        <w:rPr>
          <w:sz w:val="24"/>
          <w:szCs w:val="24"/>
        </w:rPr>
        <w:t>in management</w:t>
      </w:r>
      <w:r w:rsidRPr="00E30689">
        <w:rPr>
          <w:sz w:val="24"/>
          <w:szCs w:val="24"/>
        </w:rPr>
        <w:t xml:space="preserve"> </w:t>
      </w:r>
      <w:r w:rsidR="007E4F6F" w:rsidRPr="00E30689">
        <w:rPr>
          <w:sz w:val="24"/>
          <w:szCs w:val="24"/>
        </w:rPr>
        <w:t xml:space="preserve">within the Quality Assurance Agency that is </w:t>
      </w:r>
      <w:r w:rsidR="001E104C" w:rsidRPr="00DC4EE7">
        <w:rPr>
          <w:sz w:val="24"/>
          <w:szCs w:val="24"/>
        </w:rPr>
        <w:t>European Network for Quality Assurance</w:t>
      </w:r>
      <w:r w:rsidR="001E104C" w:rsidRPr="00E81096">
        <w:rPr>
          <w:sz w:val="24"/>
          <w:szCs w:val="24"/>
        </w:rPr>
        <w:t xml:space="preserve"> </w:t>
      </w:r>
      <w:r w:rsidR="001E104C">
        <w:rPr>
          <w:sz w:val="24"/>
          <w:szCs w:val="24"/>
        </w:rPr>
        <w:t>(</w:t>
      </w:r>
      <w:r w:rsidR="001E104C" w:rsidRPr="00E81096">
        <w:rPr>
          <w:sz w:val="24"/>
          <w:szCs w:val="24"/>
        </w:rPr>
        <w:t>E</w:t>
      </w:r>
      <w:r w:rsidR="001E104C">
        <w:rPr>
          <w:sz w:val="24"/>
          <w:szCs w:val="24"/>
        </w:rPr>
        <w:t xml:space="preserve">NQA) </w:t>
      </w:r>
      <w:r w:rsidR="007E4F6F" w:rsidRPr="00E30689">
        <w:rPr>
          <w:sz w:val="24"/>
          <w:szCs w:val="24"/>
        </w:rPr>
        <w:t xml:space="preserve">member and registered in the </w:t>
      </w:r>
      <w:r w:rsidR="001E104C" w:rsidRPr="00DC4EE7">
        <w:rPr>
          <w:sz w:val="24"/>
          <w:szCs w:val="24"/>
        </w:rPr>
        <w:t>European Quality Assurance Register</w:t>
      </w:r>
      <w:r w:rsidR="001E104C" w:rsidRPr="00E81096">
        <w:rPr>
          <w:sz w:val="24"/>
          <w:szCs w:val="24"/>
        </w:rPr>
        <w:t xml:space="preserve"> </w:t>
      </w:r>
      <w:r w:rsidR="001E104C">
        <w:rPr>
          <w:sz w:val="24"/>
          <w:szCs w:val="24"/>
        </w:rPr>
        <w:t>(</w:t>
      </w:r>
      <w:r w:rsidR="001E104C" w:rsidRPr="00E81096">
        <w:rPr>
          <w:sz w:val="24"/>
          <w:szCs w:val="24"/>
        </w:rPr>
        <w:t>EQAR</w:t>
      </w:r>
      <w:r w:rsidR="001E104C">
        <w:rPr>
          <w:sz w:val="24"/>
          <w:szCs w:val="24"/>
        </w:rPr>
        <w:t>)</w:t>
      </w:r>
      <w:r w:rsidR="00B44D62">
        <w:rPr>
          <w:sz w:val="24"/>
          <w:szCs w:val="24"/>
        </w:rPr>
        <w:t>;</w:t>
      </w:r>
    </w:p>
    <w:p w14:paraId="68EDC0AA" w14:textId="73D7597E" w:rsidR="00E50A9B" w:rsidRPr="00E30689" w:rsidRDefault="00B44D62" w:rsidP="007E4F6F">
      <w:pPr>
        <w:numPr>
          <w:ilvl w:val="1"/>
          <w:numId w:val="5"/>
        </w:numPr>
        <w:spacing w:line="276" w:lineRule="auto"/>
        <w:rPr>
          <w:sz w:val="24"/>
          <w:szCs w:val="24"/>
        </w:rPr>
      </w:pPr>
      <w:r>
        <w:rPr>
          <w:sz w:val="24"/>
          <w:szCs w:val="24"/>
        </w:rPr>
        <w:lastRenderedPageBreak/>
        <w:t>A</w:t>
      </w:r>
      <w:r w:rsidR="00E50A9B" w:rsidRPr="00E30689">
        <w:rPr>
          <w:sz w:val="24"/>
          <w:szCs w:val="24"/>
        </w:rPr>
        <w:t>t least five years of experience in external quality evaluation programs/institutional based on European Standards and Guidelines for quality assurance in higher education;</w:t>
      </w:r>
    </w:p>
    <w:p w14:paraId="04053A0A" w14:textId="7F13706A" w:rsidR="00E50A9B" w:rsidRPr="00E30689" w:rsidRDefault="007E4F6F" w:rsidP="00E30689">
      <w:pPr>
        <w:numPr>
          <w:ilvl w:val="1"/>
          <w:numId w:val="5"/>
        </w:numPr>
        <w:spacing w:line="276" w:lineRule="auto"/>
        <w:rPr>
          <w:lang w:eastAsia="ja-JP"/>
        </w:rPr>
      </w:pPr>
      <w:r w:rsidRPr="00E30689">
        <w:rPr>
          <w:sz w:val="24"/>
          <w:szCs w:val="24"/>
          <w:lang w:eastAsia="ja-JP"/>
        </w:rPr>
        <w:t xml:space="preserve">At least 5 years of managerial and/or teaching activity in higher education. </w:t>
      </w:r>
    </w:p>
    <w:p w14:paraId="579043E9" w14:textId="77777777" w:rsidR="00E50A9B" w:rsidRPr="00E30689" w:rsidRDefault="00E50A9B" w:rsidP="00E30689">
      <w:pPr>
        <w:spacing w:line="276" w:lineRule="auto"/>
        <w:ind w:left="360"/>
        <w:rPr>
          <w:color w:val="7030A0"/>
          <w:sz w:val="24"/>
          <w:szCs w:val="24"/>
        </w:rPr>
      </w:pPr>
    </w:p>
    <w:p w14:paraId="534B71E7" w14:textId="77777777" w:rsidR="00E50A9B" w:rsidRPr="00E30689" w:rsidRDefault="00E50A9B" w:rsidP="00E50A9B">
      <w:pPr>
        <w:tabs>
          <w:tab w:val="left" w:pos="284"/>
        </w:tabs>
        <w:jc w:val="both"/>
        <w:rPr>
          <w:b/>
          <w:bCs/>
          <w:sz w:val="24"/>
          <w:szCs w:val="24"/>
        </w:rPr>
      </w:pPr>
      <w:r w:rsidRPr="00E30689">
        <w:rPr>
          <w:b/>
          <w:bCs/>
          <w:sz w:val="24"/>
          <w:szCs w:val="24"/>
        </w:rPr>
        <w:t>Adequacy for Project (50 points):</w:t>
      </w:r>
    </w:p>
    <w:p w14:paraId="105D88A8" w14:textId="5350E500" w:rsidR="00E50A9B" w:rsidRPr="00E30689" w:rsidRDefault="00E50A9B" w:rsidP="0061143C">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Strong professional background in management, planning and evaluation capacities of QA</w:t>
      </w:r>
      <w:r w:rsidR="00EF1F55" w:rsidRPr="00E30689">
        <w:rPr>
          <w:rFonts w:ascii="Times New Roman" w:hAnsi="Times New Roman"/>
          <w:color w:val="000000"/>
          <w:lang w:eastAsia="ja-JP"/>
        </w:rPr>
        <w:t>;</w:t>
      </w:r>
      <w:r w:rsidRPr="00E30689">
        <w:rPr>
          <w:rFonts w:ascii="Times New Roman" w:hAnsi="Times New Roman"/>
          <w:color w:val="000000"/>
          <w:lang w:eastAsia="ja-JP"/>
        </w:rPr>
        <w:t xml:space="preserve"> </w:t>
      </w:r>
    </w:p>
    <w:p w14:paraId="6F50516C" w14:textId="27CC8779"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Strong professional background in the design of online and offline training </w:t>
      </w:r>
      <w:r w:rsidR="00EF1F55" w:rsidRPr="00E30689">
        <w:rPr>
          <w:rFonts w:ascii="Times New Roman" w:hAnsi="Times New Roman"/>
          <w:color w:val="000000"/>
          <w:lang w:eastAsia="ja-JP"/>
        </w:rPr>
        <w:t>at</w:t>
      </w:r>
      <w:r w:rsidRPr="00E30689">
        <w:rPr>
          <w:rFonts w:ascii="Times New Roman" w:hAnsi="Times New Roman"/>
          <w:color w:val="000000"/>
          <w:lang w:eastAsia="ja-JP"/>
        </w:rPr>
        <w:t xml:space="preserve"> the national level;</w:t>
      </w:r>
    </w:p>
    <w:p w14:paraId="77508581" w14:textId="7B792992"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Practical experience in Results Based Management including program development, execution, and training on result frameworks.</w:t>
      </w:r>
    </w:p>
    <w:p w14:paraId="671EAE02"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Excellent analytical skills.</w:t>
      </w:r>
    </w:p>
    <w:p w14:paraId="1F065E37" w14:textId="77777777" w:rsidR="00E50A9B" w:rsidRPr="00E30689" w:rsidRDefault="00E50A9B" w:rsidP="00E50A9B">
      <w:pPr>
        <w:tabs>
          <w:tab w:val="left" w:pos="284"/>
        </w:tabs>
        <w:spacing w:line="276" w:lineRule="auto"/>
        <w:jc w:val="both"/>
        <w:rPr>
          <w:b/>
          <w:bCs/>
          <w:sz w:val="24"/>
          <w:szCs w:val="24"/>
        </w:rPr>
      </w:pPr>
    </w:p>
    <w:p w14:paraId="52593580" w14:textId="77777777" w:rsidR="00E50A9B" w:rsidRPr="00E30689" w:rsidRDefault="00E50A9B" w:rsidP="00E50A9B">
      <w:pPr>
        <w:tabs>
          <w:tab w:val="left" w:pos="284"/>
        </w:tabs>
        <w:spacing w:line="276" w:lineRule="auto"/>
        <w:jc w:val="both"/>
        <w:rPr>
          <w:b/>
          <w:bCs/>
          <w:sz w:val="24"/>
          <w:szCs w:val="24"/>
        </w:rPr>
      </w:pPr>
      <w:r w:rsidRPr="00E30689">
        <w:rPr>
          <w:b/>
          <w:bCs/>
          <w:sz w:val="24"/>
          <w:szCs w:val="24"/>
        </w:rPr>
        <w:t>Language and Experience (20 points):</w:t>
      </w:r>
    </w:p>
    <w:p w14:paraId="43666151"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Excellent knowledge of Romanian and English languages; </w:t>
      </w:r>
    </w:p>
    <w:p w14:paraId="49B036E5"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Excellent writing and communication skills;</w:t>
      </w:r>
    </w:p>
    <w:p w14:paraId="0836BA33" w14:textId="6C75F543"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 xml:space="preserve">Experience with Microsoft Office package (Word, Excel, Power Point, </w:t>
      </w:r>
      <w:r w:rsidR="006D4385" w:rsidRPr="00E30689">
        <w:rPr>
          <w:rFonts w:ascii="Times New Roman" w:hAnsi="Times New Roman"/>
          <w:color w:val="000000"/>
          <w:lang w:eastAsia="ja-JP"/>
        </w:rPr>
        <w:t>etc.</w:t>
      </w:r>
      <w:r w:rsidRPr="00E30689">
        <w:rPr>
          <w:rFonts w:ascii="Times New Roman" w:hAnsi="Times New Roman"/>
          <w:color w:val="000000"/>
          <w:lang w:eastAsia="ja-JP"/>
        </w:rPr>
        <w:t>);</w:t>
      </w:r>
    </w:p>
    <w:p w14:paraId="3691E32F" w14:textId="77777777" w:rsidR="00E50A9B" w:rsidRPr="00E30689" w:rsidRDefault="00E50A9B" w:rsidP="00E50A9B">
      <w:pPr>
        <w:pStyle w:val="ListParagraph"/>
        <w:numPr>
          <w:ilvl w:val="0"/>
          <w:numId w:val="1"/>
        </w:numPr>
        <w:tabs>
          <w:tab w:val="left" w:pos="284"/>
        </w:tabs>
        <w:ind w:left="0" w:firstLine="0"/>
        <w:jc w:val="both"/>
        <w:rPr>
          <w:rFonts w:ascii="Times New Roman" w:hAnsi="Times New Roman"/>
          <w:color w:val="000000"/>
          <w:lang w:eastAsia="ja-JP"/>
        </w:rPr>
      </w:pPr>
      <w:r w:rsidRPr="00E30689">
        <w:rPr>
          <w:rFonts w:ascii="Times New Roman" w:hAnsi="Times New Roman"/>
          <w:color w:val="000000"/>
          <w:lang w:eastAsia="ja-JP"/>
        </w:rPr>
        <w:t>Proven ability to work under pressure and be flexible, including the ability to cope with the deadline, multiple tasks, and competing and changing demands.</w:t>
      </w:r>
    </w:p>
    <w:p w14:paraId="15C565CF" w14:textId="77777777" w:rsidR="00E50A9B" w:rsidRPr="00E30689" w:rsidRDefault="00E50A9B" w:rsidP="00E50A9B">
      <w:pPr>
        <w:ind w:left="1260"/>
        <w:jc w:val="both"/>
        <w:rPr>
          <w:b/>
          <w:sz w:val="24"/>
          <w:szCs w:val="24"/>
        </w:rPr>
      </w:pPr>
    </w:p>
    <w:p w14:paraId="50DF609C" w14:textId="608E7475" w:rsidR="00E50A9B" w:rsidRPr="00E30689" w:rsidRDefault="00437CBD" w:rsidP="00E50A9B">
      <w:pPr>
        <w:numPr>
          <w:ilvl w:val="3"/>
          <w:numId w:val="2"/>
        </w:numPr>
        <w:jc w:val="both"/>
        <w:rPr>
          <w:b/>
          <w:sz w:val="24"/>
          <w:szCs w:val="24"/>
        </w:rPr>
      </w:pPr>
      <w:r>
        <w:rPr>
          <w:b/>
          <w:sz w:val="24"/>
          <w:szCs w:val="24"/>
        </w:rPr>
        <w:t>Workload and d</w:t>
      </w:r>
      <w:r w:rsidR="00E50A9B" w:rsidRPr="00E30689">
        <w:rPr>
          <w:b/>
          <w:sz w:val="24"/>
          <w:szCs w:val="24"/>
        </w:rPr>
        <w:t>uration of the assignment</w:t>
      </w:r>
    </w:p>
    <w:p w14:paraId="248A132C" w14:textId="77777777" w:rsidR="00E50A9B" w:rsidRPr="00E30689" w:rsidRDefault="00E50A9B" w:rsidP="00E50A9B">
      <w:pPr>
        <w:ind w:left="1260"/>
        <w:jc w:val="both"/>
        <w:rPr>
          <w:b/>
          <w:sz w:val="24"/>
          <w:szCs w:val="24"/>
        </w:rPr>
      </w:pPr>
    </w:p>
    <w:p w14:paraId="19402242" w14:textId="04EA6195" w:rsidR="001E104C" w:rsidRDefault="001E104C" w:rsidP="001E104C">
      <w:pPr>
        <w:spacing w:line="276" w:lineRule="auto"/>
        <w:jc w:val="both"/>
        <w:rPr>
          <w:sz w:val="24"/>
          <w:szCs w:val="24"/>
        </w:rPr>
      </w:pPr>
      <w:r>
        <w:rPr>
          <w:sz w:val="24"/>
          <w:szCs w:val="24"/>
        </w:rPr>
        <w:t xml:space="preserve">This consultancy is expected to begin in </w:t>
      </w:r>
      <w:r w:rsidR="0053061A">
        <w:rPr>
          <w:sz w:val="24"/>
          <w:szCs w:val="24"/>
        </w:rPr>
        <w:t>November</w:t>
      </w:r>
      <w:r>
        <w:rPr>
          <w:sz w:val="24"/>
          <w:szCs w:val="24"/>
        </w:rPr>
        <w:t xml:space="preserve"> 2021 and be completed by </w:t>
      </w:r>
      <w:r w:rsidR="0053061A">
        <w:rPr>
          <w:sz w:val="24"/>
          <w:szCs w:val="24"/>
        </w:rPr>
        <w:t>May</w:t>
      </w:r>
      <w:r>
        <w:rPr>
          <w:sz w:val="24"/>
          <w:szCs w:val="24"/>
        </w:rPr>
        <w:t xml:space="preserve"> 2022 with estimated </w:t>
      </w:r>
      <w:r w:rsidRPr="001344C3">
        <w:rPr>
          <w:sz w:val="24"/>
          <w:szCs w:val="24"/>
        </w:rPr>
        <w:t>Level of Effort (</w:t>
      </w:r>
      <w:proofErr w:type="spellStart"/>
      <w:r w:rsidRPr="001344C3">
        <w:rPr>
          <w:sz w:val="24"/>
          <w:szCs w:val="24"/>
        </w:rPr>
        <w:t>LoE</w:t>
      </w:r>
      <w:proofErr w:type="spellEnd"/>
      <w:r w:rsidRPr="001344C3">
        <w:rPr>
          <w:sz w:val="24"/>
          <w:szCs w:val="24"/>
        </w:rPr>
        <w:t xml:space="preserve">) </w:t>
      </w:r>
      <w:r>
        <w:rPr>
          <w:sz w:val="24"/>
          <w:szCs w:val="24"/>
        </w:rPr>
        <w:t>of 45 days and the deliverables submitted as follow:</w:t>
      </w:r>
    </w:p>
    <w:p w14:paraId="569F2768" w14:textId="77777777" w:rsidR="001E104C" w:rsidRDefault="001E104C" w:rsidP="001E104C">
      <w:pPr>
        <w:spacing w:line="276" w:lineRule="auto"/>
        <w:jc w:val="both"/>
        <w:rPr>
          <w:sz w:val="24"/>
          <w:szCs w:val="24"/>
        </w:rPr>
      </w:pPr>
    </w:p>
    <w:tbl>
      <w:tblPr>
        <w:tblStyle w:val="TableGrid"/>
        <w:tblW w:w="9168" w:type="dxa"/>
        <w:tblInd w:w="-5" w:type="dxa"/>
        <w:tblLayout w:type="fixed"/>
        <w:tblLook w:val="04A0" w:firstRow="1" w:lastRow="0" w:firstColumn="1" w:lastColumn="0" w:noHBand="0" w:noVBand="1"/>
      </w:tblPr>
      <w:tblGrid>
        <w:gridCol w:w="5670"/>
        <w:gridCol w:w="1702"/>
        <w:gridCol w:w="1796"/>
      </w:tblGrid>
      <w:tr w:rsidR="00E50A9B" w:rsidRPr="00E30689" w14:paraId="7EF77FE6" w14:textId="77777777" w:rsidTr="00AA5C03">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8644A" w14:textId="77777777" w:rsidR="00E50A9B" w:rsidRPr="00E30689" w:rsidRDefault="00E50A9B" w:rsidP="00AA5C03">
            <w:pPr>
              <w:spacing w:after="120" w:line="276" w:lineRule="auto"/>
              <w:jc w:val="center"/>
              <w:rPr>
                <w:sz w:val="24"/>
                <w:szCs w:val="24"/>
              </w:rPr>
            </w:pPr>
            <w:r w:rsidRPr="00E30689">
              <w:rPr>
                <w:sz w:val="24"/>
                <w:szCs w:val="24"/>
              </w:rPr>
              <w:t>Deliverables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C367C" w14:textId="77777777" w:rsidR="00E50A9B" w:rsidRPr="00E30689" w:rsidRDefault="00E50A9B" w:rsidP="00AA5C03">
            <w:pPr>
              <w:spacing w:after="120" w:line="276" w:lineRule="auto"/>
              <w:jc w:val="center"/>
              <w:rPr>
                <w:sz w:val="24"/>
                <w:szCs w:val="24"/>
              </w:rPr>
            </w:pPr>
            <w:r w:rsidRPr="00E30689">
              <w:rPr>
                <w:sz w:val="24"/>
                <w:szCs w:val="24"/>
              </w:rPr>
              <w:t>Submission Deadline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31774" w14:textId="77777777" w:rsidR="00E50A9B" w:rsidRPr="00E30689" w:rsidRDefault="00E50A9B" w:rsidP="00AA5C03">
            <w:pPr>
              <w:spacing w:after="120" w:line="276" w:lineRule="auto"/>
              <w:jc w:val="center"/>
              <w:rPr>
                <w:sz w:val="24"/>
                <w:szCs w:val="24"/>
              </w:rPr>
            </w:pPr>
            <w:r w:rsidRPr="00E30689">
              <w:rPr>
                <w:sz w:val="24"/>
                <w:szCs w:val="24"/>
              </w:rPr>
              <w:t>Approval by</w:t>
            </w:r>
          </w:p>
        </w:tc>
      </w:tr>
      <w:tr w:rsidR="00E50A9B" w:rsidRPr="00E30689" w14:paraId="6EE39AA3" w14:textId="77777777" w:rsidTr="00AA5C03">
        <w:trPr>
          <w:trHeight w:val="1485"/>
        </w:trPr>
        <w:tc>
          <w:tcPr>
            <w:tcW w:w="5670" w:type="dxa"/>
            <w:tcBorders>
              <w:top w:val="single" w:sz="4" w:space="0" w:color="auto"/>
              <w:left w:val="single" w:sz="4" w:space="0" w:color="auto"/>
              <w:bottom w:val="single" w:sz="4" w:space="0" w:color="auto"/>
              <w:right w:val="single" w:sz="4" w:space="0" w:color="auto"/>
            </w:tcBorders>
            <w:hideMark/>
          </w:tcPr>
          <w:p w14:paraId="77F294AF" w14:textId="3189956B" w:rsidR="0061143C" w:rsidRPr="00E30689" w:rsidRDefault="00E50A9B" w:rsidP="0061143C">
            <w:pPr>
              <w:spacing w:after="120" w:line="276" w:lineRule="auto"/>
              <w:jc w:val="both"/>
              <w:rPr>
                <w:sz w:val="24"/>
                <w:szCs w:val="24"/>
              </w:rPr>
            </w:pPr>
            <w:bookmarkStart w:id="1" w:name="_Hlk26538102"/>
            <w:r w:rsidRPr="00E30689">
              <w:rPr>
                <w:i/>
                <w:iCs/>
                <w:sz w:val="24"/>
                <w:szCs w:val="24"/>
              </w:rPr>
              <w:t>Inception report,</w:t>
            </w:r>
            <w:r w:rsidRPr="00E30689">
              <w:rPr>
                <w:sz w:val="24"/>
                <w:szCs w:val="24"/>
              </w:rPr>
              <w:t xml:space="preserve"> which will include the description of the Objectives, Content and Methodology of the activities planned. </w:t>
            </w:r>
          </w:p>
        </w:tc>
        <w:tc>
          <w:tcPr>
            <w:tcW w:w="1702" w:type="dxa"/>
            <w:tcBorders>
              <w:top w:val="single" w:sz="4" w:space="0" w:color="auto"/>
              <w:left w:val="single" w:sz="4" w:space="0" w:color="auto"/>
              <w:bottom w:val="single" w:sz="4" w:space="0" w:color="auto"/>
              <w:right w:val="single" w:sz="4" w:space="0" w:color="auto"/>
            </w:tcBorders>
            <w:hideMark/>
          </w:tcPr>
          <w:p w14:paraId="303F00C6" w14:textId="77777777" w:rsidR="00E50A9B" w:rsidRPr="00E30689" w:rsidRDefault="00E50A9B" w:rsidP="00AA5C03">
            <w:pPr>
              <w:spacing w:after="120" w:line="276" w:lineRule="auto"/>
              <w:rPr>
                <w:sz w:val="24"/>
                <w:szCs w:val="24"/>
              </w:rPr>
            </w:pPr>
            <w:r w:rsidRPr="00E30689">
              <w:rPr>
                <w:sz w:val="24"/>
                <w:szCs w:val="24"/>
              </w:rPr>
              <w:t>4 weeks from starting the cont</w:t>
            </w:r>
            <w:bookmarkStart w:id="2" w:name="_GoBack"/>
            <w:bookmarkEnd w:id="2"/>
            <w:r w:rsidRPr="00E30689">
              <w:rPr>
                <w:sz w:val="24"/>
                <w:szCs w:val="24"/>
              </w:rPr>
              <w:t xml:space="preserve">ract </w:t>
            </w:r>
          </w:p>
        </w:tc>
        <w:tc>
          <w:tcPr>
            <w:tcW w:w="1796" w:type="dxa"/>
            <w:tcBorders>
              <w:top w:val="single" w:sz="4" w:space="0" w:color="auto"/>
              <w:left w:val="single" w:sz="4" w:space="0" w:color="auto"/>
              <w:bottom w:val="single" w:sz="4" w:space="0" w:color="auto"/>
              <w:right w:val="single" w:sz="4" w:space="0" w:color="auto"/>
            </w:tcBorders>
            <w:hideMark/>
          </w:tcPr>
          <w:p w14:paraId="7C0D87DD" w14:textId="6455A68D" w:rsidR="00E50A9B" w:rsidRPr="00E30689" w:rsidRDefault="00E33957" w:rsidP="00AA5C03">
            <w:pPr>
              <w:spacing w:after="120" w:line="276" w:lineRule="auto"/>
              <w:rPr>
                <w:sz w:val="24"/>
                <w:szCs w:val="24"/>
              </w:rPr>
            </w:pPr>
            <w:proofErr w:type="spellStart"/>
            <w:r>
              <w:rPr>
                <w:sz w:val="24"/>
                <w:szCs w:val="24"/>
              </w:rPr>
              <w:t>MoER</w:t>
            </w:r>
            <w:proofErr w:type="spellEnd"/>
          </w:p>
          <w:p w14:paraId="2E22249E" w14:textId="77777777" w:rsidR="00E50A9B" w:rsidRPr="00E30689" w:rsidRDefault="00E50A9B" w:rsidP="00AA5C03">
            <w:pPr>
              <w:spacing w:after="120" w:line="276" w:lineRule="auto"/>
              <w:rPr>
                <w:sz w:val="24"/>
                <w:szCs w:val="24"/>
              </w:rPr>
            </w:pPr>
            <w:r w:rsidRPr="00E30689">
              <w:rPr>
                <w:sz w:val="24"/>
                <w:szCs w:val="24"/>
              </w:rPr>
              <w:t>ANACEC</w:t>
            </w:r>
          </w:p>
        </w:tc>
      </w:tr>
      <w:tr w:rsidR="00E50A9B" w:rsidRPr="00E30689" w14:paraId="6FF00D21"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2CB045DE" w14:textId="5A94DFDD" w:rsidR="00E50A9B" w:rsidRPr="00E30689" w:rsidRDefault="00E50A9B" w:rsidP="0061143C">
            <w:pPr>
              <w:spacing w:after="120" w:line="276" w:lineRule="auto"/>
              <w:jc w:val="both"/>
              <w:rPr>
                <w:sz w:val="24"/>
                <w:szCs w:val="24"/>
              </w:rPr>
            </w:pPr>
            <w:r w:rsidRPr="00E30689">
              <w:rPr>
                <w:i/>
                <w:iCs/>
                <w:sz w:val="24"/>
                <w:szCs w:val="24"/>
              </w:rPr>
              <w:t xml:space="preserve">Intermediary Report </w:t>
            </w:r>
            <w:r w:rsidRPr="00E30689">
              <w:rPr>
                <w:sz w:val="24"/>
                <w:szCs w:val="24"/>
              </w:rPr>
              <w:t xml:space="preserve">that will include final agreed agenda with </w:t>
            </w:r>
            <w:r w:rsidR="007A1941" w:rsidRPr="00E30689">
              <w:rPr>
                <w:sz w:val="24"/>
                <w:szCs w:val="24"/>
              </w:rPr>
              <w:t xml:space="preserve">the </w:t>
            </w:r>
            <w:proofErr w:type="spellStart"/>
            <w:r w:rsidRPr="00E30689">
              <w:rPr>
                <w:sz w:val="24"/>
                <w:szCs w:val="24"/>
              </w:rPr>
              <w:t>MoER</w:t>
            </w:r>
            <w:proofErr w:type="spellEnd"/>
            <w:r w:rsidR="0061143C" w:rsidRPr="00E30689">
              <w:rPr>
                <w:sz w:val="24"/>
                <w:szCs w:val="24"/>
              </w:rPr>
              <w:t xml:space="preserve"> and ANACEC</w:t>
            </w:r>
            <w:r w:rsidRPr="00E30689">
              <w:rPr>
                <w:sz w:val="24"/>
                <w:szCs w:val="24"/>
              </w:rPr>
              <w:t xml:space="preserve"> for trainings and the full complement of </w:t>
            </w:r>
            <w:r w:rsidR="000A4592">
              <w:rPr>
                <w:sz w:val="24"/>
                <w:szCs w:val="24"/>
              </w:rPr>
              <w:t xml:space="preserve">trainings and </w:t>
            </w:r>
            <w:r w:rsidRPr="00E30689">
              <w:rPr>
                <w:sz w:val="24"/>
                <w:szCs w:val="24"/>
              </w:rPr>
              <w:t>workshop</w:t>
            </w:r>
            <w:r w:rsidR="000A4592">
              <w:rPr>
                <w:sz w:val="24"/>
                <w:szCs w:val="24"/>
              </w:rPr>
              <w:t>s</w:t>
            </w:r>
            <w:r w:rsidRPr="00E30689">
              <w:rPr>
                <w:sz w:val="24"/>
                <w:szCs w:val="24"/>
              </w:rPr>
              <w:t xml:space="preserve"> materials. </w:t>
            </w:r>
          </w:p>
        </w:tc>
        <w:tc>
          <w:tcPr>
            <w:tcW w:w="1702" w:type="dxa"/>
            <w:tcBorders>
              <w:top w:val="single" w:sz="4" w:space="0" w:color="auto"/>
              <w:left w:val="single" w:sz="4" w:space="0" w:color="auto"/>
              <w:bottom w:val="single" w:sz="4" w:space="0" w:color="auto"/>
              <w:right w:val="single" w:sz="4" w:space="0" w:color="auto"/>
            </w:tcBorders>
            <w:hideMark/>
          </w:tcPr>
          <w:p w14:paraId="017529CC" w14:textId="569D93E3" w:rsidR="00E50A9B" w:rsidRPr="00E30689" w:rsidRDefault="0072271F" w:rsidP="00AA5C03">
            <w:pPr>
              <w:spacing w:after="120" w:line="276" w:lineRule="auto"/>
              <w:rPr>
                <w:sz w:val="24"/>
                <w:szCs w:val="24"/>
              </w:rPr>
            </w:pPr>
            <w:r w:rsidRPr="00E30689">
              <w:rPr>
                <w:sz w:val="24"/>
                <w:szCs w:val="24"/>
              </w:rPr>
              <w:t>12</w:t>
            </w:r>
            <w:r w:rsidR="00E50A9B" w:rsidRPr="00E30689">
              <w:rPr>
                <w:sz w:val="24"/>
                <w:szCs w:val="24"/>
              </w:rPr>
              <w:t xml:space="preserve">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06D129EA" w14:textId="44E36A68" w:rsidR="00E50A9B" w:rsidRPr="00E30689" w:rsidRDefault="00E33957" w:rsidP="00AA5C03">
            <w:pPr>
              <w:spacing w:after="120" w:line="276" w:lineRule="auto"/>
              <w:rPr>
                <w:sz w:val="24"/>
                <w:szCs w:val="24"/>
              </w:rPr>
            </w:pPr>
            <w:proofErr w:type="spellStart"/>
            <w:r>
              <w:rPr>
                <w:sz w:val="24"/>
                <w:szCs w:val="24"/>
              </w:rPr>
              <w:t>MoER</w:t>
            </w:r>
            <w:proofErr w:type="spellEnd"/>
          </w:p>
          <w:p w14:paraId="2141AF55" w14:textId="77777777" w:rsidR="00E50A9B" w:rsidRPr="00E30689" w:rsidRDefault="00E50A9B" w:rsidP="00AA5C03">
            <w:pPr>
              <w:spacing w:after="120" w:line="276" w:lineRule="auto"/>
              <w:rPr>
                <w:sz w:val="24"/>
                <w:szCs w:val="24"/>
              </w:rPr>
            </w:pPr>
            <w:r w:rsidRPr="00E30689">
              <w:rPr>
                <w:sz w:val="24"/>
                <w:szCs w:val="24"/>
              </w:rPr>
              <w:t>ANACEC</w:t>
            </w:r>
          </w:p>
        </w:tc>
      </w:tr>
      <w:tr w:rsidR="00E50A9B" w:rsidRPr="00E30689" w14:paraId="50F377EB"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6734AADA" w14:textId="40A3DF0A" w:rsidR="00E50A9B" w:rsidRPr="00E30689" w:rsidRDefault="00FF78B8" w:rsidP="00AA5C03">
            <w:pPr>
              <w:spacing w:after="120" w:line="276" w:lineRule="auto"/>
              <w:jc w:val="both"/>
              <w:rPr>
                <w:sz w:val="24"/>
                <w:szCs w:val="24"/>
              </w:rPr>
            </w:pPr>
            <w:r w:rsidRPr="00E30689">
              <w:rPr>
                <w:i/>
                <w:iCs/>
                <w:sz w:val="24"/>
                <w:szCs w:val="24"/>
              </w:rPr>
              <w:t>F</w:t>
            </w:r>
            <w:r w:rsidR="00E50A9B" w:rsidRPr="00E30689">
              <w:rPr>
                <w:i/>
                <w:iCs/>
                <w:sz w:val="24"/>
                <w:szCs w:val="24"/>
              </w:rPr>
              <w:t>inal report</w:t>
            </w:r>
            <w:r w:rsidRPr="00E30689">
              <w:rPr>
                <w:i/>
                <w:iCs/>
                <w:sz w:val="24"/>
                <w:szCs w:val="24"/>
              </w:rPr>
              <w:t>,</w:t>
            </w:r>
            <w:r w:rsidR="00E50A9B" w:rsidRPr="00E30689">
              <w:rPr>
                <w:sz w:val="24"/>
                <w:szCs w:val="24"/>
              </w:rPr>
              <w:t xml:space="preserve"> which </w:t>
            </w:r>
            <w:r w:rsidRPr="00E30689">
              <w:rPr>
                <w:sz w:val="24"/>
                <w:szCs w:val="24"/>
              </w:rPr>
              <w:t>includes</w:t>
            </w:r>
            <w:r w:rsidR="00E50A9B" w:rsidRPr="00E30689">
              <w:rPr>
                <w:sz w:val="24"/>
                <w:szCs w:val="24"/>
              </w:rPr>
              <w:t xml:space="preserve"> the results of </w:t>
            </w:r>
            <w:r w:rsidRPr="00E30689">
              <w:rPr>
                <w:sz w:val="24"/>
                <w:szCs w:val="24"/>
              </w:rPr>
              <w:t xml:space="preserve">the </w:t>
            </w:r>
            <w:r w:rsidR="00E50A9B" w:rsidRPr="00E30689">
              <w:rPr>
                <w:sz w:val="24"/>
                <w:szCs w:val="24"/>
              </w:rPr>
              <w:t xml:space="preserve">trainings </w:t>
            </w:r>
            <w:r w:rsidRPr="00E30689">
              <w:rPr>
                <w:sz w:val="24"/>
                <w:szCs w:val="24"/>
              </w:rPr>
              <w:t xml:space="preserve">delivered and </w:t>
            </w:r>
            <w:r w:rsidR="00E50A9B" w:rsidRPr="00E30689">
              <w:rPr>
                <w:sz w:val="24"/>
                <w:szCs w:val="24"/>
              </w:rPr>
              <w:t>a thorough evaluation of the workshop.</w:t>
            </w:r>
          </w:p>
        </w:tc>
        <w:tc>
          <w:tcPr>
            <w:tcW w:w="1702" w:type="dxa"/>
            <w:tcBorders>
              <w:top w:val="single" w:sz="4" w:space="0" w:color="auto"/>
              <w:left w:val="single" w:sz="4" w:space="0" w:color="auto"/>
              <w:bottom w:val="single" w:sz="4" w:space="0" w:color="auto"/>
              <w:right w:val="single" w:sz="4" w:space="0" w:color="auto"/>
            </w:tcBorders>
            <w:hideMark/>
          </w:tcPr>
          <w:p w14:paraId="6A8B592A" w14:textId="7846657B" w:rsidR="00E50A9B" w:rsidRPr="00E30689" w:rsidRDefault="00E50A9B" w:rsidP="00AA5C03">
            <w:pPr>
              <w:spacing w:after="120" w:line="276" w:lineRule="auto"/>
              <w:rPr>
                <w:sz w:val="24"/>
                <w:szCs w:val="24"/>
                <w:highlight w:val="yellow"/>
              </w:rPr>
            </w:pPr>
            <w:r w:rsidRPr="00E30689">
              <w:rPr>
                <w:sz w:val="24"/>
                <w:szCs w:val="24"/>
              </w:rPr>
              <w:t>2</w:t>
            </w:r>
            <w:r w:rsidR="0072271F" w:rsidRPr="00E30689">
              <w:rPr>
                <w:sz w:val="24"/>
                <w:szCs w:val="24"/>
              </w:rPr>
              <w:t>4</w:t>
            </w:r>
            <w:r w:rsidRPr="00E30689">
              <w:rPr>
                <w:sz w:val="24"/>
                <w:szCs w:val="24"/>
              </w:rPr>
              <w:t xml:space="preserve">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40024414" w14:textId="77777777" w:rsidR="001E104C" w:rsidRPr="00E30689" w:rsidRDefault="001E104C" w:rsidP="001E104C">
            <w:pPr>
              <w:spacing w:after="120" w:line="276" w:lineRule="auto"/>
              <w:rPr>
                <w:sz w:val="24"/>
                <w:szCs w:val="24"/>
              </w:rPr>
            </w:pPr>
            <w:proofErr w:type="spellStart"/>
            <w:r>
              <w:rPr>
                <w:sz w:val="24"/>
                <w:szCs w:val="24"/>
              </w:rPr>
              <w:t>MoER</w:t>
            </w:r>
            <w:proofErr w:type="spellEnd"/>
          </w:p>
          <w:p w14:paraId="3BE8117B" w14:textId="77777777" w:rsidR="00E50A9B" w:rsidRPr="00E30689" w:rsidRDefault="00E50A9B" w:rsidP="00AA5C03">
            <w:pPr>
              <w:spacing w:after="120" w:line="276" w:lineRule="auto"/>
              <w:rPr>
                <w:sz w:val="24"/>
                <w:szCs w:val="24"/>
                <w:highlight w:val="yellow"/>
              </w:rPr>
            </w:pPr>
            <w:r w:rsidRPr="00E30689">
              <w:rPr>
                <w:sz w:val="24"/>
                <w:szCs w:val="24"/>
              </w:rPr>
              <w:t>ANACEC</w:t>
            </w:r>
          </w:p>
        </w:tc>
        <w:bookmarkEnd w:id="1"/>
      </w:tr>
    </w:tbl>
    <w:p w14:paraId="274C6337" w14:textId="77777777" w:rsidR="00E50A9B" w:rsidRPr="00E30689" w:rsidRDefault="00E50A9B" w:rsidP="00E50A9B">
      <w:pPr>
        <w:pStyle w:val="ListParagraph"/>
        <w:spacing w:line="276" w:lineRule="auto"/>
        <w:jc w:val="both"/>
        <w:rPr>
          <w:rFonts w:ascii="Times New Roman" w:hAnsi="Times New Roman"/>
          <w:color w:val="000000"/>
          <w:lang w:eastAsia="ja-JP"/>
        </w:rPr>
      </w:pPr>
    </w:p>
    <w:p w14:paraId="3886FD96" w14:textId="373B1331" w:rsidR="00E50A9B" w:rsidRPr="00E30689" w:rsidRDefault="00E50A9B" w:rsidP="00E50A9B">
      <w:pPr>
        <w:jc w:val="both"/>
        <w:rPr>
          <w:color w:val="000000"/>
          <w:sz w:val="24"/>
          <w:szCs w:val="24"/>
          <w:lang w:eastAsia="ja-JP"/>
        </w:rPr>
      </w:pPr>
      <w:r w:rsidRPr="00E30689">
        <w:rPr>
          <w:color w:val="000000"/>
          <w:sz w:val="24"/>
          <w:szCs w:val="24"/>
          <w:lang w:eastAsia="ja-JP"/>
        </w:rPr>
        <w:t>All reports shall be submitted in Romanian and</w:t>
      </w:r>
      <w:r w:rsidR="00EF0862">
        <w:rPr>
          <w:color w:val="000000"/>
          <w:sz w:val="24"/>
          <w:szCs w:val="24"/>
          <w:lang w:eastAsia="ja-JP"/>
        </w:rPr>
        <w:t xml:space="preserve"> </w:t>
      </w:r>
      <w:r w:rsidRPr="00E30689">
        <w:rPr>
          <w:color w:val="000000"/>
          <w:sz w:val="24"/>
          <w:szCs w:val="24"/>
          <w:lang w:eastAsia="ja-JP"/>
        </w:rPr>
        <w:t xml:space="preserve">English, in electronic format (MS Office) to </w:t>
      </w:r>
      <w:r w:rsidR="00280844" w:rsidRPr="00E30689">
        <w:rPr>
          <w:color w:val="000000"/>
          <w:sz w:val="24"/>
          <w:szCs w:val="24"/>
          <w:lang w:eastAsia="ja-JP"/>
        </w:rPr>
        <w:t xml:space="preserve">the </w:t>
      </w:r>
      <w:proofErr w:type="spellStart"/>
      <w:r w:rsidRPr="00E30689">
        <w:rPr>
          <w:color w:val="000000"/>
          <w:sz w:val="24"/>
          <w:szCs w:val="24"/>
          <w:lang w:eastAsia="ja-JP"/>
        </w:rPr>
        <w:t>MoER</w:t>
      </w:r>
      <w:proofErr w:type="spellEnd"/>
      <w:r w:rsidRPr="00E30689">
        <w:rPr>
          <w:color w:val="000000"/>
          <w:sz w:val="24"/>
          <w:szCs w:val="24"/>
          <w:lang w:eastAsia="ja-JP"/>
        </w:rPr>
        <w:t xml:space="preserve"> and ANACEC. Period of approval of reports will not exceed 10 working days from the submission date to </w:t>
      </w:r>
      <w:r w:rsidR="00280844" w:rsidRPr="00E30689">
        <w:rPr>
          <w:color w:val="000000"/>
          <w:sz w:val="24"/>
          <w:szCs w:val="24"/>
          <w:lang w:eastAsia="ja-JP"/>
        </w:rPr>
        <w:t xml:space="preserve">the </w:t>
      </w:r>
      <w:proofErr w:type="spellStart"/>
      <w:r w:rsidRPr="00E30689">
        <w:rPr>
          <w:color w:val="000000"/>
          <w:sz w:val="24"/>
          <w:szCs w:val="24"/>
          <w:lang w:eastAsia="ja-JP"/>
        </w:rPr>
        <w:t>MoER</w:t>
      </w:r>
      <w:proofErr w:type="spellEnd"/>
      <w:r w:rsidRPr="00E30689">
        <w:rPr>
          <w:color w:val="000000"/>
          <w:sz w:val="24"/>
          <w:szCs w:val="24"/>
          <w:lang w:eastAsia="ja-JP"/>
        </w:rPr>
        <w:t xml:space="preserve"> and ANACEC or returned for further completion. The submission date is considered the date </w:t>
      </w:r>
      <w:proofErr w:type="spellStart"/>
      <w:r w:rsidRPr="00E30689">
        <w:rPr>
          <w:color w:val="000000"/>
          <w:sz w:val="24"/>
          <w:szCs w:val="24"/>
          <w:lang w:eastAsia="ja-JP"/>
        </w:rPr>
        <w:t>MoER</w:t>
      </w:r>
      <w:proofErr w:type="spellEnd"/>
      <w:r w:rsidRPr="00E30689">
        <w:rPr>
          <w:color w:val="000000"/>
          <w:sz w:val="24"/>
          <w:szCs w:val="24"/>
          <w:lang w:eastAsia="ja-JP"/>
        </w:rPr>
        <w:t xml:space="preserve"> and ANACEC confirms receiving the deliverables.</w:t>
      </w:r>
    </w:p>
    <w:p w14:paraId="2DBB3DB5" w14:textId="77777777" w:rsidR="00E50A9B" w:rsidRPr="00E30689" w:rsidRDefault="00E50A9B" w:rsidP="00E50A9B">
      <w:pPr>
        <w:jc w:val="both"/>
        <w:rPr>
          <w:b/>
          <w:sz w:val="24"/>
          <w:szCs w:val="24"/>
        </w:rPr>
      </w:pPr>
    </w:p>
    <w:p w14:paraId="033B16E8" w14:textId="77777777" w:rsidR="00E50A9B" w:rsidRPr="00E30689" w:rsidRDefault="00E50A9B" w:rsidP="00E50A9B">
      <w:pPr>
        <w:numPr>
          <w:ilvl w:val="3"/>
          <w:numId w:val="2"/>
        </w:numPr>
        <w:jc w:val="both"/>
        <w:rPr>
          <w:b/>
          <w:sz w:val="24"/>
          <w:szCs w:val="24"/>
        </w:rPr>
      </w:pPr>
      <w:r w:rsidRPr="00E30689">
        <w:rPr>
          <w:b/>
          <w:sz w:val="24"/>
          <w:szCs w:val="24"/>
        </w:rPr>
        <w:t>Institutional Arrangements</w:t>
      </w:r>
    </w:p>
    <w:p w14:paraId="1C4C6747" w14:textId="77777777" w:rsidR="00E50A9B" w:rsidRPr="00E30689" w:rsidRDefault="00E50A9B" w:rsidP="00E50A9B">
      <w:pPr>
        <w:jc w:val="both"/>
        <w:rPr>
          <w:color w:val="000000"/>
          <w:sz w:val="24"/>
          <w:szCs w:val="24"/>
          <w:lang w:eastAsia="ja-JP"/>
        </w:rPr>
      </w:pPr>
      <w:r w:rsidRPr="00E30689">
        <w:rPr>
          <w:color w:val="000000"/>
          <w:sz w:val="24"/>
          <w:szCs w:val="24"/>
          <w:lang w:eastAsia="ja-JP"/>
        </w:rPr>
        <w:t>The Individual Consultant will report to the Project Executive Director, MHEP Project Coordinator, ANACEC and the Higher Education Policies Department. The Project Management Team will oversee the process of consulting services, manage the implementation of the contract.</w:t>
      </w:r>
    </w:p>
    <w:p w14:paraId="3A22DFEE" w14:textId="77777777" w:rsidR="00E50A9B" w:rsidRPr="00E30689" w:rsidRDefault="00E50A9B" w:rsidP="00E50A9B">
      <w:pPr>
        <w:jc w:val="both"/>
        <w:rPr>
          <w:color w:val="000000"/>
          <w:sz w:val="24"/>
          <w:szCs w:val="24"/>
          <w:lang w:eastAsia="ja-JP"/>
        </w:rPr>
      </w:pPr>
    </w:p>
    <w:p w14:paraId="66F5938C" w14:textId="77777777" w:rsidR="00E50A9B" w:rsidRPr="00E30689" w:rsidRDefault="00E50A9B" w:rsidP="00E50A9B">
      <w:pPr>
        <w:jc w:val="both"/>
        <w:rPr>
          <w:color w:val="000000"/>
          <w:sz w:val="24"/>
          <w:szCs w:val="24"/>
          <w:lang w:eastAsia="ja-JP"/>
        </w:rPr>
      </w:pPr>
      <w:r w:rsidRPr="00E30689">
        <w:rPr>
          <w:color w:val="000000"/>
          <w:sz w:val="24"/>
          <w:szCs w:val="24"/>
          <w:lang w:eastAsia="ja-JP"/>
        </w:rPr>
        <w:lastRenderedPageBreak/>
        <w:t xml:space="preserve">The </w:t>
      </w:r>
      <w:proofErr w:type="spellStart"/>
      <w:r w:rsidRPr="00E30689">
        <w:rPr>
          <w:color w:val="000000"/>
          <w:sz w:val="24"/>
          <w:szCs w:val="24"/>
          <w:lang w:eastAsia="ja-JP"/>
        </w:rPr>
        <w:t>MoER</w:t>
      </w:r>
      <w:proofErr w:type="spellEnd"/>
      <w:r w:rsidRPr="00E30689">
        <w:rPr>
          <w:color w:val="000000"/>
          <w:sz w:val="24"/>
          <w:szCs w:val="24"/>
          <w:lang w:eastAsia="ja-JP"/>
        </w:rPr>
        <w:t xml:space="preserve"> and Project team will provide the Consultant the necessary support to complete the assignment: project documents necessary for assignment accomplishment, necessary work conditions.</w:t>
      </w:r>
    </w:p>
    <w:p w14:paraId="762A6189" w14:textId="77777777" w:rsidR="00E50A9B" w:rsidRPr="00E30689" w:rsidRDefault="00E50A9B" w:rsidP="00E50A9B">
      <w:pPr>
        <w:spacing w:line="276" w:lineRule="auto"/>
        <w:jc w:val="both"/>
        <w:rPr>
          <w:b/>
          <w:sz w:val="24"/>
          <w:szCs w:val="24"/>
        </w:rPr>
      </w:pPr>
    </w:p>
    <w:p w14:paraId="52ECB264" w14:textId="77777777" w:rsidR="00E50A9B" w:rsidRPr="00E30689" w:rsidRDefault="00E50A9B" w:rsidP="00E50A9B">
      <w:pPr>
        <w:numPr>
          <w:ilvl w:val="3"/>
          <w:numId w:val="2"/>
        </w:numPr>
        <w:jc w:val="both"/>
        <w:rPr>
          <w:b/>
          <w:sz w:val="24"/>
          <w:szCs w:val="24"/>
        </w:rPr>
      </w:pPr>
      <w:r w:rsidRPr="00E30689">
        <w:rPr>
          <w:b/>
          <w:sz w:val="24"/>
          <w:szCs w:val="24"/>
        </w:rPr>
        <w:t>Confidentiality statement</w:t>
      </w:r>
    </w:p>
    <w:p w14:paraId="3DBA545D" w14:textId="38C23CA3" w:rsidR="00E50A9B" w:rsidRPr="00E30689" w:rsidRDefault="00E50A9B" w:rsidP="00E50A9B">
      <w:pPr>
        <w:jc w:val="both"/>
        <w:rPr>
          <w:color w:val="000000"/>
          <w:sz w:val="24"/>
          <w:szCs w:val="24"/>
          <w:lang w:eastAsia="ja-JP"/>
        </w:rPr>
      </w:pPr>
      <w:r w:rsidRPr="00E30689">
        <w:rPr>
          <w:color w:val="000000"/>
          <w:sz w:val="24"/>
          <w:szCs w:val="24"/>
          <w:lang w:eastAsia="ja-JP"/>
        </w:rPr>
        <w:t xml:space="preserve">All data and information received from </w:t>
      </w:r>
      <w:proofErr w:type="spellStart"/>
      <w:r w:rsidRPr="00E30689">
        <w:rPr>
          <w:color w:val="000000"/>
          <w:sz w:val="24"/>
          <w:szCs w:val="24"/>
          <w:lang w:eastAsia="ja-JP"/>
        </w:rPr>
        <w:t>MoER</w:t>
      </w:r>
      <w:proofErr w:type="spellEnd"/>
      <w:r w:rsidRPr="00E30689">
        <w:rPr>
          <w:color w:val="000000"/>
          <w:sz w:val="24"/>
          <w:szCs w:val="24"/>
          <w:lang w:eastAsia="ja-JP"/>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E30689">
        <w:rPr>
          <w:color w:val="000000"/>
          <w:sz w:val="24"/>
          <w:szCs w:val="24"/>
          <w:lang w:eastAsia="ja-JP"/>
        </w:rPr>
        <w:t>MoER</w:t>
      </w:r>
      <w:proofErr w:type="spellEnd"/>
      <w:r w:rsidR="0061143C" w:rsidRPr="00E30689">
        <w:rPr>
          <w:color w:val="000000"/>
          <w:sz w:val="24"/>
          <w:szCs w:val="24"/>
          <w:lang w:eastAsia="ja-JP"/>
        </w:rPr>
        <w:t xml:space="preserve">, </w:t>
      </w:r>
      <w:r w:rsidR="00E84A4B" w:rsidRPr="00E30689">
        <w:rPr>
          <w:color w:val="000000"/>
          <w:sz w:val="24"/>
          <w:szCs w:val="24"/>
          <w:lang w:eastAsia="ja-JP"/>
        </w:rPr>
        <w:t xml:space="preserve">and the developed materials will be used in ANACEC </w:t>
      </w:r>
      <w:r w:rsidR="00E30689" w:rsidRPr="00E30689">
        <w:rPr>
          <w:color w:val="000000"/>
          <w:sz w:val="24"/>
          <w:szCs w:val="24"/>
          <w:lang w:eastAsia="ja-JP"/>
        </w:rPr>
        <w:t>activity.</w:t>
      </w:r>
      <w:r w:rsidRPr="00E30689">
        <w:rPr>
          <w:color w:val="000000"/>
          <w:sz w:val="24"/>
          <w:szCs w:val="24"/>
          <w:lang w:eastAsia="ja-JP"/>
        </w:rPr>
        <w:t xml:space="preserve"> The contents of written materials obtained and used in this assignment may not be disclosed to any third parties without the expressed advance written authorization of the </w:t>
      </w:r>
      <w:proofErr w:type="spellStart"/>
      <w:r w:rsidRPr="00E30689">
        <w:rPr>
          <w:color w:val="000000"/>
          <w:sz w:val="24"/>
          <w:szCs w:val="24"/>
          <w:lang w:eastAsia="ja-JP"/>
        </w:rPr>
        <w:t>MoER</w:t>
      </w:r>
      <w:proofErr w:type="spellEnd"/>
      <w:r w:rsidRPr="00E30689">
        <w:rPr>
          <w:color w:val="000000"/>
          <w:sz w:val="24"/>
          <w:szCs w:val="24"/>
          <w:lang w:eastAsia="ja-JP"/>
        </w:rPr>
        <w:t>.</w:t>
      </w:r>
    </w:p>
    <w:p w14:paraId="30435412" w14:textId="77777777" w:rsidR="00E50A9B" w:rsidRPr="00E30689" w:rsidRDefault="00E50A9B" w:rsidP="00E50A9B">
      <w:pPr>
        <w:jc w:val="both"/>
        <w:rPr>
          <w:color w:val="000000"/>
          <w:sz w:val="24"/>
          <w:szCs w:val="24"/>
          <w:lang w:eastAsia="ja-JP"/>
        </w:rPr>
      </w:pPr>
    </w:p>
    <w:p w14:paraId="21FCF9AD" w14:textId="77777777" w:rsidR="00E50A9B" w:rsidRPr="00E30689" w:rsidRDefault="00E50A9B" w:rsidP="00E50A9B">
      <w:pPr>
        <w:jc w:val="both"/>
        <w:rPr>
          <w:color w:val="000000"/>
          <w:sz w:val="24"/>
          <w:szCs w:val="24"/>
          <w:lang w:eastAsia="ja-JP"/>
        </w:rPr>
      </w:pPr>
    </w:p>
    <w:p w14:paraId="0103321A" w14:textId="77777777" w:rsidR="00E50A9B" w:rsidRPr="00E30689" w:rsidRDefault="00E50A9B" w:rsidP="00E50A9B">
      <w:pPr>
        <w:rPr>
          <w:sz w:val="24"/>
          <w:szCs w:val="24"/>
        </w:rPr>
      </w:pPr>
    </w:p>
    <w:p w14:paraId="0327AA5D" w14:textId="77777777" w:rsidR="00E50A9B" w:rsidRPr="00E30689" w:rsidRDefault="00E50A9B">
      <w:pPr>
        <w:rPr>
          <w:sz w:val="24"/>
          <w:szCs w:val="24"/>
        </w:rPr>
      </w:pPr>
    </w:p>
    <w:sectPr w:rsidR="00E50A9B" w:rsidRPr="00E30689">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F04C5" w16cex:dateUtc="2021-09-17T09:12:00Z"/>
  <w16cex:commentExtensible w16cex:durableId="24F2F5CF" w16cex:dateUtc="2021-09-20T08:58:00Z"/>
  <w16cex:commentExtensible w16cex:durableId="24F2F546" w16cex:dateUtc="2021-09-20T08:55:00Z"/>
  <w16cex:commentExtensible w16cex:durableId="24F2F734" w16cex:dateUtc="2021-09-20T09:04:00Z"/>
  <w16cex:commentExtensible w16cex:durableId="24F2FD03" w16cex:dateUtc="2021-09-20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75D79" w16cid:durableId="24EF04C5"/>
  <w16cid:commentId w16cid:paraId="4747DB00" w16cid:durableId="24F2F5CF"/>
  <w16cid:commentId w16cid:paraId="3CE535C6" w16cid:durableId="24F2F546"/>
  <w16cid:commentId w16cid:paraId="6E4C38B1" w16cid:durableId="24F2F734"/>
  <w16cid:commentId w16cid:paraId="40B5E649" w16cid:durableId="24F2FD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5AF"/>
    <w:multiLevelType w:val="hybridMultilevel"/>
    <w:tmpl w:val="B852A08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3EC5397B"/>
    <w:multiLevelType w:val="hybridMultilevel"/>
    <w:tmpl w:val="4F34ED14"/>
    <w:lvl w:ilvl="0" w:tplc="08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D4BAD"/>
    <w:multiLevelType w:val="hybridMultilevel"/>
    <w:tmpl w:val="CC1E5446"/>
    <w:lvl w:ilvl="0" w:tplc="55D8A7F0">
      <w:start w:val="48"/>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3ADB4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C8122">
      <w:start w:val="1"/>
      <w:numFmt w:val="bullet"/>
      <w:lvlText w:val="o"/>
      <w:lvlJc w:val="left"/>
      <w:pPr>
        <w:ind w:left="17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44D338">
      <w:start w:val="1"/>
      <w:numFmt w:val="bullet"/>
      <w:lvlText w:val="▪"/>
      <w:lvlJc w:val="left"/>
      <w:pPr>
        <w:ind w:left="24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03E5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02E1A8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E0E73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5E658C">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0C9B7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2"/>
  </w:num>
  <w:num w:numId="4">
    <w:abstractNumId w:val="4"/>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9B"/>
    <w:rsid w:val="000174F0"/>
    <w:rsid w:val="000239A1"/>
    <w:rsid w:val="000549C7"/>
    <w:rsid w:val="000569B0"/>
    <w:rsid w:val="000643E4"/>
    <w:rsid w:val="00071C70"/>
    <w:rsid w:val="00083155"/>
    <w:rsid w:val="00083A0A"/>
    <w:rsid w:val="0009151E"/>
    <w:rsid w:val="000A4592"/>
    <w:rsid w:val="000A70CE"/>
    <w:rsid w:val="000E1BA9"/>
    <w:rsid w:val="000F579B"/>
    <w:rsid w:val="00113BFF"/>
    <w:rsid w:val="001E104C"/>
    <w:rsid w:val="001E7A38"/>
    <w:rsid w:val="00203CE1"/>
    <w:rsid w:val="00243979"/>
    <w:rsid w:val="00280844"/>
    <w:rsid w:val="002A7E46"/>
    <w:rsid w:val="002D5AE8"/>
    <w:rsid w:val="002E3168"/>
    <w:rsid w:val="00333C22"/>
    <w:rsid w:val="00381964"/>
    <w:rsid w:val="00412DBF"/>
    <w:rsid w:val="00437CBD"/>
    <w:rsid w:val="0053061A"/>
    <w:rsid w:val="00586813"/>
    <w:rsid w:val="005D4CF1"/>
    <w:rsid w:val="0061143C"/>
    <w:rsid w:val="00644E3D"/>
    <w:rsid w:val="00655CAD"/>
    <w:rsid w:val="006839D8"/>
    <w:rsid w:val="006963E6"/>
    <w:rsid w:val="006D4385"/>
    <w:rsid w:val="006E43C1"/>
    <w:rsid w:val="00705A29"/>
    <w:rsid w:val="0071368F"/>
    <w:rsid w:val="00716689"/>
    <w:rsid w:val="0072271F"/>
    <w:rsid w:val="00722B64"/>
    <w:rsid w:val="00734286"/>
    <w:rsid w:val="00747A12"/>
    <w:rsid w:val="007A1941"/>
    <w:rsid w:val="007A40F1"/>
    <w:rsid w:val="007E4F6F"/>
    <w:rsid w:val="007F4BB6"/>
    <w:rsid w:val="008418C7"/>
    <w:rsid w:val="00902990"/>
    <w:rsid w:val="00957421"/>
    <w:rsid w:val="009A5B31"/>
    <w:rsid w:val="009E5650"/>
    <w:rsid w:val="00A86B90"/>
    <w:rsid w:val="00A97802"/>
    <w:rsid w:val="00AE0B2C"/>
    <w:rsid w:val="00B44D62"/>
    <w:rsid w:val="00B755CA"/>
    <w:rsid w:val="00B831FF"/>
    <w:rsid w:val="00BC2217"/>
    <w:rsid w:val="00BC5768"/>
    <w:rsid w:val="00BD4A5A"/>
    <w:rsid w:val="00C2667D"/>
    <w:rsid w:val="00C54D33"/>
    <w:rsid w:val="00CC7A97"/>
    <w:rsid w:val="00CF510D"/>
    <w:rsid w:val="00D0124C"/>
    <w:rsid w:val="00D73FC4"/>
    <w:rsid w:val="00D84AD7"/>
    <w:rsid w:val="00DA3034"/>
    <w:rsid w:val="00DB4A7D"/>
    <w:rsid w:val="00E05994"/>
    <w:rsid w:val="00E07B25"/>
    <w:rsid w:val="00E224DB"/>
    <w:rsid w:val="00E30689"/>
    <w:rsid w:val="00E33957"/>
    <w:rsid w:val="00E40E4E"/>
    <w:rsid w:val="00E43EF9"/>
    <w:rsid w:val="00E50A9B"/>
    <w:rsid w:val="00E55CCE"/>
    <w:rsid w:val="00E7156E"/>
    <w:rsid w:val="00E84A4B"/>
    <w:rsid w:val="00EE3FD6"/>
    <w:rsid w:val="00EE7D63"/>
    <w:rsid w:val="00EF0862"/>
    <w:rsid w:val="00EF1F55"/>
    <w:rsid w:val="00F12A77"/>
    <w:rsid w:val="00F81AB9"/>
    <w:rsid w:val="00F8222F"/>
    <w:rsid w:val="00F876A5"/>
    <w:rsid w:val="00FC7B5A"/>
    <w:rsid w:val="00FD0DF1"/>
    <w:rsid w:val="00FE2E47"/>
    <w:rsid w:val="00FF1247"/>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3600"/>
  <w15:docId w15:val="{478811BF-8D68-4D16-937F-A0D3480B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A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E50A9B"/>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E50A9B"/>
    <w:rPr>
      <w:rFonts w:ascii="Book Antiqua" w:eastAsia="Times New Roman" w:hAnsi="Book Antiqua" w:cs="Times New Roman"/>
      <w:sz w:val="24"/>
      <w:szCs w:val="24"/>
      <w:lang w:val="en-US"/>
    </w:rPr>
  </w:style>
  <w:style w:type="character" w:styleId="Hyperlink">
    <w:name w:val="Hyperlink"/>
    <w:basedOn w:val="DefaultParagraphFont"/>
    <w:uiPriority w:val="99"/>
    <w:semiHidden/>
    <w:unhideWhenUsed/>
    <w:rsid w:val="00CC7A97"/>
    <w:rPr>
      <w:color w:val="0000FF"/>
      <w:u w:val="single"/>
    </w:rPr>
  </w:style>
  <w:style w:type="character" w:styleId="CommentReference">
    <w:name w:val="annotation reference"/>
    <w:basedOn w:val="DefaultParagraphFont"/>
    <w:uiPriority w:val="99"/>
    <w:semiHidden/>
    <w:unhideWhenUsed/>
    <w:rsid w:val="00705A29"/>
    <w:rPr>
      <w:sz w:val="16"/>
      <w:szCs w:val="16"/>
    </w:rPr>
  </w:style>
  <w:style w:type="paragraph" w:styleId="CommentText">
    <w:name w:val="annotation text"/>
    <w:basedOn w:val="Normal"/>
    <w:link w:val="CommentTextChar"/>
    <w:uiPriority w:val="99"/>
    <w:semiHidden/>
    <w:unhideWhenUsed/>
    <w:rsid w:val="00705A29"/>
  </w:style>
  <w:style w:type="character" w:customStyle="1" w:styleId="CommentTextChar">
    <w:name w:val="Comment Text Char"/>
    <w:basedOn w:val="DefaultParagraphFont"/>
    <w:link w:val="CommentText"/>
    <w:uiPriority w:val="99"/>
    <w:semiHidden/>
    <w:rsid w:val="00705A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A29"/>
    <w:rPr>
      <w:b/>
      <w:bCs/>
    </w:rPr>
  </w:style>
  <w:style w:type="character" w:customStyle="1" w:styleId="CommentSubjectChar">
    <w:name w:val="Comment Subject Char"/>
    <w:basedOn w:val="CommentTextChar"/>
    <w:link w:val="CommentSubject"/>
    <w:uiPriority w:val="99"/>
    <w:semiHidden/>
    <w:rsid w:val="00705A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5A29"/>
    <w:rPr>
      <w:rFonts w:ascii="Tahoma" w:hAnsi="Tahoma" w:cs="Tahoma"/>
      <w:sz w:val="16"/>
      <w:szCs w:val="16"/>
    </w:rPr>
  </w:style>
  <w:style w:type="character" w:customStyle="1" w:styleId="BalloonTextChar">
    <w:name w:val="Balloon Text Char"/>
    <w:basedOn w:val="DefaultParagraphFont"/>
    <w:link w:val="BalloonText"/>
    <w:uiPriority w:val="99"/>
    <w:semiHidden/>
    <w:rsid w:val="00705A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826970">
      <w:bodyDiv w:val="1"/>
      <w:marLeft w:val="0"/>
      <w:marRight w:val="0"/>
      <w:marTop w:val="0"/>
      <w:marBottom w:val="0"/>
      <w:divBdr>
        <w:top w:val="none" w:sz="0" w:space="0" w:color="auto"/>
        <w:left w:val="none" w:sz="0" w:space="0" w:color="auto"/>
        <w:bottom w:val="none" w:sz="0" w:space="0" w:color="auto"/>
        <w:right w:val="none" w:sz="0" w:space="0" w:color="auto"/>
      </w:divBdr>
      <w:divsChild>
        <w:div w:id="210372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javascript:void(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92AA-BB65-4ED2-AFBE-303531A15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2DC4B-A6DF-49B2-9C6B-C05690435A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DD483C-30D0-4847-8717-04027C242641}">
  <ds:schemaRefs>
    <ds:schemaRef ds:uri="http://schemas.microsoft.com/sharepoint/v3/contenttype/forms"/>
  </ds:schemaRefs>
</ds:datastoreItem>
</file>

<file path=customXml/itemProps4.xml><?xml version="1.0" encoding="utf-8"?>
<ds:datastoreItem xmlns:ds="http://schemas.openxmlformats.org/officeDocument/2006/customXml" ds:itemID="{6EAC3FEE-6D54-4D9D-85AD-787577DC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8144</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Cezar Captaciuc</cp:lastModifiedBy>
  <cp:revision>3</cp:revision>
  <dcterms:created xsi:type="dcterms:W3CDTF">2021-09-23T07:43:00Z</dcterms:created>
  <dcterms:modified xsi:type="dcterms:W3CDTF">2021-10-15T07:18:00Z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