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5F71C" w14:textId="77777777" w:rsidR="00AF5241" w:rsidRPr="00AF5241" w:rsidRDefault="00AF5241" w:rsidP="00AF5241">
      <w:pPr>
        <w:spacing w:line="360" w:lineRule="auto"/>
        <w:jc w:val="center"/>
        <w:rPr>
          <w:rFonts w:ascii="Times New Roman" w:hAnsi="Times New Roman"/>
          <w:b/>
          <w:bCs/>
          <w:sz w:val="28"/>
          <w:szCs w:val="28"/>
          <w:lang w:val="ro-RO"/>
        </w:rPr>
      </w:pPr>
      <w:r w:rsidRPr="00AF5241">
        <w:rPr>
          <w:rFonts w:ascii="Times New Roman" w:eastAsia="Times New Roman" w:hAnsi="Times New Roman"/>
          <w:b/>
          <w:bCs/>
          <w:sz w:val="28"/>
          <w:szCs w:val="28"/>
          <w:lang w:val="ro-RO" w:eastAsia="ro-RO" w:bidi="ar-SA"/>
        </w:rPr>
        <w:t xml:space="preserve">Tema lecției: </w:t>
      </w:r>
      <w:r w:rsidRPr="00AF5241">
        <w:rPr>
          <w:rFonts w:ascii="Times New Roman" w:hAnsi="Times New Roman"/>
          <w:b/>
          <w:bCs/>
          <w:i/>
          <w:iCs/>
          <w:sz w:val="28"/>
          <w:szCs w:val="28"/>
          <w:lang w:val="ro-RO"/>
        </w:rPr>
        <w:t>Republica Moldova: O istorie europeană</w:t>
      </w:r>
    </w:p>
    <w:p w14:paraId="54D5D685" w14:textId="69B00DEE" w:rsidR="00AF5241" w:rsidRPr="00AF5241" w:rsidRDefault="00AF5241" w:rsidP="00AF5241">
      <w:pPr>
        <w:spacing w:before="100" w:beforeAutospacing="1" w:after="100" w:afterAutospacing="1"/>
        <w:outlineLvl w:val="2"/>
        <w:rPr>
          <w:rFonts w:ascii="Times New Roman" w:eastAsia="Times New Roman" w:hAnsi="Times New Roman"/>
          <w:b/>
          <w:bCs/>
          <w:i/>
          <w:sz w:val="27"/>
          <w:szCs w:val="27"/>
          <w:lang w:val="ro-RO" w:eastAsia="ro-RO" w:bidi="ar-SA"/>
        </w:rPr>
      </w:pPr>
      <w:r w:rsidRPr="00AF5241">
        <w:rPr>
          <w:rFonts w:ascii="Times New Roman" w:eastAsia="Times New Roman" w:hAnsi="Times New Roman"/>
          <w:b/>
          <w:bCs/>
          <w:i/>
          <w:sz w:val="27"/>
          <w:szCs w:val="27"/>
          <w:lang w:val="ro-RO" w:eastAsia="ro-RO" w:bidi="ar-SA"/>
        </w:rPr>
        <w:t>Elevii claselor: V-a</w:t>
      </w:r>
      <w:r w:rsidR="00FC04C0">
        <w:rPr>
          <w:rFonts w:ascii="Times New Roman" w:eastAsia="Times New Roman" w:hAnsi="Times New Roman"/>
          <w:b/>
          <w:bCs/>
          <w:i/>
          <w:sz w:val="27"/>
          <w:szCs w:val="27"/>
          <w:lang w:val="ro-RO" w:eastAsia="ro-RO" w:bidi="ar-SA"/>
        </w:rPr>
        <w:t xml:space="preserve"> </w:t>
      </w:r>
      <w:r w:rsidRPr="00AF5241">
        <w:rPr>
          <w:rFonts w:ascii="Times New Roman" w:eastAsia="Times New Roman" w:hAnsi="Times New Roman"/>
          <w:b/>
          <w:bCs/>
          <w:i/>
          <w:sz w:val="27"/>
          <w:szCs w:val="27"/>
          <w:lang w:val="ro-RO" w:eastAsia="ro-RO" w:bidi="ar-SA"/>
        </w:rPr>
        <w:t>-</w:t>
      </w:r>
      <w:r w:rsidR="00FC04C0">
        <w:rPr>
          <w:rFonts w:ascii="Times New Roman" w:eastAsia="Times New Roman" w:hAnsi="Times New Roman"/>
          <w:b/>
          <w:bCs/>
          <w:i/>
          <w:sz w:val="27"/>
          <w:szCs w:val="27"/>
          <w:lang w:val="ro-RO" w:eastAsia="ro-RO" w:bidi="ar-SA"/>
        </w:rPr>
        <w:t xml:space="preserve"> </w:t>
      </w:r>
      <w:r w:rsidRPr="00AF5241">
        <w:rPr>
          <w:rFonts w:ascii="Times New Roman" w:eastAsia="Times New Roman" w:hAnsi="Times New Roman"/>
          <w:b/>
          <w:bCs/>
          <w:i/>
          <w:sz w:val="27"/>
          <w:szCs w:val="27"/>
          <w:lang w:val="ro-RO" w:eastAsia="ro-RO" w:bidi="ar-SA"/>
        </w:rPr>
        <w:t>VII-a</w:t>
      </w:r>
    </w:p>
    <w:p w14:paraId="2A939525" w14:textId="77777777" w:rsidR="00AF5241" w:rsidRPr="001C70FF" w:rsidRDefault="00AF5241" w:rsidP="00AF5241">
      <w:pPr>
        <w:spacing w:before="100" w:beforeAutospacing="1" w:after="100" w:afterAutospacing="1"/>
        <w:outlineLvl w:val="2"/>
        <w:rPr>
          <w:rFonts w:ascii="Times New Roman" w:eastAsia="Times New Roman" w:hAnsi="Times New Roman"/>
          <w:bCs/>
          <w:i/>
          <w:lang w:val="ro-RO" w:eastAsia="ro-RO" w:bidi="ar-SA"/>
        </w:rPr>
      </w:pPr>
      <w:r w:rsidRPr="001C70FF">
        <w:rPr>
          <w:rFonts w:ascii="Times New Roman" w:eastAsia="Times New Roman" w:hAnsi="Times New Roman"/>
          <w:b/>
          <w:bCs/>
          <w:lang w:val="ro-RO" w:eastAsia="ro-RO" w:bidi="ar-SA"/>
        </w:rPr>
        <w:t xml:space="preserve">Obiective operaționale: </w:t>
      </w:r>
      <w:r w:rsidRPr="001C70FF">
        <w:rPr>
          <w:rFonts w:ascii="Times New Roman" w:eastAsia="Times New Roman" w:hAnsi="Times New Roman"/>
          <w:bCs/>
          <w:i/>
          <w:lang w:val="ro-RO" w:eastAsia="ro-RO" w:bidi="ar-SA"/>
        </w:rPr>
        <w:t>La finalul activității didactice elevul va fi capabil:</w:t>
      </w:r>
    </w:p>
    <w:p w14:paraId="7ACD6456" w14:textId="77777777" w:rsidR="00AF5241" w:rsidRPr="00AF5241" w:rsidRDefault="00AF5241" w:rsidP="00D5643E">
      <w:pPr>
        <w:spacing w:before="100" w:beforeAutospacing="1" w:after="100" w:afterAutospacing="1"/>
        <w:jc w:val="both"/>
        <w:rPr>
          <w:rFonts w:ascii="Times New Roman" w:eastAsia="Times New Roman" w:hAnsi="Times New Roman"/>
          <w:i/>
          <w:lang w:val="ro-RO" w:eastAsia="ro-RO" w:bidi="ar-SA"/>
        </w:rPr>
      </w:pPr>
      <w:r w:rsidRPr="001C70FF">
        <w:rPr>
          <w:rFonts w:ascii="Times New Roman" w:eastAsia="Times New Roman" w:hAnsi="Times New Roman"/>
          <w:b/>
          <w:bCs/>
          <w:i/>
          <w:lang w:val="ro-RO" w:eastAsia="ro-RO" w:bidi="ar-SA"/>
        </w:rPr>
        <w:t>O1.</w:t>
      </w:r>
      <w:r w:rsidRPr="00AF5241">
        <w:rPr>
          <w:rFonts w:ascii="Times New Roman" w:eastAsia="Times New Roman" w:hAnsi="Times New Roman"/>
          <w:i/>
          <w:lang w:val="ro-RO" w:eastAsia="ro-RO" w:bidi="ar-SA"/>
        </w:rPr>
        <w:t xml:space="preserve"> Să identifice </w:t>
      </w:r>
      <w:r w:rsidRPr="001C70FF">
        <w:rPr>
          <w:rFonts w:ascii="Times New Roman" w:eastAsia="Times New Roman" w:hAnsi="Times New Roman"/>
          <w:bCs/>
          <w:i/>
          <w:lang w:val="ro-RO" w:eastAsia="ro-RO" w:bidi="ar-SA"/>
        </w:rPr>
        <w:t>reperele istorice, personalități, evenimente sau procese istorice</w:t>
      </w:r>
      <w:r w:rsidRPr="00AF5241">
        <w:rPr>
          <w:rFonts w:ascii="Times New Roman" w:eastAsia="Times New Roman" w:hAnsi="Times New Roman"/>
          <w:i/>
          <w:lang w:val="ro-RO" w:eastAsia="ro-RO" w:bidi="ar-SA"/>
        </w:rPr>
        <w:t xml:space="preserve"> care demonstrează legătura Republicii Moldova cu spațiul european, utilizând informații din text.</w:t>
      </w:r>
    </w:p>
    <w:p w14:paraId="348F246A" w14:textId="77777777" w:rsidR="00AF5241" w:rsidRPr="001C70FF" w:rsidRDefault="00AF5241" w:rsidP="00D5643E">
      <w:pPr>
        <w:spacing w:before="100" w:beforeAutospacing="1" w:after="100" w:afterAutospacing="1"/>
        <w:jc w:val="both"/>
        <w:rPr>
          <w:rFonts w:ascii="Times New Roman" w:hAnsi="Times New Roman"/>
          <w:i/>
        </w:rPr>
      </w:pPr>
      <w:r w:rsidRPr="001C70FF">
        <w:rPr>
          <w:rFonts w:ascii="Times New Roman" w:eastAsia="Times New Roman" w:hAnsi="Times New Roman"/>
          <w:b/>
          <w:bCs/>
          <w:i/>
          <w:lang w:val="ro-RO" w:eastAsia="ro-RO" w:bidi="ar-SA"/>
        </w:rPr>
        <w:t>O2.</w:t>
      </w:r>
      <w:r w:rsidRPr="00AF5241">
        <w:rPr>
          <w:rFonts w:ascii="Times New Roman" w:eastAsia="Times New Roman" w:hAnsi="Times New Roman"/>
          <w:i/>
          <w:lang w:val="ro-RO" w:eastAsia="ro-RO" w:bidi="ar-SA"/>
        </w:rPr>
        <w:t xml:space="preserve"> </w:t>
      </w:r>
      <w:r w:rsidRPr="001C70FF">
        <w:rPr>
          <w:rFonts w:ascii="Times New Roman" w:hAnsi="Times New Roman"/>
          <w:i/>
        </w:rPr>
        <w:t>Să completeze un organizator grafic</w:t>
      </w:r>
      <w:r w:rsidR="00D5643E" w:rsidRPr="001C70FF">
        <w:rPr>
          <w:rFonts w:ascii="Times New Roman" w:hAnsi="Times New Roman"/>
          <w:i/>
        </w:rPr>
        <w:t xml:space="preserve"> cu</w:t>
      </w:r>
      <w:r w:rsidRPr="001C70FF">
        <w:rPr>
          <w:rFonts w:ascii="Times New Roman" w:hAnsi="Times New Roman"/>
          <w:i/>
        </w:rPr>
        <w:t xml:space="preserve"> princi</w:t>
      </w:r>
      <w:r w:rsidR="00D5643E" w:rsidRPr="001C70FF">
        <w:rPr>
          <w:rFonts w:ascii="Times New Roman" w:hAnsi="Times New Roman"/>
          <w:i/>
        </w:rPr>
        <w:t>palele</w:t>
      </w:r>
      <w:r w:rsidRPr="001C70FF">
        <w:rPr>
          <w:rFonts w:ascii="Times New Roman" w:hAnsi="Times New Roman"/>
          <w:i/>
        </w:rPr>
        <w:t xml:space="preserve"> momente din istoria europeană a Republicii Moldova și să stabilească legătura dintre aceste evenimente și valori europene precum libertatea, educația, democrația, solidaritatea și respectarea drepturilor omului.</w:t>
      </w:r>
    </w:p>
    <w:p w14:paraId="7274C302" w14:textId="77777777" w:rsidR="00AF5241" w:rsidRPr="001C70FF" w:rsidRDefault="00AF5241" w:rsidP="00D5643E">
      <w:pPr>
        <w:spacing w:before="100" w:beforeAutospacing="1" w:after="100" w:afterAutospacing="1"/>
        <w:jc w:val="both"/>
        <w:rPr>
          <w:rFonts w:ascii="Times New Roman" w:hAnsi="Times New Roman"/>
          <w:i/>
        </w:rPr>
      </w:pPr>
      <w:r w:rsidRPr="001C70FF">
        <w:rPr>
          <w:rFonts w:ascii="Times New Roman" w:eastAsia="Times New Roman" w:hAnsi="Times New Roman"/>
          <w:b/>
          <w:bCs/>
          <w:i/>
          <w:lang w:val="ro-RO" w:eastAsia="ro-RO" w:bidi="ar-SA"/>
        </w:rPr>
        <w:t>O3.</w:t>
      </w:r>
      <w:r w:rsidRPr="00AF5241">
        <w:rPr>
          <w:rFonts w:ascii="Times New Roman" w:eastAsia="Times New Roman" w:hAnsi="Times New Roman"/>
          <w:i/>
          <w:lang w:val="ro-RO" w:eastAsia="ro-RO" w:bidi="ar-SA"/>
        </w:rPr>
        <w:t xml:space="preserve"> </w:t>
      </w:r>
      <w:r w:rsidRPr="001C70FF">
        <w:rPr>
          <w:rFonts w:ascii="Times New Roman" w:hAnsi="Times New Roman"/>
          <w:i/>
        </w:rPr>
        <w:t xml:space="preserve">Să formuleze un </w:t>
      </w:r>
      <w:r w:rsidRPr="001C70FF">
        <w:rPr>
          <w:rStyle w:val="Robust"/>
          <w:rFonts w:ascii="Times New Roman" w:hAnsi="Times New Roman"/>
          <w:b w:val="0"/>
          <w:i/>
        </w:rPr>
        <w:t>mesaj argumentativ scurt</w:t>
      </w:r>
      <w:r w:rsidR="00435958">
        <w:rPr>
          <w:rFonts w:ascii="Times New Roman" w:hAnsi="Times New Roman"/>
          <w:i/>
        </w:rPr>
        <w:t>, de 3–5</w:t>
      </w:r>
      <w:r w:rsidRPr="001C70FF">
        <w:rPr>
          <w:rFonts w:ascii="Times New Roman" w:hAnsi="Times New Roman"/>
          <w:i/>
        </w:rPr>
        <w:t xml:space="preserve"> enunțuri, prin care să susțină importanța parcursului european al Republicii Moldova, valorificând ideile din lecția  studiată.</w:t>
      </w:r>
    </w:p>
    <w:p w14:paraId="046A0F07" w14:textId="77777777" w:rsidR="00D5643E" w:rsidRDefault="00D5643E" w:rsidP="00D5643E">
      <w:pPr>
        <w:spacing w:before="100" w:beforeAutospacing="1" w:after="100" w:afterAutospacing="1"/>
        <w:jc w:val="both"/>
        <w:rPr>
          <w:rFonts w:ascii="Times New Roman" w:hAnsi="Times New Roman"/>
          <w:i/>
        </w:rPr>
      </w:pPr>
      <w:r w:rsidRPr="00FB6F10">
        <w:rPr>
          <w:rFonts w:ascii="Times New Roman" w:hAnsi="Times New Roman"/>
          <w:b/>
          <w:i/>
        </w:rPr>
        <w:t>Resurse didactice necesare:</w:t>
      </w:r>
      <w:r w:rsidR="00FB6F10">
        <w:rPr>
          <w:rFonts w:ascii="Times New Roman" w:hAnsi="Times New Roman"/>
          <w:b/>
          <w:i/>
        </w:rPr>
        <w:t xml:space="preserve"> </w:t>
      </w:r>
      <w:r>
        <w:rPr>
          <w:rFonts w:ascii="Times New Roman" w:hAnsi="Times New Roman"/>
          <w:i/>
        </w:rPr>
        <w:t>10 Fișe cu text pentru elevi; Proiector și calculator</w:t>
      </w:r>
      <w:r w:rsidR="00FB6F10">
        <w:rPr>
          <w:rFonts w:ascii="Times New Roman" w:hAnsi="Times New Roman"/>
          <w:i/>
        </w:rPr>
        <w:t>/Panou interactiv; Foi A4, carioce, adeziv</w:t>
      </w:r>
    </w:p>
    <w:tbl>
      <w:tblPr>
        <w:tblStyle w:val="Tabelgril"/>
        <w:tblW w:w="0" w:type="auto"/>
        <w:tblLook w:val="04A0" w:firstRow="1" w:lastRow="0" w:firstColumn="1" w:lastColumn="0" w:noHBand="0" w:noVBand="1"/>
      </w:tblPr>
      <w:tblGrid>
        <w:gridCol w:w="1660"/>
        <w:gridCol w:w="1136"/>
        <w:gridCol w:w="5534"/>
        <w:gridCol w:w="2268"/>
      </w:tblGrid>
      <w:tr w:rsidR="00D5643E" w:rsidRPr="00D5643E" w14:paraId="34E2C919" w14:textId="77777777" w:rsidTr="00FB6F10">
        <w:tc>
          <w:tcPr>
            <w:tcW w:w="1660" w:type="dxa"/>
          </w:tcPr>
          <w:p w14:paraId="73CF3736" w14:textId="77777777" w:rsidR="00D5643E" w:rsidRPr="00D5643E" w:rsidRDefault="00D5643E" w:rsidP="00D5643E">
            <w:pPr>
              <w:spacing w:before="100" w:beforeAutospacing="1" w:after="100" w:afterAutospacing="1"/>
              <w:jc w:val="center"/>
              <w:rPr>
                <w:rFonts w:ascii="Times New Roman" w:hAnsi="Times New Roman"/>
                <w:b/>
                <w:i/>
                <w:sz w:val="24"/>
                <w:szCs w:val="24"/>
              </w:rPr>
            </w:pPr>
            <w:r w:rsidRPr="00D5643E">
              <w:rPr>
                <w:rFonts w:ascii="Times New Roman" w:hAnsi="Times New Roman"/>
                <w:b/>
                <w:i/>
                <w:sz w:val="24"/>
                <w:szCs w:val="24"/>
              </w:rPr>
              <w:t>Etapele activității</w:t>
            </w:r>
          </w:p>
        </w:tc>
        <w:tc>
          <w:tcPr>
            <w:tcW w:w="1136" w:type="dxa"/>
          </w:tcPr>
          <w:p w14:paraId="6F86113E" w14:textId="77777777" w:rsidR="00D5643E" w:rsidRPr="00D5643E" w:rsidRDefault="00D5643E" w:rsidP="00D5643E">
            <w:pPr>
              <w:spacing w:before="100" w:beforeAutospacing="1" w:after="100" w:afterAutospacing="1"/>
              <w:jc w:val="center"/>
              <w:rPr>
                <w:rFonts w:ascii="Times New Roman" w:hAnsi="Times New Roman"/>
                <w:b/>
                <w:i/>
                <w:sz w:val="24"/>
                <w:szCs w:val="24"/>
              </w:rPr>
            </w:pPr>
            <w:r w:rsidRPr="00D5643E">
              <w:rPr>
                <w:rFonts w:ascii="Times New Roman" w:hAnsi="Times New Roman"/>
                <w:b/>
                <w:i/>
                <w:sz w:val="24"/>
                <w:szCs w:val="24"/>
              </w:rPr>
              <w:t>Obiective</w:t>
            </w:r>
          </w:p>
        </w:tc>
        <w:tc>
          <w:tcPr>
            <w:tcW w:w="5534" w:type="dxa"/>
          </w:tcPr>
          <w:p w14:paraId="055076D5" w14:textId="77777777" w:rsidR="00D5643E" w:rsidRPr="00D5643E" w:rsidRDefault="00D5643E" w:rsidP="00D5643E">
            <w:pPr>
              <w:spacing w:before="100" w:beforeAutospacing="1" w:after="100" w:afterAutospacing="1"/>
              <w:jc w:val="center"/>
              <w:rPr>
                <w:rFonts w:ascii="Times New Roman" w:hAnsi="Times New Roman"/>
                <w:b/>
                <w:i/>
                <w:sz w:val="24"/>
                <w:szCs w:val="24"/>
              </w:rPr>
            </w:pPr>
            <w:r w:rsidRPr="00D5643E">
              <w:rPr>
                <w:rFonts w:ascii="Times New Roman" w:hAnsi="Times New Roman"/>
                <w:b/>
                <w:i/>
                <w:sz w:val="24"/>
                <w:szCs w:val="24"/>
              </w:rPr>
              <w:t>Demers acțional</w:t>
            </w:r>
          </w:p>
        </w:tc>
        <w:tc>
          <w:tcPr>
            <w:tcW w:w="2268" w:type="dxa"/>
          </w:tcPr>
          <w:p w14:paraId="7AEB6DDE" w14:textId="77777777" w:rsidR="00D5643E" w:rsidRPr="00D5643E" w:rsidRDefault="00D5643E" w:rsidP="00D5643E">
            <w:pPr>
              <w:spacing w:before="100" w:beforeAutospacing="1" w:after="100" w:afterAutospacing="1"/>
              <w:jc w:val="center"/>
              <w:rPr>
                <w:rFonts w:ascii="Times New Roman" w:hAnsi="Times New Roman"/>
                <w:b/>
                <w:i/>
                <w:sz w:val="24"/>
                <w:szCs w:val="24"/>
              </w:rPr>
            </w:pPr>
            <w:r w:rsidRPr="00D5643E">
              <w:rPr>
                <w:rFonts w:ascii="Times New Roman" w:hAnsi="Times New Roman"/>
                <w:b/>
                <w:i/>
                <w:sz w:val="24"/>
                <w:szCs w:val="24"/>
              </w:rPr>
              <w:t>Metode și forme de activitate</w:t>
            </w:r>
          </w:p>
        </w:tc>
      </w:tr>
      <w:tr w:rsidR="00D5643E" w14:paraId="32F16A59" w14:textId="77777777" w:rsidTr="001C70FF">
        <w:trPr>
          <w:trHeight w:val="267"/>
        </w:trPr>
        <w:tc>
          <w:tcPr>
            <w:tcW w:w="1660" w:type="dxa"/>
          </w:tcPr>
          <w:p w14:paraId="7B4989D6" w14:textId="77777777" w:rsidR="00D5643E" w:rsidRDefault="00D5643E" w:rsidP="00D5643E">
            <w:pPr>
              <w:spacing w:before="100" w:beforeAutospacing="1" w:after="100" w:afterAutospacing="1"/>
              <w:jc w:val="both"/>
              <w:rPr>
                <w:rFonts w:ascii="Times New Roman" w:hAnsi="Times New Roman"/>
                <w:b/>
                <w:i/>
                <w:sz w:val="24"/>
                <w:szCs w:val="24"/>
              </w:rPr>
            </w:pPr>
            <w:r w:rsidRPr="00D5643E">
              <w:rPr>
                <w:rFonts w:ascii="Times New Roman" w:hAnsi="Times New Roman"/>
                <w:b/>
                <w:i/>
                <w:sz w:val="24"/>
                <w:szCs w:val="24"/>
              </w:rPr>
              <w:t>Evocare</w:t>
            </w:r>
          </w:p>
          <w:p w14:paraId="4F39DB11" w14:textId="77777777" w:rsidR="001C70FF" w:rsidRPr="00D5643E" w:rsidRDefault="001C70FF" w:rsidP="00D5643E">
            <w:pPr>
              <w:spacing w:before="100" w:beforeAutospacing="1" w:after="100" w:afterAutospacing="1"/>
              <w:jc w:val="both"/>
              <w:rPr>
                <w:rFonts w:ascii="Times New Roman" w:hAnsi="Times New Roman"/>
                <w:b/>
                <w:i/>
                <w:sz w:val="24"/>
                <w:szCs w:val="24"/>
              </w:rPr>
            </w:pPr>
            <w:r>
              <w:rPr>
                <w:rFonts w:ascii="Times New Roman" w:hAnsi="Times New Roman"/>
                <w:b/>
                <w:i/>
                <w:sz w:val="24"/>
                <w:szCs w:val="24"/>
              </w:rPr>
              <w:t>( 20 min)</w:t>
            </w:r>
          </w:p>
        </w:tc>
        <w:tc>
          <w:tcPr>
            <w:tcW w:w="1136" w:type="dxa"/>
          </w:tcPr>
          <w:p w14:paraId="7995EC9F" w14:textId="77777777" w:rsidR="00D5643E" w:rsidRDefault="00D5643E" w:rsidP="00D5643E">
            <w:pPr>
              <w:spacing w:before="100" w:beforeAutospacing="1" w:after="100" w:afterAutospacing="1"/>
              <w:jc w:val="both"/>
              <w:rPr>
                <w:rFonts w:ascii="Times New Roman" w:hAnsi="Times New Roman"/>
                <w:i/>
              </w:rPr>
            </w:pPr>
          </w:p>
        </w:tc>
        <w:tc>
          <w:tcPr>
            <w:tcW w:w="5534" w:type="dxa"/>
          </w:tcPr>
          <w:p w14:paraId="07A37A9D" w14:textId="77777777" w:rsidR="00D5643E" w:rsidRDefault="00D5643E" w:rsidP="00FC04C0">
            <w:pPr>
              <w:jc w:val="both"/>
              <w:rPr>
                <w:rFonts w:ascii="Times New Roman" w:hAnsi="Times New Roman"/>
                <w:i/>
              </w:rPr>
            </w:pPr>
            <w:r>
              <w:rPr>
                <w:rFonts w:ascii="Times New Roman" w:hAnsi="Times New Roman"/>
                <w:i/>
              </w:rPr>
              <w:t>Profesorul va pregăti resursele necesare pentru desfășurarea lecției.</w:t>
            </w:r>
          </w:p>
          <w:p w14:paraId="25A38D69" w14:textId="77777777" w:rsidR="003B416C" w:rsidRDefault="003B416C" w:rsidP="00FC04C0">
            <w:pPr>
              <w:jc w:val="both"/>
              <w:rPr>
                <w:rFonts w:ascii="Times New Roman" w:hAnsi="Times New Roman"/>
                <w:i/>
              </w:rPr>
            </w:pPr>
          </w:p>
          <w:p w14:paraId="0E74CDB7" w14:textId="77777777" w:rsidR="00D5643E" w:rsidRPr="00BF406B" w:rsidRDefault="00D5643E" w:rsidP="00FC04C0">
            <w:pPr>
              <w:jc w:val="both"/>
              <w:rPr>
                <w:rFonts w:ascii="Times New Roman" w:hAnsi="Times New Roman"/>
                <w:b/>
              </w:rPr>
            </w:pPr>
            <w:r w:rsidRPr="00BF406B">
              <w:rPr>
                <w:rFonts w:ascii="Times New Roman" w:hAnsi="Times New Roman"/>
                <w:b/>
              </w:rPr>
              <w:t xml:space="preserve">Cuvânt întroductiv al profesorului: </w:t>
            </w:r>
          </w:p>
          <w:p w14:paraId="32048D6B" w14:textId="77777777" w:rsidR="00D5643E" w:rsidRPr="00BF406B" w:rsidRDefault="00D5643E" w:rsidP="00FC04C0">
            <w:pPr>
              <w:ind w:firstLine="708"/>
              <w:jc w:val="both"/>
              <w:rPr>
                <w:rFonts w:ascii="Times New Roman" w:hAnsi="Times New Roman"/>
              </w:rPr>
            </w:pPr>
            <w:r w:rsidRPr="00BF406B">
              <w:rPr>
                <w:rFonts w:ascii="Times New Roman" w:hAnsi="Times New Roman"/>
              </w:rPr>
              <w:t xml:space="preserve">Teritoriul și oamenii Republicii Moldova au fost, din cele mai vechi timpuri, legați de cultura și civilizația europeană. De-a lungul istoriei, această legătură a fost afectată de războaie, dominații străine și, mai ales, de ocupația sovietică, care a îndepărtat societatea de valorile libertății și identității europene. </w:t>
            </w:r>
          </w:p>
          <w:p w14:paraId="73B21497" w14:textId="77777777" w:rsidR="00D5643E" w:rsidRDefault="00D5643E" w:rsidP="00FC04C0">
            <w:pPr>
              <w:pStyle w:val="NormalWeb"/>
              <w:spacing w:before="0" w:beforeAutospacing="0" w:after="0" w:afterAutospacing="0"/>
              <w:jc w:val="both"/>
            </w:pPr>
            <w:r w:rsidRPr="00BF406B">
              <w:t>După proclamarea Independenței Republicii Moldova, la 27 august 1991, țara noastră a avut din nou posibilitatea să-și aleagă singură drumul. Acest moment a deschis calea revenirii la valorile europene și a apropierii de marea familie a statelor europene, inclusiv prin obiectivul de aderare la Uniunea Europeană.</w:t>
            </w:r>
          </w:p>
          <w:p w14:paraId="11CCD314" w14:textId="77777777" w:rsidR="00FB6F10" w:rsidRPr="00BF406B" w:rsidRDefault="00FB6F10" w:rsidP="00FC04C0">
            <w:pPr>
              <w:pStyle w:val="NormalWeb"/>
              <w:spacing w:before="0" w:beforeAutospacing="0" w:after="0" w:afterAutospacing="0"/>
              <w:jc w:val="both"/>
            </w:pPr>
          </w:p>
          <w:p w14:paraId="79CA613B" w14:textId="77777777" w:rsidR="00D5643E" w:rsidRDefault="00D5643E" w:rsidP="00FC04C0">
            <w:pPr>
              <w:pStyle w:val="NormalWeb"/>
              <w:spacing w:before="0" w:beforeAutospacing="0" w:after="0" w:afterAutospacing="0"/>
              <w:jc w:val="both"/>
            </w:pPr>
            <w:r w:rsidRPr="00BF406B">
              <w:t xml:space="preserve">Pentru a înțelege mai bine această legătură, </w:t>
            </w:r>
            <w:r>
              <w:t xml:space="preserve">astăzi vom descoperi </w:t>
            </w:r>
            <w:r w:rsidRPr="00BF406B">
              <w:t>câteva reper</w:t>
            </w:r>
            <w:r>
              <w:t>e ale istoriei noastre europene. Vom începe prin vizionarea unui videou.</w:t>
            </w:r>
          </w:p>
          <w:p w14:paraId="640112C3" w14:textId="77777777" w:rsidR="00FC04C0" w:rsidRDefault="00FC04C0" w:rsidP="00FC04C0">
            <w:pPr>
              <w:pStyle w:val="NormalWeb"/>
              <w:spacing w:before="0" w:beforeAutospacing="0" w:after="0" w:afterAutospacing="0"/>
              <w:jc w:val="both"/>
            </w:pPr>
          </w:p>
          <w:p w14:paraId="1839A646" w14:textId="77777777" w:rsidR="00FC04C0" w:rsidRDefault="00FB6F10" w:rsidP="00FC04C0">
            <w:pPr>
              <w:jc w:val="center"/>
              <w:rPr>
                <w:rFonts w:ascii="Times New Roman" w:hAnsi="Times New Roman"/>
                <w:b/>
                <w:i/>
              </w:rPr>
            </w:pPr>
            <w:r w:rsidRPr="006C095C">
              <w:rPr>
                <w:rFonts w:ascii="Times New Roman" w:hAnsi="Times New Roman"/>
                <w:b/>
                <w:i/>
              </w:rPr>
              <w:t>Derularea videoului (13min)</w:t>
            </w:r>
            <w:r w:rsidR="00FC04C0">
              <w:rPr>
                <w:rFonts w:ascii="Times New Roman" w:hAnsi="Times New Roman"/>
                <w:b/>
                <w:i/>
              </w:rPr>
              <w:t xml:space="preserve"> </w:t>
            </w:r>
          </w:p>
          <w:p w14:paraId="76AC8053" w14:textId="77777777" w:rsidR="00FC04C0" w:rsidRDefault="00FC04C0" w:rsidP="00FC04C0">
            <w:pPr>
              <w:jc w:val="center"/>
              <w:rPr>
                <w:rFonts w:ascii="Times New Roman" w:hAnsi="Times New Roman"/>
                <w:b/>
                <w:i/>
              </w:rPr>
            </w:pPr>
          </w:p>
          <w:p w14:paraId="52C3F97F" w14:textId="77777777" w:rsidR="00D5643E" w:rsidRPr="00FC04C0" w:rsidRDefault="00FC04C0" w:rsidP="00FC04C0">
            <w:pPr>
              <w:jc w:val="center"/>
              <w:rPr>
                <w:rFonts w:ascii="Times New Roman" w:hAnsi="Times New Roman"/>
              </w:rPr>
            </w:pPr>
            <w:r w:rsidRPr="00FC04C0">
              <w:rPr>
                <w:rFonts w:ascii="Times New Roman" w:hAnsi="Times New Roman"/>
              </w:rPr>
              <w:t>După vizionare, profesorul va iniția o discuție</w:t>
            </w:r>
          </w:p>
          <w:p w14:paraId="43475507" w14:textId="77777777" w:rsidR="00FB6F10" w:rsidRPr="00FB6F10" w:rsidRDefault="00FB6F10" w:rsidP="00FC04C0">
            <w:pPr>
              <w:pStyle w:val="Normal1"/>
              <w:spacing w:after="0"/>
              <w:jc w:val="both"/>
              <w:rPr>
                <w:sz w:val="22"/>
                <w:szCs w:val="22"/>
              </w:rPr>
            </w:pPr>
            <w:r>
              <w:rPr>
                <w:i/>
                <w:sz w:val="22"/>
                <w:szCs w:val="22"/>
              </w:rPr>
              <w:t>1</w:t>
            </w:r>
            <w:r w:rsidRPr="00FB6F10">
              <w:rPr>
                <w:i/>
                <w:sz w:val="22"/>
                <w:szCs w:val="22"/>
              </w:rPr>
              <w:t xml:space="preserve">. </w:t>
            </w:r>
            <w:r w:rsidRPr="00FB6F10">
              <w:rPr>
                <w:i/>
                <w:iCs/>
                <w:sz w:val="22"/>
                <w:szCs w:val="22"/>
              </w:rPr>
              <w:t>De ce autorul afirmă că viitorul Europei</w:t>
            </w:r>
            <w:r w:rsidRPr="00FB6F10">
              <w:rPr>
                <w:sz w:val="22"/>
                <w:szCs w:val="22"/>
              </w:rPr>
              <w:t xml:space="preserve"> </w:t>
            </w:r>
            <w:r w:rsidRPr="00FB6F10">
              <w:rPr>
                <w:i/>
                <w:iCs/>
                <w:sz w:val="22"/>
                <w:szCs w:val="22"/>
              </w:rPr>
              <w:t xml:space="preserve">se naște în fiecare dintre voi și este, deja în mâinile voastre. </w:t>
            </w:r>
          </w:p>
          <w:p w14:paraId="2295C9DB" w14:textId="77777777" w:rsidR="00FB6F10" w:rsidRDefault="00FB6F10" w:rsidP="00FC04C0">
            <w:pPr>
              <w:jc w:val="both"/>
              <w:rPr>
                <w:rFonts w:ascii="Times New Roman" w:hAnsi="Times New Roman"/>
                <w:i/>
              </w:rPr>
            </w:pPr>
            <w:r>
              <w:rPr>
                <w:rFonts w:ascii="Times New Roman" w:hAnsi="Times New Roman"/>
                <w:i/>
              </w:rPr>
              <w:t xml:space="preserve">2. </w:t>
            </w:r>
            <w:r w:rsidRPr="00FB6F10">
              <w:rPr>
                <w:rFonts w:ascii="Times New Roman" w:hAnsi="Times New Roman"/>
                <w:i/>
              </w:rPr>
              <w:t xml:space="preserve"> Care sunt reperele istoriei noastre europene pe care le-ați identificat în procesul de vizionare a videoului?</w:t>
            </w:r>
          </w:p>
          <w:p w14:paraId="676DA801" w14:textId="77777777" w:rsidR="00FB6F10" w:rsidRDefault="00FB6F10" w:rsidP="00FC04C0">
            <w:pPr>
              <w:jc w:val="both"/>
              <w:rPr>
                <w:rFonts w:ascii="Times New Roman" w:hAnsi="Times New Roman"/>
                <w:i/>
              </w:rPr>
            </w:pPr>
            <w:r>
              <w:rPr>
                <w:rFonts w:ascii="Times New Roman" w:hAnsi="Times New Roman"/>
                <w:i/>
              </w:rPr>
              <w:t>3. Sunt și alte repere pe care le cunoașteți?</w:t>
            </w:r>
          </w:p>
          <w:p w14:paraId="74D31935" w14:textId="77777777" w:rsidR="00D5643E" w:rsidRDefault="001C70FF" w:rsidP="00FC04C0">
            <w:pPr>
              <w:jc w:val="both"/>
              <w:rPr>
                <w:rFonts w:ascii="Times New Roman" w:hAnsi="Times New Roman"/>
                <w:i/>
              </w:rPr>
            </w:pPr>
            <w:r>
              <w:rPr>
                <w:rFonts w:ascii="Times New Roman" w:hAnsi="Times New Roman"/>
              </w:rPr>
              <w:t>Profesorul va organiza clasa pentru următoarea etapă a lecției.</w:t>
            </w:r>
            <w:r w:rsidR="00FB6F10">
              <w:rPr>
                <w:rFonts w:ascii="Times New Roman" w:hAnsi="Times New Roman"/>
                <w:i/>
              </w:rPr>
              <w:t>Vom descoperi în continuare 10 repere</w:t>
            </w:r>
            <w:r>
              <w:rPr>
                <w:rFonts w:ascii="Times New Roman" w:hAnsi="Times New Roman"/>
                <w:i/>
              </w:rPr>
              <w:t xml:space="preserve"> fundamentale ale istoriei noastre europene. pentru aceasta ne vom distribui în 10 ecipe.</w:t>
            </w:r>
          </w:p>
          <w:p w14:paraId="617B0734" w14:textId="77777777" w:rsidR="001C70FF" w:rsidRDefault="001C70FF" w:rsidP="00FC04C0">
            <w:pPr>
              <w:jc w:val="both"/>
              <w:rPr>
                <w:rFonts w:ascii="Times New Roman" w:hAnsi="Times New Roman"/>
                <w:i/>
              </w:rPr>
            </w:pPr>
          </w:p>
        </w:tc>
        <w:tc>
          <w:tcPr>
            <w:tcW w:w="2268" w:type="dxa"/>
          </w:tcPr>
          <w:p w14:paraId="47D046F5" w14:textId="77777777" w:rsidR="00D5643E" w:rsidRDefault="00D5643E" w:rsidP="00D5643E">
            <w:pPr>
              <w:spacing w:before="100" w:beforeAutospacing="1" w:after="100" w:afterAutospacing="1"/>
              <w:jc w:val="both"/>
              <w:rPr>
                <w:rFonts w:ascii="Times New Roman" w:hAnsi="Times New Roman"/>
                <w:i/>
              </w:rPr>
            </w:pPr>
          </w:p>
          <w:p w14:paraId="1C3F0284" w14:textId="77777777" w:rsidR="00FB6F10" w:rsidRDefault="00FB6F10" w:rsidP="00D5643E">
            <w:pPr>
              <w:spacing w:before="100" w:beforeAutospacing="1" w:after="100" w:afterAutospacing="1"/>
              <w:jc w:val="both"/>
              <w:rPr>
                <w:rFonts w:ascii="Times New Roman" w:hAnsi="Times New Roman"/>
                <w:i/>
              </w:rPr>
            </w:pPr>
          </w:p>
          <w:p w14:paraId="38504FCE" w14:textId="77777777" w:rsidR="00FB6F10" w:rsidRDefault="00FB6F10" w:rsidP="00D5643E">
            <w:pPr>
              <w:spacing w:before="100" w:beforeAutospacing="1" w:after="100" w:afterAutospacing="1"/>
              <w:jc w:val="both"/>
              <w:rPr>
                <w:rFonts w:ascii="Times New Roman" w:hAnsi="Times New Roman"/>
                <w:i/>
              </w:rPr>
            </w:pPr>
          </w:p>
          <w:p w14:paraId="7C12611B" w14:textId="77777777" w:rsidR="00FB6F10" w:rsidRPr="001C70FF" w:rsidRDefault="00FB6F10" w:rsidP="00D5643E">
            <w:pPr>
              <w:spacing w:before="100" w:beforeAutospacing="1" w:after="100" w:afterAutospacing="1"/>
              <w:jc w:val="both"/>
              <w:rPr>
                <w:rFonts w:ascii="Times New Roman" w:hAnsi="Times New Roman"/>
                <w:b/>
                <w:i/>
              </w:rPr>
            </w:pPr>
            <w:r w:rsidRPr="001C70FF">
              <w:rPr>
                <w:rFonts w:ascii="Times New Roman" w:hAnsi="Times New Roman"/>
                <w:b/>
                <w:i/>
              </w:rPr>
              <w:t>Motivare prin raționament/ Activitate frontală</w:t>
            </w:r>
          </w:p>
          <w:p w14:paraId="68244FC1" w14:textId="77777777" w:rsidR="00FB6F10" w:rsidRPr="001C70FF" w:rsidRDefault="00FB6F10" w:rsidP="00D5643E">
            <w:pPr>
              <w:spacing w:before="100" w:beforeAutospacing="1" w:after="100" w:afterAutospacing="1"/>
              <w:jc w:val="both"/>
              <w:rPr>
                <w:rFonts w:ascii="Times New Roman" w:hAnsi="Times New Roman"/>
                <w:b/>
                <w:i/>
              </w:rPr>
            </w:pPr>
          </w:p>
          <w:p w14:paraId="54147E32" w14:textId="77777777" w:rsidR="00FB6F10" w:rsidRPr="001C70FF" w:rsidRDefault="00FB6F10" w:rsidP="00D5643E">
            <w:pPr>
              <w:spacing w:before="100" w:beforeAutospacing="1" w:after="100" w:afterAutospacing="1"/>
              <w:jc w:val="both"/>
              <w:rPr>
                <w:rFonts w:ascii="Times New Roman" w:hAnsi="Times New Roman"/>
                <w:b/>
                <w:i/>
              </w:rPr>
            </w:pPr>
          </w:p>
          <w:p w14:paraId="313A3143" w14:textId="77777777" w:rsidR="00FB6F10" w:rsidRPr="001C70FF" w:rsidRDefault="00FB6F10" w:rsidP="00D5643E">
            <w:pPr>
              <w:spacing w:before="100" w:beforeAutospacing="1" w:after="100" w:afterAutospacing="1"/>
              <w:jc w:val="both"/>
              <w:rPr>
                <w:rFonts w:ascii="Times New Roman" w:hAnsi="Times New Roman"/>
                <w:b/>
                <w:i/>
              </w:rPr>
            </w:pPr>
          </w:p>
          <w:p w14:paraId="20809CCD" w14:textId="77777777" w:rsidR="00FB6F10" w:rsidRPr="001C70FF" w:rsidRDefault="00FB6F10" w:rsidP="00D5643E">
            <w:pPr>
              <w:spacing w:before="100" w:beforeAutospacing="1" w:after="100" w:afterAutospacing="1"/>
              <w:jc w:val="both"/>
              <w:rPr>
                <w:rFonts w:ascii="Times New Roman" w:hAnsi="Times New Roman"/>
                <w:b/>
                <w:i/>
              </w:rPr>
            </w:pPr>
            <w:r w:rsidRPr="001C70FF">
              <w:rPr>
                <w:rFonts w:ascii="Times New Roman" w:hAnsi="Times New Roman"/>
                <w:b/>
                <w:i/>
              </w:rPr>
              <w:t>Vizionarea materialului video/Activitate frontală</w:t>
            </w:r>
          </w:p>
          <w:p w14:paraId="010C2690" w14:textId="77777777" w:rsidR="00FB6F10" w:rsidRPr="001C70FF" w:rsidRDefault="00FB6F10" w:rsidP="00D5643E">
            <w:pPr>
              <w:spacing w:before="100" w:beforeAutospacing="1" w:after="100" w:afterAutospacing="1"/>
              <w:jc w:val="both"/>
              <w:rPr>
                <w:rFonts w:ascii="Times New Roman" w:hAnsi="Times New Roman"/>
                <w:b/>
                <w:i/>
              </w:rPr>
            </w:pPr>
          </w:p>
          <w:p w14:paraId="4A301DBB" w14:textId="77777777" w:rsidR="00FB6F10" w:rsidRDefault="00FB6F10" w:rsidP="00D5643E">
            <w:pPr>
              <w:spacing w:before="100" w:beforeAutospacing="1" w:after="100" w:afterAutospacing="1"/>
              <w:jc w:val="both"/>
              <w:rPr>
                <w:rFonts w:ascii="Times New Roman" w:hAnsi="Times New Roman"/>
                <w:i/>
              </w:rPr>
            </w:pPr>
            <w:r w:rsidRPr="001C70FF">
              <w:rPr>
                <w:rFonts w:ascii="Times New Roman" w:hAnsi="Times New Roman"/>
                <w:b/>
                <w:i/>
              </w:rPr>
              <w:t>Conversație euristică/Activitate frontală</w:t>
            </w:r>
          </w:p>
        </w:tc>
      </w:tr>
      <w:tr w:rsidR="00D5643E" w14:paraId="2C8EC715" w14:textId="77777777" w:rsidTr="00FB6F10">
        <w:tc>
          <w:tcPr>
            <w:tcW w:w="1660" w:type="dxa"/>
          </w:tcPr>
          <w:p w14:paraId="7289AE59" w14:textId="77777777" w:rsidR="00435958" w:rsidRDefault="00D5643E" w:rsidP="00D5643E">
            <w:pPr>
              <w:spacing w:before="100" w:beforeAutospacing="1" w:after="100" w:afterAutospacing="1"/>
              <w:jc w:val="both"/>
              <w:rPr>
                <w:rFonts w:ascii="Times New Roman" w:hAnsi="Times New Roman"/>
                <w:b/>
                <w:i/>
                <w:sz w:val="24"/>
                <w:szCs w:val="24"/>
              </w:rPr>
            </w:pPr>
            <w:r w:rsidRPr="00D5643E">
              <w:rPr>
                <w:rFonts w:ascii="Times New Roman" w:hAnsi="Times New Roman"/>
                <w:b/>
                <w:i/>
                <w:sz w:val="24"/>
                <w:szCs w:val="24"/>
              </w:rPr>
              <w:t xml:space="preserve">Realizarea </w:t>
            </w:r>
            <w:r w:rsidRPr="00D5643E">
              <w:rPr>
                <w:rFonts w:ascii="Times New Roman" w:hAnsi="Times New Roman"/>
                <w:b/>
                <w:i/>
                <w:sz w:val="24"/>
                <w:szCs w:val="24"/>
              </w:rPr>
              <w:lastRenderedPageBreak/>
              <w:t>sensului</w:t>
            </w:r>
          </w:p>
          <w:p w14:paraId="26F27A41" w14:textId="77777777" w:rsidR="00D5643E" w:rsidRPr="00D5643E" w:rsidRDefault="00435958" w:rsidP="00D5643E">
            <w:pPr>
              <w:spacing w:before="100" w:beforeAutospacing="1" w:after="100" w:afterAutospacing="1"/>
              <w:jc w:val="both"/>
              <w:rPr>
                <w:rFonts w:ascii="Times New Roman" w:hAnsi="Times New Roman"/>
                <w:b/>
                <w:i/>
                <w:sz w:val="24"/>
                <w:szCs w:val="24"/>
              </w:rPr>
            </w:pPr>
            <w:r>
              <w:rPr>
                <w:rFonts w:ascii="Times New Roman" w:hAnsi="Times New Roman"/>
                <w:b/>
                <w:i/>
                <w:sz w:val="24"/>
                <w:szCs w:val="24"/>
              </w:rPr>
              <w:t xml:space="preserve"> ( 15 min)</w:t>
            </w:r>
          </w:p>
        </w:tc>
        <w:tc>
          <w:tcPr>
            <w:tcW w:w="1136" w:type="dxa"/>
          </w:tcPr>
          <w:p w14:paraId="3F48D512" w14:textId="77777777" w:rsidR="00D5643E" w:rsidRDefault="001C70FF" w:rsidP="00D5643E">
            <w:pPr>
              <w:spacing w:before="100" w:beforeAutospacing="1" w:after="100" w:afterAutospacing="1"/>
              <w:jc w:val="both"/>
              <w:rPr>
                <w:rFonts w:ascii="Times New Roman" w:hAnsi="Times New Roman"/>
                <w:i/>
              </w:rPr>
            </w:pPr>
            <w:r>
              <w:rPr>
                <w:rFonts w:ascii="Times New Roman" w:hAnsi="Times New Roman"/>
                <w:i/>
              </w:rPr>
              <w:lastRenderedPageBreak/>
              <w:t>O1</w:t>
            </w:r>
          </w:p>
          <w:p w14:paraId="6822FBFD" w14:textId="77777777" w:rsidR="00435958" w:rsidRDefault="00435958" w:rsidP="00D5643E">
            <w:pPr>
              <w:spacing w:before="100" w:beforeAutospacing="1" w:after="100" w:afterAutospacing="1"/>
              <w:jc w:val="both"/>
              <w:rPr>
                <w:rFonts w:ascii="Times New Roman" w:hAnsi="Times New Roman"/>
                <w:i/>
              </w:rPr>
            </w:pPr>
          </w:p>
          <w:p w14:paraId="2129FAB2" w14:textId="77777777" w:rsidR="00435958" w:rsidRDefault="00435958" w:rsidP="00D5643E">
            <w:pPr>
              <w:spacing w:before="100" w:beforeAutospacing="1" w:after="100" w:afterAutospacing="1"/>
              <w:jc w:val="both"/>
              <w:rPr>
                <w:rFonts w:ascii="Times New Roman" w:hAnsi="Times New Roman"/>
                <w:i/>
              </w:rPr>
            </w:pPr>
          </w:p>
          <w:p w14:paraId="628333B6" w14:textId="77777777" w:rsidR="00435958" w:rsidRDefault="00435958" w:rsidP="00D5643E">
            <w:pPr>
              <w:spacing w:before="100" w:beforeAutospacing="1" w:after="100" w:afterAutospacing="1"/>
              <w:jc w:val="both"/>
              <w:rPr>
                <w:rFonts w:ascii="Times New Roman" w:hAnsi="Times New Roman"/>
                <w:i/>
              </w:rPr>
            </w:pPr>
          </w:p>
          <w:p w14:paraId="5E63BE08" w14:textId="77777777" w:rsidR="00435958" w:rsidRDefault="00435958" w:rsidP="00D5643E">
            <w:pPr>
              <w:spacing w:before="100" w:beforeAutospacing="1" w:after="100" w:afterAutospacing="1"/>
              <w:jc w:val="both"/>
              <w:rPr>
                <w:rFonts w:ascii="Times New Roman" w:hAnsi="Times New Roman"/>
                <w:i/>
              </w:rPr>
            </w:pPr>
            <w:r>
              <w:rPr>
                <w:rFonts w:ascii="Times New Roman" w:hAnsi="Times New Roman"/>
                <w:i/>
              </w:rPr>
              <w:t>O2</w:t>
            </w:r>
          </w:p>
        </w:tc>
        <w:tc>
          <w:tcPr>
            <w:tcW w:w="5534" w:type="dxa"/>
          </w:tcPr>
          <w:p w14:paraId="337E2ED8" w14:textId="77777777" w:rsidR="00D5643E" w:rsidRDefault="001C70FF" w:rsidP="001C70FF">
            <w:pPr>
              <w:spacing w:before="100" w:beforeAutospacing="1" w:after="100" w:afterAutospacing="1"/>
              <w:jc w:val="both"/>
              <w:rPr>
                <w:rFonts w:ascii="Times New Roman" w:hAnsi="Times New Roman"/>
              </w:rPr>
            </w:pPr>
            <w:r w:rsidRPr="001C70FF">
              <w:rPr>
                <w:rFonts w:ascii="Times New Roman" w:hAnsi="Times New Roman"/>
              </w:rPr>
              <w:lastRenderedPageBreak/>
              <w:t>Profesorul va distribui tutror celor 10 grupe câte o fișă cu text din Anexa 1</w:t>
            </w:r>
            <w:r w:rsidR="006C095C">
              <w:rPr>
                <w:rFonts w:ascii="Times New Roman" w:hAnsi="Times New Roman"/>
              </w:rPr>
              <w:t>, o foaie A4, o cariocă</w:t>
            </w:r>
            <w:r>
              <w:rPr>
                <w:rFonts w:ascii="Times New Roman" w:hAnsi="Times New Roman"/>
              </w:rPr>
              <w:t xml:space="preserve"> și va formula sarcina </w:t>
            </w:r>
            <w:r>
              <w:rPr>
                <w:rFonts w:ascii="Times New Roman" w:hAnsi="Times New Roman"/>
              </w:rPr>
              <w:lastRenderedPageBreak/>
              <w:t>pentru toți.</w:t>
            </w:r>
          </w:p>
          <w:p w14:paraId="0AD7EA91" w14:textId="77777777" w:rsidR="001C70FF" w:rsidRDefault="001C70FF" w:rsidP="001C70FF">
            <w:pPr>
              <w:spacing w:before="100" w:beforeAutospacing="1" w:after="100" w:afterAutospacing="1"/>
              <w:jc w:val="both"/>
              <w:rPr>
                <w:rFonts w:ascii="Times New Roman" w:hAnsi="Times New Roman"/>
                <w:i/>
              </w:rPr>
            </w:pPr>
            <w:r w:rsidRPr="00435958">
              <w:rPr>
                <w:rFonts w:ascii="Times New Roman" w:hAnsi="Times New Roman"/>
                <w:b/>
              </w:rPr>
              <w:t>Sarcină</w:t>
            </w:r>
            <w:r>
              <w:rPr>
                <w:rFonts w:ascii="Times New Roman" w:hAnsi="Times New Roman"/>
              </w:rPr>
              <w:t xml:space="preserve">: </w:t>
            </w:r>
            <w:r w:rsidRPr="006C095C">
              <w:rPr>
                <w:rFonts w:ascii="Times New Roman" w:hAnsi="Times New Roman"/>
                <w:i/>
              </w:rPr>
              <w:t>Studiați atent textul primit și pregătiți-vă să-l prezentați colegilor.</w:t>
            </w:r>
            <w:r w:rsidR="006C095C" w:rsidRPr="006C095C">
              <w:rPr>
                <w:rFonts w:ascii="Times New Roman" w:hAnsi="Times New Roman"/>
                <w:i/>
              </w:rPr>
              <w:t xml:space="preserve"> Scrieți pe foaie reperul istoric care v-a revenit și după ce ve-ți studia textul, discutați cu colegii și notați pe aceiași  foaie cel puțin o valoare care care poate fi dedusă din text.</w:t>
            </w:r>
            <w:r w:rsidR="006C095C">
              <w:rPr>
                <w:rFonts w:ascii="Times New Roman" w:hAnsi="Times New Roman"/>
                <w:i/>
              </w:rPr>
              <w:t xml:space="preserve"> </w:t>
            </w:r>
            <w:r w:rsidR="006C095C" w:rsidRPr="00435958">
              <w:rPr>
                <w:rFonts w:ascii="Times New Roman" w:hAnsi="Times New Roman"/>
                <w:b/>
                <w:i/>
              </w:rPr>
              <w:t>Timp de realizare 5 min.</w:t>
            </w:r>
          </w:p>
          <w:p w14:paraId="184E64D7" w14:textId="77777777" w:rsidR="006C095C" w:rsidRDefault="006C095C" w:rsidP="001C70FF">
            <w:pPr>
              <w:spacing w:before="100" w:beforeAutospacing="1" w:after="100" w:afterAutospacing="1"/>
              <w:jc w:val="both"/>
              <w:rPr>
                <w:rFonts w:ascii="Times New Roman" w:hAnsi="Times New Roman"/>
              </w:rPr>
            </w:pPr>
            <w:r>
              <w:rPr>
                <w:rFonts w:ascii="Times New Roman" w:hAnsi="Times New Roman"/>
              </w:rPr>
              <w:t>Pentru elevii cl. 5-6 Valorile pot fi notate pe tablă iar elevii doar o vor identifica.</w:t>
            </w:r>
          </w:p>
          <w:p w14:paraId="127F4D5F" w14:textId="77777777" w:rsidR="006C095C" w:rsidRDefault="006C095C" w:rsidP="001C70FF">
            <w:pPr>
              <w:spacing w:before="100" w:beforeAutospacing="1" w:after="100" w:afterAutospacing="1"/>
              <w:jc w:val="both"/>
              <w:rPr>
                <w:rFonts w:ascii="Times New Roman" w:hAnsi="Times New Roman"/>
              </w:rPr>
            </w:pPr>
            <w:r>
              <w:rPr>
                <w:rFonts w:ascii="Times New Roman" w:hAnsi="Times New Roman"/>
              </w:rPr>
              <w:t>Cât elevii vor realiza sarcina, Profesorul va desena pe tablă sau pe un poster,  un templu cu 10 coloane, asfel ca fiecare echipă după ce va prezenta să poată lipi foaia completată. Pe Frontispiciul templului se va scrie Tema lecției.</w:t>
            </w:r>
          </w:p>
          <w:p w14:paraId="38C7F101" w14:textId="77777777" w:rsidR="001C70FF" w:rsidRDefault="006C095C" w:rsidP="00435958">
            <w:pPr>
              <w:spacing w:before="100" w:beforeAutospacing="1" w:after="100" w:afterAutospacing="1"/>
              <w:jc w:val="center"/>
              <w:rPr>
                <w:rFonts w:ascii="Times New Roman" w:hAnsi="Times New Roman"/>
                <w:b/>
              </w:rPr>
            </w:pPr>
            <w:r w:rsidRPr="00435958">
              <w:rPr>
                <w:rFonts w:ascii="Times New Roman" w:hAnsi="Times New Roman"/>
                <w:b/>
              </w:rPr>
              <w:t>Prezentările elevilor -10 min</w:t>
            </w:r>
          </w:p>
          <w:p w14:paraId="697595BE" w14:textId="77777777" w:rsidR="00435958" w:rsidRDefault="00435958" w:rsidP="00435958">
            <w:pPr>
              <w:spacing w:before="100" w:beforeAutospacing="1" w:after="100" w:afterAutospacing="1"/>
              <w:jc w:val="both"/>
              <w:rPr>
                <w:rFonts w:ascii="Times New Roman" w:hAnsi="Times New Roman"/>
              </w:rPr>
            </w:pPr>
            <w:r>
              <w:rPr>
                <w:rFonts w:ascii="Times New Roman" w:hAnsi="Times New Roman"/>
              </w:rPr>
              <w:t xml:space="preserve">Deci împreună am aflat că </w:t>
            </w:r>
            <w:r w:rsidRPr="00435958">
              <w:rPr>
                <w:rFonts w:ascii="Times New Roman" w:hAnsi="Times New Roman"/>
              </w:rPr>
              <w:t>Republica Moldova are rădăcini istorice și culturale europene, iar parcursul său spre Uniunea Europeană reprezintă continuarea firească a identității, valorilor și aspirațiilor sale de libertate, democrație și dezvoltare.</w:t>
            </w:r>
          </w:p>
          <w:p w14:paraId="5EFE86D1" w14:textId="77777777" w:rsidR="00FC04C0" w:rsidRPr="00435958" w:rsidRDefault="00FC04C0" w:rsidP="00435958">
            <w:pPr>
              <w:spacing w:before="100" w:beforeAutospacing="1" w:after="100" w:afterAutospacing="1"/>
              <w:jc w:val="both"/>
              <w:rPr>
                <w:rFonts w:ascii="Times New Roman" w:hAnsi="Times New Roman"/>
              </w:rPr>
            </w:pPr>
          </w:p>
        </w:tc>
        <w:tc>
          <w:tcPr>
            <w:tcW w:w="2268" w:type="dxa"/>
          </w:tcPr>
          <w:p w14:paraId="6586F63C" w14:textId="77777777" w:rsidR="00D5643E" w:rsidRDefault="001C70FF" w:rsidP="00D5643E">
            <w:pPr>
              <w:spacing w:before="100" w:beforeAutospacing="1" w:after="100" w:afterAutospacing="1"/>
              <w:jc w:val="both"/>
              <w:rPr>
                <w:rFonts w:ascii="Times New Roman" w:hAnsi="Times New Roman"/>
                <w:b/>
                <w:i/>
              </w:rPr>
            </w:pPr>
            <w:r w:rsidRPr="001C70FF">
              <w:rPr>
                <w:rFonts w:ascii="Times New Roman" w:hAnsi="Times New Roman"/>
                <w:b/>
                <w:i/>
              </w:rPr>
              <w:lastRenderedPageBreak/>
              <w:t xml:space="preserve">Predare complementară/ </w:t>
            </w:r>
            <w:r w:rsidRPr="001C70FF">
              <w:rPr>
                <w:rFonts w:ascii="Times New Roman" w:hAnsi="Times New Roman"/>
                <w:b/>
                <w:i/>
              </w:rPr>
              <w:lastRenderedPageBreak/>
              <w:t>Activitate în perechi sau în grup</w:t>
            </w:r>
          </w:p>
          <w:p w14:paraId="05A154BC" w14:textId="77777777" w:rsidR="00435958" w:rsidRDefault="00435958" w:rsidP="00D5643E">
            <w:pPr>
              <w:spacing w:before="100" w:beforeAutospacing="1" w:after="100" w:afterAutospacing="1"/>
              <w:jc w:val="both"/>
              <w:rPr>
                <w:rFonts w:ascii="Times New Roman" w:hAnsi="Times New Roman"/>
                <w:b/>
                <w:i/>
              </w:rPr>
            </w:pPr>
          </w:p>
          <w:p w14:paraId="193C6A38" w14:textId="77777777" w:rsidR="00435958" w:rsidRDefault="00435958" w:rsidP="00D5643E">
            <w:pPr>
              <w:spacing w:before="100" w:beforeAutospacing="1" w:after="100" w:afterAutospacing="1"/>
              <w:jc w:val="both"/>
              <w:rPr>
                <w:rFonts w:ascii="Times New Roman" w:hAnsi="Times New Roman"/>
                <w:b/>
                <w:i/>
              </w:rPr>
            </w:pPr>
          </w:p>
          <w:p w14:paraId="3DC3A97B" w14:textId="77777777" w:rsidR="00435958" w:rsidRDefault="00435958" w:rsidP="00D5643E">
            <w:pPr>
              <w:spacing w:before="100" w:beforeAutospacing="1" w:after="100" w:afterAutospacing="1"/>
              <w:jc w:val="both"/>
              <w:rPr>
                <w:rFonts w:ascii="Times New Roman" w:hAnsi="Times New Roman"/>
                <w:b/>
                <w:i/>
              </w:rPr>
            </w:pPr>
          </w:p>
          <w:p w14:paraId="1649A3EF" w14:textId="77777777" w:rsidR="00435958" w:rsidRDefault="00435958" w:rsidP="00D5643E">
            <w:pPr>
              <w:spacing w:before="100" w:beforeAutospacing="1" w:after="100" w:afterAutospacing="1"/>
              <w:jc w:val="both"/>
              <w:rPr>
                <w:rFonts w:ascii="Times New Roman" w:hAnsi="Times New Roman"/>
                <w:b/>
                <w:i/>
              </w:rPr>
            </w:pPr>
          </w:p>
          <w:p w14:paraId="2222CFE8" w14:textId="77777777" w:rsidR="00435958" w:rsidRPr="001C70FF" w:rsidRDefault="00435958" w:rsidP="00D5643E">
            <w:pPr>
              <w:spacing w:before="100" w:beforeAutospacing="1" w:after="100" w:afterAutospacing="1"/>
              <w:jc w:val="both"/>
              <w:rPr>
                <w:rFonts w:ascii="Times New Roman" w:hAnsi="Times New Roman"/>
                <w:b/>
                <w:i/>
              </w:rPr>
            </w:pPr>
            <w:r>
              <w:rPr>
                <w:rFonts w:ascii="Times New Roman" w:hAnsi="Times New Roman"/>
                <w:b/>
                <w:i/>
              </w:rPr>
              <w:t>Organizator grafic/Activitate frontală</w:t>
            </w:r>
          </w:p>
        </w:tc>
      </w:tr>
      <w:tr w:rsidR="00D5643E" w14:paraId="0F8DC0F2" w14:textId="77777777" w:rsidTr="00FB6F10">
        <w:tc>
          <w:tcPr>
            <w:tcW w:w="1660" w:type="dxa"/>
          </w:tcPr>
          <w:p w14:paraId="7C783543" w14:textId="77777777" w:rsidR="00D5643E" w:rsidRDefault="00D5643E" w:rsidP="00D5643E">
            <w:pPr>
              <w:spacing w:before="100" w:beforeAutospacing="1" w:after="100" w:afterAutospacing="1"/>
              <w:jc w:val="both"/>
              <w:rPr>
                <w:rFonts w:ascii="Times New Roman" w:hAnsi="Times New Roman"/>
                <w:b/>
                <w:i/>
                <w:sz w:val="24"/>
                <w:szCs w:val="24"/>
              </w:rPr>
            </w:pPr>
            <w:r w:rsidRPr="00D5643E">
              <w:rPr>
                <w:rFonts w:ascii="Times New Roman" w:hAnsi="Times New Roman"/>
                <w:b/>
                <w:i/>
                <w:sz w:val="24"/>
                <w:szCs w:val="24"/>
              </w:rPr>
              <w:lastRenderedPageBreak/>
              <w:t>Reflecție</w:t>
            </w:r>
          </w:p>
          <w:p w14:paraId="2AA033DE" w14:textId="77777777" w:rsidR="00435958" w:rsidRPr="00D5643E" w:rsidRDefault="00435958" w:rsidP="00D5643E">
            <w:pPr>
              <w:spacing w:before="100" w:beforeAutospacing="1" w:after="100" w:afterAutospacing="1"/>
              <w:jc w:val="both"/>
              <w:rPr>
                <w:rFonts w:ascii="Times New Roman" w:hAnsi="Times New Roman"/>
                <w:b/>
                <w:i/>
                <w:sz w:val="24"/>
                <w:szCs w:val="24"/>
              </w:rPr>
            </w:pPr>
            <w:r>
              <w:rPr>
                <w:rFonts w:ascii="Times New Roman" w:hAnsi="Times New Roman"/>
                <w:b/>
                <w:i/>
                <w:sz w:val="24"/>
                <w:szCs w:val="24"/>
              </w:rPr>
              <w:t>(10 min)</w:t>
            </w:r>
          </w:p>
        </w:tc>
        <w:tc>
          <w:tcPr>
            <w:tcW w:w="1136" w:type="dxa"/>
          </w:tcPr>
          <w:p w14:paraId="5EF28E1C" w14:textId="77777777" w:rsidR="00FC04C0" w:rsidRDefault="00FC04C0" w:rsidP="00D5643E">
            <w:pPr>
              <w:spacing w:before="100" w:beforeAutospacing="1" w:after="100" w:afterAutospacing="1"/>
              <w:jc w:val="both"/>
              <w:rPr>
                <w:rFonts w:ascii="Times New Roman" w:hAnsi="Times New Roman"/>
                <w:i/>
              </w:rPr>
            </w:pPr>
            <w:r>
              <w:rPr>
                <w:rFonts w:ascii="Times New Roman" w:hAnsi="Times New Roman"/>
                <w:i/>
              </w:rPr>
              <w:t xml:space="preserve"> </w:t>
            </w:r>
          </w:p>
          <w:p w14:paraId="1A42A66F" w14:textId="77777777" w:rsidR="00D5643E" w:rsidRDefault="00FC04C0" w:rsidP="00D5643E">
            <w:pPr>
              <w:spacing w:before="100" w:beforeAutospacing="1" w:after="100" w:afterAutospacing="1"/>
              <w:jc w:val="both"/>
              <w:rPr>
                <w:rFonts w:ascii="Times New Roman" w:hAnsi="Times New Roman"/>
                <w:i/>
              </w:rPr>
            </w:pPr>
            <w:r>
              <w:rPr>
                <w:rFonts w:ascii="Times New Roman" w:hAnsi="Times New Roman"/>
                <w:i/>
              </w:rPr>
              <w:t>O3</w:t>
            </w:r>
          </w:p>
        </w:tc>
        <w:tc>
          <w:tcPr>
            <w:tcW w:w="5534" w:type="dxa"/>
          </w:tcPr>
          <w:p w14:paraId="09F7B723" w14:textId="77777777" w:rsidR="00FC04C0" w:rsidRDefault="00FC04C0" w:rsidP="00FC04C0">
            <w:pPr>
              <w:pStyle w:val="NormalWeb"/>
              <w:spacing w:before="0" w:beforeAutospacing="0" w:after="0" w:afterAutospacing="0"/>
              <w:rPr>
                <w:b/>
                <w:i/>
              </w:rPr>
            </w:pPr>
          </w:p>
          <w:p w14:paraId="7F395FC6" w14:textId="77777777" w:rsidR="00435958" w:rsidRPr="00435958" w:rsidRDefault="00435958" w:rsidP="00FC04C0">
            <w:pPr>
              <w:pStyle w:val="NormalWeb"/>
              <w:spacing w:before="0" w:beforeAutospacing="0" w:after="0" w:afterAutospacing="0"/>
            </w:pPr>
            <w:r w:rsidRPr="00435958">
              <w:rPr>
                <w:b/>
                <w:i/>
              </w:rPr>
              <w:t>Sarcină:</w:t>
            </w:r>
            <w:r w:rsidRPr="00435958">
              <w:rPr>
                <w:i/>
              </w:rPr>
              <w:t xml:space="preserve"> Deschideți caietele și </w:t>
            </w:r>
            <w:r w:rsidR="00FC04C0">
              <w:rPr>
                <w:i/>
              </w:rPr>
              <w:t xml:space="preserve">timp de 5 min </w:t>
            </w:r>
            <w:r w:rsidR="00FC04C0">
              <w:t>f</w:t>
            </w:r>
            <w:r w:rsidRPr="00435958">
              <w:t xml:space="preserve">ormulați un mesaj argumentativ scurt, de </w:t>
            </w:r>
            <w:r w:rsidRPr="00FC04C0">
              <w:rPr>
                <w:bCs/>
              </w:rPr>
              <w:t>3–5 enunțuri</w:t>
            </w:r>
            <w:r w:rsidRPr="00435958">
              <w:t xml:space="preserve">, cu tema: </w:t>
            </w:r>
            <w:r w:rsidRPr="00FC04C0">
              <w:rPr>
                <w:b/>
                <w:bCs/>
                <w:i/>
              </w:rPr>
              <w:t>„De ce este important parcursul european al Republicii Moldova?”</w:t>
            </w:r>
          </w:p>
          <w:p w14:paraId="571C399F" w14:textId="77777777" w:rsidR="00435958" w:rsidRPr="00435958" w:rsidRDefault="00435958" w:rsidP="00FC04C0">
            <w:pPr>
              <w:rPr>
                <w:rFonts w:ascii="Times New Roman" w:eastAsia="Times New Roman" w:hAnsi="Times New Roman"/>
                <w:lang w:val="ro-RO" w:eastAsia="ro-RO" w:bidi="ar-SA"/>
              </w:rPr>
            </w:pPr>
            <w:r w:rsidRPr="00435958">
              <w:rPr>
                <w:rFonts w:ascii="Times New Roman" w:eastAsia="Times New Roman" w:hAnsi="Times New Roman"/>
                <w:lang w:val="ro-RO" w:eastAsia="ro-RO" w:bidi="ar-SA"/>
              </w:rPr>
              <w:t>În mesajul vostru:</w:t>
            </w:r>
          </w:p>
          <w:p w14:paraId="70DB6AFD" w14:textId="77777777" w:rsidR="00435958" w:rsidRPr="00435958" w:rsidRDefault="00435958" w:rsidP="00FC04C0">
            <w:pPr>
              <w:numPr>
                <w:ilvl w:val="0"/>
                <w:numId w:val="1"/>
              </w:numPr>
              <w:rPr>
                <w:rFonts w:ascii="Times New Roman" w:eastAsia="Times New Roman" w:hAnsi="Times New Roman"/>
                <w:lang w:val="ro-RO" w:eastAsia="ro-RO" w:bidi="ar-SA"/>
              </w:rPr>
            </w:pPr>
            <w:r w:rsidRPr="00435958">
              <w:rPr>
                <w:rFonts w:ascii="Times New Roman" w:eastAsia="Times New Roman" w:hAnsi="Times New Roman"/>
                <w:lang w:val="ro-RO" w:eastAsia="ro-RO" w:bidi="ar-SA"/>
              </w:rPr>
              <w:t xml:space="preserve">prezentați clar opinia proprie; </w:t>
            </w:r>
          </w:p>
          <w:p w14:paraId="2CA47122" w14:textId="77777777" w:rsidR="00435958" w:rsidRPr="00435958" w:rsidRDefault="00435958" w:rsidP="00FC04C0">
            <w:pPr>
              <w:numPr>
                <w:ilvl w:val="0"/>
                <w:numId w:val="1"/>
              </w:numPr>
              <w:rPr>
                <w:rFonts w:ascii="Times New Roman" w:eastAsia="Times New Roman" w:hAnsi="Times New Roman"/>
                <w:lang w:val="ro-RO" w:eastAsia="ro-RO" w:bidi="ar-SA"/>
              </w:rPr>
            </w:pPr>
            <w:r w:rsidRPr="00435958">
              <w:rPr>
                <w:rFonts w:ascii="Times New Roman" w:eastAsia="Times New Roman" w:hAnsi="Times New Roman"/>
                <w:lang w:val="ro-RO" w:eastAsia="ro-RO" w:bidi="ar-SA"/>
              </w:rPr>
              <w:t xml:space="preserve">folosiți cel puțin </w:t>
            </w:r>
            <w:r w:rsidRPr="00FC04C0">
              <w:rPr>
                <w:rFonts w:ascii="Times New Roman" w:eastAsia="Times New Roman" w:hAnsi="Times New Roman"/>
                <w:bCs/>
                <w:lang w:val="ro-RO" w:eastAsia="ro-RO" w:bidi="ar-SA"/>
              </w:rPr>
              <w:t>două idei din lecție</w:t>
            </w:r>
            <w:r w:rsidRPr="00435958">
              <w:rPr>
                <w:rFonts w:ascii="Times New Roman" w:eastAsia="Times New Roman" w:hAnsi="Times New Roman"/>
                <w:lang w:val="ro-RO" w:eastAsia="ro-RO" w:bidi="ar-SA"/>
              </w:rPr>
              <w:t xml:space="preserve">; </w:t>
            </w:r>
          </w:p>
          <w:p w14:paraId="3B94FDB1" w14:textId="77777777" w:rsidR="00435958" w:rsidRPr="00435958" w:rsidRDefault="00435958" w:rsidP="00FC04C0">
            <w:pPr>
              <w:numPr>
                <w:ilvl w:val="0"/>
                <w:numId w:val="1"/>
              </w:numPr>
              <w:rPr>
                <w:rFonts w:ascii="Times New Roman" w:eastAsia="Times New Roman" w:hAnsi="Times New Roman"/>
                <w:lang w:val="ro-RO" w:eastAsia="ro-RO" w:bidi="ar-SA"/>
              </w:rPr>
            </w:pPr>
            <w:r w:rsidRPr="00435958">
              <w:rPr>
                <w:rFonts w:ascii="Times New Roman" w:eastAsia="Times New Roman" w:hAnsi="Times New Roman"/>
                <w:lang w:val="ro-RO" w:eastAsia="ro-RO" w:bidi="ar-SA"/>
              </w:rPr>
              <w:t xml:space="preserve">explicați de ce valorile europene, precum libertatea, educația, democrația, pacea și respectarea drepturilor omului, sunt importante pentru viitorul Republicii Moldova; </w:t>
            </w:r>
          </w:p>
          <w:p w14:paraId="5DD54F0F" w14:textId="77777777" w:rsidR="00435958" w:rsidRDefault="00435958" w:rsidP="00FC04C0">
            <w:pPr>
              <w:numPr>
                <w:ilvl w:val="0"/>
                <w:numId w:val="1"/>
              </w:numPr>
              <w:rPr>
                <w:rFonts w:ascii="Times New Roman" w:eastAsia="Times New Roman" w:hAnsi="Times New Roman"/>
                <w:lang w:val="ro-RO" w:eastAsia="ro-RO" w:bidi="ar-SA"/>
              </w:rPr>
            </w:pPr>
            <w:r w:rsidRPr="00435958">
              <w:rPr>
                <w:rFonts w:ascii="Times New Roman" w:eastAsia="Times New Roman" w:hAnsi="Times New Roman"/>
                <w:lang w:val="ro-RO" w:eastAsia="ro-RO" w:bidi="ar-SA"/>
              </w:rPr>
              <w:t>încheiați cu o concluzie scurtă și convingătoare.</w:t>
            </w:r>
          </w:p>
          <w:p w14:paraId="5B46D188" w14:textId="77777777" w:rsidR="00FC04C0" w:rsidRPr="00435958" w:rsidRDefault="00FC04C0" w:rsidP="00FC04C0">
            <w:pPr>
              <w:ind w:left="720"/>
              <w:rPr>
                <w:rFonts w:ascii="Times New Roman" w:eastAsia="Times New Roman" w:hAnsi="Times New Roman"/>
                <w:lang w:val="ro-RO" w:eastAsia="ro-RO" w:bidi="ar-SA"/>
              </w:rPr>
            </w:pPr>
          </w:p>
          <w:p w14:paraId="46E13B80" w14:textId="77777777" w:rsidR="00D5643E" w:rsidRDefault="00FC04C0" w:rsidP="00FC04C0">
            <w:pPr>
              <w:jc w:val="center"/>
              <w:rPr>
                <w:rFonts w:ascii="Times New Roman" w:hAnsi="Times New Roman"/>
                <w:i/>
                <w:lang w:val="ro-RO"/>
              </w:rPr>
            </w:pPr>
            <w:r>
              <w:rPr>
                <w:rFonts w:ascii="Times New Roman" w:hAnsi="Times New Roman"/>
                <w:i/>
                <w:lang w:val="ro-RO"/>
              </w:rPr>
              <w:t>Prezentările elevilor timp de 5 min.</w:t>
            </w:r>
          </w:p>
          <w:p w14:paraId="49B48952" w14:textId="77777777" w:rsidR="00FC04C0" w:rsidRPr="00435958" w:rsidRDefault="00FC04C0" w:rsidP="00FC04C0">
            <w:pPr>
              <w:jc w:val="center"/>
              <w:rPr>
                <w:rFonts w:ascii="Times New Roman" w:hAnsi="Times New Roman"/>
                <w:i/>
                <w:lang w:val="ro-RO"/>
              </w:rPr>
            </w:pPr>
          </w:p>
        </w:tc>
        <w:tc>
          <w:tcPr>
            <w:tcW w:w="2268" w:type="dxa"/>
          </w:tcPr>
          <w:p w14:paraId="2E04F73E" w14:textId="77777777" w:rsidR="00D5643E" w:rsidRPr="00FC04C0" w:rsidRDefault="00FC04C0" w:rsidP="00FC04C0">
            <w:pPr>
              <w:spacing w:before="100" w:beforeAutospacing="1" w:after="100" w:afterAutospacing="1"/>
              <w:rPr>
                <w:rFonts w:ascii="Times New Roman" w:hAnsi="Times New Roman"/>
                <w:b/>
                <w:i/>
                <w:lang w:val="ro-RO"/>
              </w:rPr>
            </w:pPr>
            <w:r>
              <w:rPr>
                <w:rFonts w:ascii="Times New Roman" w:hAnsi="Times New Roman"/>
                <w:b/>
                <w:i/>
                <w:lang w:val="ro-RO"/>
              </w:rPr>
              <w:t xml:space="preserve">Scriere </w:t>
            </w:r>
            <w:r w:rsidRPr="00FC04C0">
              <w:rPr>
                <w:rFonts w:ascii="Times New Roman" w:hAnsi="Times New Roman"/>
                <w:b/>
                <w:i/>
                <w:lang w:val="ro-RO"/>
              </w:rPr>
              <w:t>reflexivă/ Activitate individuală</w:t>
            </w:r>
          </w:p>
        </w:tc>
      </w:tr>
    </w:tbl>
    <w:p w14:paraId="4C2FB8F6" w14:textId="77777777" w:rsidR="00FC04C0" w:rsidRDefault="00FC04C0" w:rsidP="001C70FF">
      <w:pPr>
        <w:pStyle w:val="NormalWeb"/>
        <w:spacing w:before="0" w:beforeAutospacing="0" w:after="0" w:afterAutospacing="0"/>
        <w:jc w:val="both"/>
        <w:rPr>
          <w:b/>
          <w:lang w:val="en-US"/>
        </w:rPr>
      </w:pPr>
    </w:p>
    <w:p w14:paraId="5DD7A648" w14:textId="77777777" w:rsidR="001C70FF" w:rsidRPr="004956FD" w:rsidRDefault="001C70FF" w:rsidP="001C70FF">
      <w:pPr>
        <w:pStyle w:val="NormalWeb"/>
        <w:spacing w:before="0" w:beforeAutospacing="0" w:after="0" w:afterAutospacing="0"/>
        <w:jc w:val="both"/>
        <w:rPr>
          <w:b/>
          <w:lang w:val="en-US"/>
        </w:rPr>
      </w:pPr>
      <w:r w:rsidRPr="004956FD">
        <w:rPr>
          <w:b/>
          <w:lang w:val="en-US"/>
        </w:rPr>
        <w:t>Anexa 1</w:t>
      </w:r>
    </w:p>
    <w:p w14:paraId="35130E18" w14:textId="77777777" w:rsidR="001C70FF" w:rsidRPr="00BF406B" w:rsidRDefault="001C70FF" w:rsidP="001C70FF">
      <w:pPr>
        <w:pStyle w:val="NormalWeb"/>
        <w:spacing w:before="0" w:beforeAutospacing="0" w:after="0" w:afterAutospacing="0"/>
        <w:jc w:val="both"/>
      </w:pPr>
    </w:p>
    <w:p w14:paraId="371084D0" w14:textId="77777777" w:rsidR="001C70FF" w:rsidRPr="00BF406B" w:rsidRDefault="001C70FF" w:rsidP="001C70FF">
      <w:pPr>
        <w:rPr>
          <w:b/>
          <w:lang w:val="ro-RO"/>
        </w:rPr>
      </w:pPr>
      <w:r>
        <w:rPr>
          <w:b/>
          <w:lang w:val="ro-RO"/>
        </w:rPr>
        <w:t xml:space="preserve"> Echipa </w:t>
      </w:r>
      <w:r w:rsidRPr="00BF406B">
        <w:rPr>
          <w:b/>
          <w:lang w:val="ro-RO"/>
        </w:rPr>
        <w:t>1. Suntem un popor cu rădăcini europene vechi</w:t>
      </w:r>
    </w:p>
    <w:p w14:paraId="0FC3EE17" w14:textId="77777777" w:rsidR="001C70FF" w:rsidRDefault="001C70FF" w:rsidP="001C70FF">
      <w:pPr>
        <w:rPr>
          <w:lang w:val="ro-RO"/>
        </w:rPr>
      </w:pPr>
      <w:r w:rsidRPr="00BF406B">
        <w:rPr>
          <w:lang w:val="ro-RO"/>
        </w:rPr>
        <w:t>Moldovenii, ca parte a poporului român, au origini vechi, legate de civilizația daco-romană. De-a lungul timpului, oamenii din acest spațiu au fost influențați de cultura și valorile europene.</w:t>
      </w:r>
      <w:r>
        <w:rPr>
          <w:lang w:val="ro-RO"/>
        </w:rPr>
        <w:t xml:space="preserve"> </w:t>
      </w:r>
      <w:r w:rsidRPr="00BF406B">
        <w:rPr>
          <w:lang w:val="ro-RO"/>
        </w:rPr>
        <w:t>Declarația de Independență a Republicii Moldova arată că statul nostru are rădăcini istorice profunde, continuitate și unitate. Ea subliniază că oamenii de pe ambele maluri ale Nistrului au o istorie, o identitate și un destin comun, legate de spațiul românesc și european.</w:t>
      </w:r>
    </w:p>
    <w:p w14:paraId="6A91A99E" w14:textId="77777777" w:rsidR="001C70FF" w:rsidRDefault="001C70FF" w:rsidP="001C70FF">
      <w:pPr>
        <w:rPr>
          <w:lang w:val="ro-RO"/>
        </w:rPr>
      </w:pPr>
    </w:p>
    <w:p w14:paraId="7124F441" w14:textId="77777777" w:rsidR="001C70FF" w:rsidRPr="00BF406B" w:rsidRDefault="001C70FF" w:rsidP="001C70FF">
      <w:pPr>
        <w:rPr>
          <w:b/>
          <w:lang w:val="ro-RO"/>
        </w:rPr>
      </w:pPr>
      <w:r>
        <w:rPr>
          <w:b/>
          <w:lang w:val="ro-RO"/>
        </w:rPr>
        <w:t xml:space="preserve">Echipa </w:t>
      </w:r>
      <w:r w:rsidRPr="00BF406B">
        <w:rPr>
          <w:b/>
          <w:lang w:val="ro-RO"/>
        </w:rPr>
        <w:t>2. Cultura și spiritualitatea europeană fac parte din identitatea noastră</w:t>
      </w:r>
    </w:p>
    <w:p w14:paraId="31BB43FF" w14:textId="77777777" w:rsidR="001C70FF" w:rsidRPr="00BF406B" w:rsidRDefault="001C70FF" w:rsidP="001C70FF">
      <w:pPr>
        <w:rPr>
          <w:lang w:val="ro-RO"/>
        </w:rPr>
      </w:pPr>
      <w:r w:rsidRPr="00BF406B">
        <w:rPr>
          <w:lang w:val="ro-RO"/>
        </w:rPr>
        <w:t>Limba română, limba de stat a Republicii Moldova, este una dintre cele mai importante părți ale identității noastre. Ea are origini vechi, daco-romane, și face parte din familia limbilor latine, alături de franceză, italiană, spaniolă și portugheză.</w:t>
      </w:r>
    </w:p>
    <w:p w14:paraId="782C5424" w14:textId="77777777" w:rsidR="001C70FF" w:rsidRPr="00BF406B" w:rsidRDefault="001C70FF" w:rsidP="001C70FF">
      <w:pPr>
        <w:rPr>
          <w:lang w:val="ro-RO"/>
        </w:rPr>
      </w:pPr>
      <w:r w:rsidRPr="00BF406B">
        <w:rPr>
          <w:lang w:val="ro-RO"/>
        </w:rPr>
        <w:t>Credința creștină și tradiția ortodoxă au avut, de asemenea, un rol important în formarea culturii și valorilor noastre.</w:t>
      </w:r>
    </w:p>
    <w:p w14:paraId="57A4E65B" w14:textId="77777777" w:rsidR="001C70FF" w:rsidRDefault="001C70FF" w:rsidP="001C70FF">
      <w:pPr>
        <w:rPr>
          <w:lang w:val="ro-RO"/>
        </w:rPr>
      </w:pPr>
      <w:r w:rsidRPr="00BF406B">
        <w:rPr>
          <w:lang w:val="ro-RO"/>
        </w:rPr>
        <w:lastRenderedPageBreak/>
        <w:t>De-a lungul timpului, legătura cu Europa a influențat dezvoltarea școlii, cărții, tiparului și culturii în Țara Moldovei. În epoca modernă, ideile europene despre educație, știință, progres, libertate și colaborare între state au contribuit la dezvoltarea societății noastre.</w:t>
      </w:r>
    </w:p>
    <w:p w14:paraId="6C2625DF" w14:textId="77777777" w:rsidR="001C70FF" w:rsidRDefault="001C70FF" w:rsidP="001C70FF">
      <w:pPr>
        <w:rPr>
          <w:lang w:val="ro-RO"/>
        </w:rPr>
      </w:pPr>
    </w:p>
    <w:p w14:paraId="0E87BCAC" w14:textId="77777777" w:rsidR="001C70FF" w:rsidRPr="00BF406B" w:rsidRDefault="001C70FF" w:rsidP="001C70FF">
      <w:pPr>
        <w:rPr>
          <w:b/>
          <w:lang w:val="ro-RO"/>
        </w:rPr>
      </w:pPr>
      <w:r>
        <w:rPr>
          <w:b/>
          <w:lang w:val="ro-RO"/>
        </w:rPr>
        <w:t xml:space="preserve">Echipa </w:t>
      </w:r>
      <w:r w:rsidRPr="00BF406B">
        <w:rPr>
          <w:b/>
          <w:lang w:val="ro-RO"/>
        </w:rPr>
        <w:t>3.</w:t>
      </w:r>
      <w:r w:rsidRPr="00BF406B">
        <w:rPr>
          <w:b/>
        </w:rPr>
        <w:t xml:space="preserve"> </w:t>
      </w:r>
      <w:r w:rsidRPr="00BF406B">
        <w:rPr>
          <w:b/>
          <w:lang w:val="ro-RO"/>
        </w:rPr>
        <w:t>Ștefan cel Mare – un lider cunoscut și respectat în Europa</w:t>
      </w:r>
    </w:p>
    <w:p w14:paraId="085DD241" w14:textId="77777777" w:rsidR="001C70FF" w:rsidRPr="00BF406B" w:rsidRDefault="001C70FF" w:rsidP="001C70FF">
      <w:pPr>
        <w:rPr>
          <w:lang w:val="ro-RO"/>
        </w:rPr>
      </w:pPr>
      <w:r w:rsidRPr="00BF406B">
        <w:rPr>
          <w:lang w:val="ro-RO"/>
        </w:rPr>
        <w:t>Ștefan cel Mare a fost unul dintre cei mai importanți conducători ai Moldovei. În anul 1475, la Podul Înalt, lângă Vaslui, el a obținut o mare victorie împotriva otomanilor.</w:t>
      </w:r>
    </w:p>
    <w:p w14:paraId="1257AAD5" w14:textId="77777777" w:rsidR="001C70FF" w:rsidRPr="00BF406B" w:rsidRDefault="001C70FF" w:rsidP="001C70FF">
      <w:pPr>
        <w:rPr>
          <w:lang w:val="ro-RO"/>
        </w:rPr>
      </w:pPr>
      <w:r w:rsidRPr="00BF406B">
        <w:rPr>
          <w:lang w:val="ro-RO"/>
        </w:rPr>
        <w:t>Această victorie a fost cunoscută în multe țări europene și i-a adus domnitorului moldovean un mare prestigiu. Papa Sixtus al IV-lea l-a numit pe Ștefan cel Mare „Atlet al lui Hristos”, apreciind curajul său și rolul de apărător al creștinătății.</w:t>
      </w:r>
    </w:p>
    <w:p w14:paraId="48416F17" w14:textId="77777777" w:rsidR="001C70FF" w:rsidRDefault="001C70FF" w:rsidP="001C70FF">
      <w:pPr>
        <w:rPr>
          <w:lang w:val="ro-RO"/>
        </w:rPr>
      </w:pPr>
      <w:r w:rsidRPr="00BF406B">
        <w:rPr>
          <w:lang w:val="ro-RO"/>
        </w:rPr>
        <w:t>Ștefan cel Mare nu a fost doar un bun conducător militar, ci și un lider politic înțelept. El a înțeles că Moldova avea nevoie de alianțe cu alte state europene pentru a face față pericolului otoman. Prin acțiunile sale, Ștefan cel Mare a arătat spirit de solidaritate europeană și a demonstrat că Moldova era parte a marilor evenimente ale Europei medievale.</w:t>
      </w:r>
    </w:p>
    <w:p w14:paraId="114FAAA9" w14:textId="77777777" w:rsidR="001C70FF" w:rsidRDefault="001C70FF" w:rsidP="001C70FF">
      <w:pPr>
        <w:rPr>
          <w:lang w:val="ro-RO"/>
        </w:rPr>
      </w:pPr>
    </w:p>
    <w:p w14:paraId="3852DF0D" w14:textId="77777777" w:rsidR="001C70FF" w:rsidRDefault="001C70FF" w:rsidP="001C70FF">
      <w:pPr>
        <w:rPr>
          <w:b/>
          <w:lang w:val="ro-RO"/>
        </w:rPr>
      </w:pPr>
      <w:r>
        <w:rPr>
          <w:b/>
          <w:lang w:val="ro-RO"/>
        </w:rPr>
        <w:t xml:space="preserve">Echipa </w:t>
      </w:r>
      <w:r w:rsidRPr="00BF406B">
        <w:rPr>
          <w:b/>
          <w:lang w:val="ro-RO"/>
        </w:rPr>
        <w:t>4. Dimitrie Cantemir – un domnitor-savant cunoscut în Europa</w:t>
      </w:r>
    </w:p>
    <w:p w14:paraId="5E43BE67" w14:textId="77777777" w:rsidR="001C70FF" w:rsidRPr="00BF406B" w:rsidRDefault="001C70FF" w:rsidP="001C70FF">
      <w:pPr>
        <w:rPr>
          <w:lang w:val="ro-RO"/>
        </w:rPr>
      </w:pPr>
      <w:r w:rsidRPr="00BF406B">
        <w:rPr>
          <w:lang w:val="ro-RO"/>
        </w:rPr>
        <w:t>Dimitrie Cantemir a fost domnitor al Moldovei, dar și unul dintre cei mai mari învățați ai timpului său. El a trăit între anii 1674 și 1723 și a fost cunoscut în Europa pentru cultura și cunoștințele sale vaste.</w:t>
      </w:r>
    </w:p>
    <w:p w14:paraId="67EC5699" w14:textId="77777777" w:rsidR="001C70FF" w:rsidRPr="00BF406B" w:rsidRDefault="001C70FF" w:rsidP="001C70FF">
      <w:pPr>
        <w:rPr>
          <w:lang w:val="ro-RO"/>
        </w:rPr>
      </w:pPr>
      <w:r w:rsidRPr="00BF406B">
        <w:rPr>
          <w:lang w:val="ro-RO"/>
        </w:rPr>
        <w:t>Cantemir a scris lucrări importante de istorie, geografie, filozofie, muzică și literatură. A fost membru al Academiei de Științe din Berlin, ceea ce arată că era apreciat de marii savanți europeni ai vremii.</w:t>
      </w:r>
    </w:p>
    <w:p w14:paraId="70C31BF9" w14:textId="77777777" w:rsidR="001C70FF" w:rsidRDefault="001C70FF" w:rsidP="001C70FF">
      <w:pPr>
        <w:rPr>
          <w:lang w:val="ro-RO"/>
        </w:rPr>
      </w:pPr>
      <w:r w:rsidRPr="00BF406B">
        <w:rPr>
          <w:lang w:val="ro-RO"/>
        </w:rPr>
        <w:t>Prin activitatea sa, Dimitrie Cantemir a demonstrat că Moldova a avut personalități capabile să contribuie la cultura și știința europeană. El rămâne un exemplu de om cultivat, curios, talentat și respectat în Europa.</w:t>
      </w:r>
    </w:p>
    <w:p w14:paraId="08150AFC" w14:textId="77777777" w:rsidR="001C70FF" w:rsidRDefault="001C70FF" w:rsidP="001C70FF">
      <w:pPr>
        <w:rPr>
          <w:lang w:val="ro-RO"/>
        </w:rPr>
      </w:pPr>
    </w:p>
    <w:p w14:paraId="2A530BD6" w14:textId="77777777" w:rsidR="001C70FF" w:rsidRPr="002D4DC9" w:rsidRDefault="001C70FF" w:rsidP="001C70FF">
      <w:pPr>
        <w:rPr>
          <w:b/>
          <w:lang w:val="ro-RO"/>
        </w:rPr>
      </w:pPr>
      <w:r>
        <w:rPr>
          <w:b/>
          <w:lang w:val="ro-RO"/>
        </w:rPr>
        <w:t xml:space="preserve">Echipa </w:t>
      </w:r>
      <w:r w:rsidRPr="002D4DC9">
        <w:rPr>
          <w:b/>
          <w:lang w:val="ro-RO"/>
        </w:rPr>
        <w:t>5. Prima modernizare românească și europeană</w:t>
      </w:r>
    </w:p>
    <w:p w14:paraId="4EF9E39D" w14:textId="77777777" w:rsidR="001C70FF" w:rsidRPr="002D4DC9" w:rsidRDefault="001C70FF" w:rsidP="001C70FF">
      <w:pPr>
        <w:rPr>
          <w:lang w:val="ro-RO"/>
        </w:rPr>
      </w:pPr>
    </w:p>
    <w:p w14:paraId="639DD3D4" w14:textId="77777777" w:rsidR="001C70FF" w:rsidRPr="002D4DC9" w:rsidRDefault="001C70FF" w:rsidP="001C70FF">
      <w:pPr>
        <w:rPr>
          <w:lang w:val="ro-RO"/>
        </w:rPr>
      </w:pPr>
      <w:r w:rsidRPr="002D4DC9">
        <w:rPr>
          <w:lang w:val="ro-RO"/>
        </w:rPr>
        <w:t>Între anii 1856 și 1878, o parte din sudul Basarabiei, inclusiv teritorii care astăzi fac parte din raioanele Cahul, Cantemir, Hîncești, Leova și UTA Găgăuzia, s-a aflat sub administrație românească.</w:t>
      </w:r>
    </w:p>
    <w:p w14:paraId="38D44508" w14:textId="77777777" w:rsidR="001C70FF" w:rsidRPr="002D4DC9" w:rsidRDefault="001C70FF" w:rsidP="001C70FF">
      <w:pPr>
        <w:rPr>
          <w:lang w:val="ro-RO"/>
        </w:rPr>
      </w:pPr>
      <w:r w:rsidRPr="002D4DC9">
        <w:rPr>
          <w:lang w:val="ro-RO"/>
        </w:rPr>
        <w:t>Această perioadă a fost importantă deoarece oamenii din aceste teritorii au cunoscut schimbări moderne, inspirate din modelul românesc și european. Au fost realizate reforme în administrație, agricultură, educație și justiție.</w:t>
      </w:r>
    </w:p>
    <w:p w14:paraId="426915A7" w14:textId="77777777" w:rsidR="001C70FF" w:rsidRPr="002D4DC9" w:rsidRDefault="001C70FF" w:rsidP="001C70FF">
      <w:pPr>
        <w:rPr>
          <w:lang w:val="ro-RO"/>
        </w:rPr>
      </w:pPr>
      <w:r w:rsidRPr="002D4DC9">
        <w:rPr>
          <w:lang w:val="ro-RO"/>
        </w:rPr>
        <w:t>Una dintre cele mai importante schimbări a fost introducerea învățământului primar gratuit și obligatoriu. De asemenea, au fost adoptate legi care au modernizat viața oamenilor și funcționarea statului.</w:t>
      </w:r>
    </w:p>
    <w:p w14:paraId="54708806" w14:textId="77777777" w:rsidR="001C70FF" w:rsidRDefault="001C70FF" w:rsidP="001C70FF">
      <w:pPr>
        <w:rPr>
          <w:lang w:val="ro-RO"/>
        </w:rPr>
      </w:pPr>
      <w:r w:rsidRPr="002D4DC9">
        <w:rPr>
          <w:lang w:val="ro-RO"/>
        </w:rPr>
        <w:t>Această perioadă a arătat că școala, cultura, legea și administrația pot contribui la dezvoltarea unei societăți moderne, apropiate de valorile europene.</w:t>
      </w:r>
    </w:p>
    <w:p w14:paraId="7C1F3EA5" w14:textId="77777777" w:rsidR="001C70FF" w:rsidRDefault="001C70FF" w:rsidP="001C70FF">
      <w:pPr>
        <w:rPr>
          <w:lang w:val="ro-RO"/>
        </w:rPr>
      </w:pPr>
    </w:p>
    <w:p w14:paraId="55B3326E" w14:textId="77777777" w:rsidR="001C70FF" w:rsidRPr="002D4DC9" w:rsidRDefault="001C70FF" w:rsidP="001C70FF">
      <w:pPr>
        <w:rPr>
          <w:b/>
          <w:lang w:val="ro-RO"/>
        </w:rPr>
      </w:pPr>
      <w:r>
        <w:rPr>
          <w:b/>
          <w:lang w:val="ro-RO"/>
        </w:rPr>
        <w:t xml:space="preserve">Echipa </w:t>
      </w:r>
      <w:r w:rsidRPr="002D4DC9">
        <w:rPr>
          <w:b/>
          <w:lang w:val="ro-RO"/>
        </w:rPr>
        <w:t>6. A doua modernizare românească și europeană</w:t>
      </w:r>
    </w:p>
    <w:p w14:paraId="56A294C7" w14:textId="77777777" w:rsidR="001C70FF" w:rsidRPr="002D4DC9" w:rsidRDefault="001C70FF" w:rsidP="001C70FF">
      <w:pPr>
        <w:rPr>
          <w:lang w:val="ro-RO"/>
        </w:rPr>
      </w:pPr>
    </w:p>
    <w:p w14:paraId="363288EF" w14:textId="77777777" w:rsidR="001C70FF" w:rsidRPr="002D4DC9" w:rsidRDefault="001C70FF" w:rsidP="001C70FF">
      <w:pPr>
        <w:rPr>
          <w:lang w:val="ro-RO"/>
        </w:rPr>
      </w:pPr>
      <w:r w:rsidRPr="002D4DC9">
        <w:rPr>
          <w:lang w:val="ro-RO"/>
        </w:rPr>
        <w:t>După Unirea din 1918, Basarabia a devenit parte a României și s-a apropiat mai mult de modelul european de dezvoltare.</w:t>
      </w:r>
    </w:p>
    <w:p w14:paraId="4BBC0F37" w14:textId="77777777" w:rsidR="001C70FF" w:rsidRPr="002D4DC9" w:rsidRDefault="001C70FF" w:rsidP="001C70FF">
      <w:pPr>
        <w:rPr>
          <w:lang w:val="ro-RO"/>
        </w:rPr>
      </w:pPr>
      <w:r w:rsidRPr="002D4DC9">
        <w:rPr>
          <w:lang w:val="ro-RO"/>
        </w:rPr>
        <w:t>În perioada interbelică, oamenii au avut acces mai larg la educație, servicii publice, viață culturală, economică și politică. Constituția din 1923 a introdus principii importante, precum votul universal, alegerile libere, respectarea drepturilor omului și organizarea democratică a statului.</w:t>
      </w:r>
    </w:p>
    <w:p w14:paraId="08A09B62" w14:textId="77777777" w:rsidR="001C70FF" w:rsidRPr="002D4DC9" w:rsidRDefault="001C70FF" w:rsidP="001C70FF">
      <w:pPr>
        <w:rPr>
          <w:lang w:val="ro-RO"/>
        </w:rPr>
      </w:pPr>
      <w:r w:rsidRPr="002D4DC9">
        <w:rPr>
          <w:lang w:val="ro-RO"/>
        </w:rPr>
        <w:t>Această perioadă a contribuit la dezvoltarea identității românești și europene a basarabenilor. În același timp, Basarabia a fost protejată de regimul totalitar sovietic, care a provocat mari suferințe prin represiuni, foamete organizată și deportări.</w:t>
      </w:r>
    </w:p>
    <w:p w14:paraId="1475AF62" w14:textId="77777777" w:rsidR="001C70FF" w:rsidRDefault="001C70FF" w:rsidP="001C70FF">
      <w:pPr>
        <w:rPr>
          <w:lang w:val="ro-RO"/>
        </w:rPr>
      </w:pPr>
      <w:r w:rsidRPr="002D4DC9">
        <w:rPr>
          <w:lang w:val="ro-RO"/>
        </w:rPr>
        <w:t>Astfel, anii 1918–1940 au reprezentat pentru Basarabia o etapă importantă de modernizare, educație, dezvoltare și apropiere de valorile europene.</w:t>
      </w:r>
    </w:p>
    <w:p w14:paraId="01D5FF99" w14:textId="77777777" w:rsidR="001C70FF" w:rsidRDefault="001C70FF" w:rsidP="001C70FF">
      <w:pPr>
        <w:rPr>
          <w:lang w:val="ro-RO"/>
        </w:rPr>
      </w:pPr>
    </w:p>
    <w:p w14:paraId="09BB3E84" w14:textId="77777777" w:rsidR="001C70FF" w:rsidRPr="002D4DC9" w:rsidRDefault="001C70FF" w:rsidP="001C70FF">
      <w:pPr>
        <w:rPr>
          <w:b/>
          <w:lang w:val="ro-RO"/>
        </w:rPr>
      </w:pPr>
      <w:r>
        <w:rPr>
          <w:b/>
          <w:lang w:val="ro-RO"/>
        </w:rPr>
        <w:t xml:space="preserve">Echipa </w:t>
      </w:r>
      <w:r w:rsidRPr="002D4DC9">
        <w:rPr>
          <w:b/>
          <w:lang w:val="ro-RO"/>
        </w:rPr>
        <w:t>7. Independența ne-a adus recunoașterea internațională</w:t>
      </w:r>
    </w:p>
    <w:p w14:paraId="6F5A0EB1" w14:textId="77777777" w:rsidR="001C70FF" w:rsidRPr="002D4DC9" w:rsidRDefault="001C70FF" w:rsidP="001C70FF">
      <w:pPr>
        <w:rPr>
          <w:lang w:val="ro-RO"/>
        </w:rPr>
      </w:pPr>
    </w:p>
    <w:p w14:paraId="6CF28ABC" w14:textId="77777777" w:rsidR="001C70FF" w:rsidRPr="002D4DC9" w:rsidRDefault="001C70FF" w:rsidP="001C70FF">
      <w:pPr>
        <w:rPr>
          <w:lang w:val="ro-RO"/>
        </w:rPr>
      </w:pPr>
      <w:r w:rsidRPr="002D4DC9">
        <w:rPr>
          <w:lang w:val="ro-RO"/>
        </w:rPr>
        <w:t>La 27 august 1991, Republica Moldova și-a proclamat Independența. Din acel moment, țara noastră a putut să fie recunoscută ca stat liber și suveran.</w:t>
      </w:r>
    </w:p>
    <w:p w14:paraId="2FC13553" w14:textId="77777777" w:rsidR="001C70FF" w:rsidRPr="002D4DC9" w:rsidRDefault="001C70FF" w:rsidP="001C70FF">
      <w:pPr>
        <w:rPr>
          <w:lang w:val="ro-RO"/>
        </w:rPr>
      </w:pPr>
      <w:r w:rsidRPr="002D4DC9">
        <w:rPr>
          <w:lang w:val="ro-RO"/>
        </w:rPr>
        <w:lastRenderedPageBreak/>
        <w:t>Prin Declarația de Independență, Republica Moldova și-a exprimat dorința de a colabora cu țările europene și cu toate statele lumii în domenii precum politica, economia, cultura și educația.</w:t>
      </w:r>
    </w:p>
    <w:p w14:paraId="222781B4" w14:textId="77777777" w:rsidR="001C70FF" w:rsidRPr="002D4DC9" w:rsidRDefault="001C70FF" w:rsidP="001C70FF">
      <w:pPr>
        <w:rPr>
          <w:lang w:val="ro-RO"/>
        </w:rPr>
      </w:pPr>
    </w:p>
    <w:p w14:paraId="60A793FB" w14:textId="77777777" w:rsidR="001C70FF" w:rsidRPr="002D4DC9" w:rsidRDefault="001C70FF" w:rsidP="001C70FF">
      <w:pPr>
        <w:rPr>
          <w:lang w:val="ro-RO"/>
        </w:rPr>
      </w:pPr>
      <w:r w:rsidRPr="002D4DC9">
        <w:rPr>
          <w:lang w:val="ro-RO"/>
        </w:rPr>
        <w:t>De asemenea, Republica Moldova a cerut să devină membră a Organizației Națiunilor Unite și să participe, cu drepturi egale, la viața internațională.</w:t>
      </w:r>
    </w:p>
    <w:p w14:paraId="17E4E9DD" w14:textId="77777777" w:rsidR="001C70FF" w:rsidRDefault="001C70FF" w:rsidP="001C70FF">
      <w:pPr>
        <w:rPr>
          <w:lang w:val="ro-RO"/>
        </w:rPr>
      </w:pPr>
      <w:r w:rsidRPr="002D4DC9">
        <w:rPr>
          <w:lang w:val="ro-RO"/>
        </w:rPr>
        <w:t>Independența a deschis astfel calea spre recunoașterea Republicii Moldova în lume și spre apropierea de valorile democratice și europene.</w:t>
      </w:r>
    </w:p>
    <w:p w14:paraId="43EC896B" w14:textId="77777777" w:rsidR="001C70FF" w:rsidRDefault="001C70FF" w:rsidP="001C70FF">
      <w:pPr>
        <w:rPr>
          <w:lang w:val="ro-RO"/>
        </w:rPr>
      </w:pPr>
    </w:p>
    <w:p w14:paraId="6460A84F" w14:textId="77777777" w:rsidR="001C70FF" w:rsidRPr="002D4DC9" w:rsidRDefault="001C70FF" w:rsidP="001C70FF">
      <w:pPr>
        <w:rPr>
          <w:b/>
          <w:lang w:val="ro-RO"/>
        </w:rPr>
      </w:pPr>
      <w:r>
        <w:rPr>
          <w:b/>
          <w:lang w:val="ro-RO"/>
        </w:rPr>
        <w:t xml:space="preserve">Echipa </w:t>
      </w:r>
      <w:r w:rsidRPr="002D4DC9">
        <w:rPr>
          <w:b/>
          <w:lang w:val="ro-RO"/>
        </w:rPr>
        <w:t>8. Viitorul nostru este în Uniunea Europeană</w:t>
      </w:r>
    </w:p>
    <w:p w14:paraId="6B25C1C1" w14:textId="77777777" w:rsidR="001C70FF" w:rsidRPr="002D4DC9" w:rsidRDefault="001C70FF" w:rsidP="001C70FF">
      <w:pPr>
        <w:rPr>
          <w:lang w:val="ro-RO"/>
        </w:rPr>
      </w:pPr>
    </w:p>
    <w:p w14:paraId="2286E7E6" w14:textId="77777777" w:rsidR="001C70FF" w:rsidRPr="002D4DC9" w:rsidRDefault="001C70FF" w:rsidP="001C70FF">
      <w:pPr>
        <w:rPr>
          <w:lang w:val="ro-RO"/>
        </w:rPr>
      </w:pPr>
      <w:r w:rsidRPr="002D4DC9">
        <w:rPr>
          <w:lang w:val="ro-RO"/>
        </w:rPr>
        <w:t>După anul 1993, Uniunea Europeană s-a dezvoltat și s-a extins, primind noi state membre. Pentru Republica Moldova, apropierea de Uniunea Europeană a devenit o șansă de modernizare, dezvoltare și consolidare democratică.</w:t>
      </w:r>
    </w:p>
    <w:p w14:paraId="2C7B33DA" w14:textId="77777777" w:rsidR="001C70FF" w:rsidRPr="002D4DC9" w:rsidRDefault="001C70FF" w:rsidP="001C70FF">
      <w:pPr>
        <w:rPr>
          <w:lang w:val="ro-RO"/>
        </w:rPr>
      </w:pPr>
      <w:r w:rsidRPr="002D4DC9">
        <w:rPr>
          <w:lang w:val="ro-RO"/>
        </w:rPr>
        <w:t>Integrarea europeană înseamnă apropierea de valori precum libertatea, respectarea drepturilor omului, democrația, pacea, solidaritatea și statul de drept.</w:t>
      </w:r>
    </w:p>
    <w:p w14:paraId="0D810F1C" w14:textId="77777777" w:rsidR="001C70FF" w:rsidRDefault="001C70FF" w:rsidP="001C70FF">
      <w:pPr>
        <w:rPr>
          <w:lang w:val="ro-RO"/>
        </w:rPr>
      </w:pPr>
      <w:r w:rsidRPr="002D4DC9">
        <w:rPr>
          <w:lang w:val="ro-RO"/>
        </w:rPr>
        <w:t>Pentru Republica Moldova, drumul european reprezintă o direcție importantă de viitor, care poate contribui la o societate mai sigură, mai corectă și mai prosperă.</w:t>
      </w:r>
    </w:p>
    <w:p w14:paraId="2B2D61A4" w14:textId="77777777" w:rsidR="001C70FF" w:rsidRDefault="001C70FF" w:rsidP="001C70FF">
      <w:pPr>
        <w:rPr>
          <w:lang w:val="ro-RO"/>
        </w:rPr>
      </w:pPr>
    </w:p>
    <w:p w14:paraId="07079A76" w14:textId="77777777" w:rsidR="001C70FF" w:rsidRPr="002D4DC9" w:rsidRDefault="001C70FF" w:rsidP="001C70FF">
      <w:pPr>
        <w:rPr>
          <w:b/>
          <w:lang w:val="ro-RO"/>
        </w:rPr>
      </w:pPr>
      <w:r>
        <w:rPr>
          <w:b/>
          <w:lang w:val="ro-RO"/>
        </w:rPr>
        <w:t xml:space="preserve">Echipa </w:t>
      </w:r>
      <w:r w:rsidRPr="002D4DC9">
        <w:rPr>
          <w:b/>
          <w:lang w:val="ro-RO"/>
        </w:rPr>
        <w:t>9. Stat asociat cu Uniunea Europeană – un pas important spre integrarea europeană</w:t>
      </w:r>
    </w:p>
    <w:p w14:paraId="49BD5817" w14:textId="77777777" w:rsidR="001C70FF" w:rsidRPr="002D4DC9" w:rsidRDefault="001C70FF" w:rsidP="001C70FF">
      <w:pPr>
        <w:rPr>
          <w:lang w:val="ro-RO"/>
        </w:rPr>
      </w:pPr>
    </w:p>
    <w:p w14:paraId="7FE93F2C" w14:textId="77777777" w:rsidR="001C70FF" w:rsidRPr="002D4DC9" w:rsidRDefault="001C70FF" w:rsidP="001C70FF">
      <w:pPr>
        <w:rPr>
          <w:lang w:val="ro-RO"/>
        </w:rPr>
      </w:pPr>
      <w:r w:rsidRPr="002D4DC9">
        <w:rPr>
          <w:lang w:val="ro-RO"/>
        </w:rPr>
        <w:t>Un moment important în apropierea Republicii Moldova de Uniunea Europeană a fost negocierea și semnarea Acordului de Asociere cu UE.</w:t>
      </w:r>
    </w:p>
    <w:p w14:paraId="32296C80" w14:textId="77777777" w:rsidR="001C70FF" w:rsidRPr="002D4DC9" w:rsidRDefault="001C70FF" w:rsidP="001C70FF">
      <w:pPr>
        <w:rPr>
          <w:lang w:val="ro-RO"/>
        </w:rPr>
      </w:pPr>
      <w:r w:rsidRPr="002D4DC9">
        <w:rPr>
          <w:lang w:val="ro-RO"/>
        </w:rPr>
        <w:t>Acest acord a însemnat mai multă cooperare între Republica Moldova și statele europene în domenii precum economia, educația, energia, transportul și respectarea regulilor democratice.</w:t>
      </w:r>
    </w:p>
    <w:p w14:paraId="7A344B87" w14:textId="77777777" w:rsidR="001C70FF" w:rsidRPr="002D4DC9" w:rsidRDefault="001C70FF" w:rsidP="001C70FF">
      <w:pPr>
        <w:rPr>
          <w:lang w:val="ro-RO"/>
        </w:rPr>
      </w:pPr>
      <w:r w:rsidRPr="002D4DC9">
        <w:rPr>
          <w:lang w:val="ro-RO"/>
        </w:rPr>
        <w:t>Un alt rezultat important a fost liberalizarea regimului de vize. Datorită acestui lucru, cetățenii Republicii Moldova au putut călători mai ușor în țările europene pentru perioade scurte.</w:t>
      </w:r>
    </w:p>
    <w:p w14:paraId="434282DD" w14:textId="77777777" w:rsidR="001C70FF" w:rsidRDefault="001C70FF" w:rsidP="001C70FF">
      <w:pPr>
        <w:rPr>
          <w:lang w:val="ro-RO"/>
        </w:rPr>
      </w:pPr>
      <w:r w:rsidRPr="002D4DC9">
        <w:rPr>
          <w:lang w:val="ro-RO"/>
        </w:rPr>
        <w:t>Prin aceste realizări, Republica Moldova a făcut un pas important spre modernizare, colaborare europeană și apropiere de Uniunea Europeană.</w:t>
      </w:r>
    </w:p>
    <w:p w14:paraId="69A325D5" w14:textId="77777777" w:rsidR="001C70FF" w:rsidRDefault="001C70FF" w:rsidP="001C70FF">
      <w:pPr>
        <w:rPr>
          <w:lang w:val="ro-RO"/>
        </w:rPr>
      </w:pPr>
    </w:p>
    <w:p w14:paraId="32EF5C82" w14:textId="77777777" w:rsidR="001C70FF" w:rsidRPr="002D4DC9" w:rsidRDefault="001C70FF" w:rsidP="001C70FF">
      <w:pPr>
        <w:rPr>
          <w:b/>
          <w:lang w:val="ro-RO"/>
        </w:rPr>
      </w:pPr>
      <w:r>
        <w:rPr>
          <w:b/>
          <w:lang w:val="ro-RO"/>
        </w:rPr>
        <w:t xml:space="preserve">Echipa </w:t>
      </w:r>
      <w:r w:rsidRPr="002D4DC9">
        <w:rPr>
          <w:b/>
          <w:lang w:val="ro-RO"/>
        </w:rPr>
        <w:t>10. Suntem țară-candidat și am început negocierile de aderare la Uniunea Europeană</w:t>
      </w:r>
    </w:p>
    <w:p w14:paraId="23BCB1EF" w14:textId="77777777" w:rsidR="001C70FF" w:rsidRPr="002D4DC9" w:rsidRDefault="001C70FF" w:rsidP="001C70FF">
      <w:pPr>
        <w:rPr>
          <w:lang w:val="ro-RO"/>
        </w:rPr>
      </w:pPr>
    </w:p>
    <w:p w14:paraId="1902D4F9" w14:textId="77777777" w:rsidR="001C70FF" w:rsidRPr="002D4DC9" w:rsidRDefault="001C70FF" w:rsidP="001C70FF">
      <w:pPr>
        <w:rPr>
          <w:lang w:val="ro-RO"/>
        </w:rPr>
      </w:pPr>
      <w:r w:rsidRPr="002D4DC9">
        <w:rPr>
          <w:lang w:val="ro-RO"/>
        </w:rPr>
        <w:t>La 3 martie 2022, Republica Moldova a depus cererea oficială de aderare la Uniunea Europeană. Câteva luni mai târziu, la 23 iunie 2022, țara noastră a primit statutul de țară-candidat pentru aderarea la UE.</w:t>
      </w:r>
    </w:p>
    <w:p w14:paraId="1CB1224F" w14:textId="77777777" w:rsidR="001C70FF" w:rsidRPr="002D4DC9" w:rsidRDefault="001C70FF" w:rsidP="001C70FF">
      <w:pPr>
        <w:rPr>
          <w:lang w:val="ro-RO"/>
        </w:rPr>
      </w:pPr>
      <w:r w:rsidRPr="002D4DC9">
        <w:rPr>
          <w:lang w:val="ro-RO"/>
        </w:rPr>
        <w:t>Acest statut arată că Republica Moldova este recunoscută ca stat care dorește să facă parte din familia europeană și care trebuie să continue reformele pentru a se a</w:t>
      </w:r>
      <w:r>
        <w:rPr>
          <w:lang w:val="ro-RO"/>
        </w:rPr>
        <w:t>propia de standardele europene.</w:t>
      </w:r>
    </w:p>
    <w:p w14:paraId="527DFFF9" w14:textId="77777777" w:rsidR="001C70FF" w:rsidRPr="002D4DC9" w:rsidRDefault="001C70FF" w:rsidP="001C70FF">
      <w:pPr>
        <w:rPr>
          <w:lang w:val="ro-RO"/>
        </w:rPr>
      </w:pPr>
      <w:r w:rsidRPr="002D4DC9">
        <w:rPr>
          <w:lang w:val="ro-RO"/>
        </w:rPr>
        <w:t>Un alt moment important a avut loc la 14 decembrie 2023, când Consiliul European a aprobat deschiderea negocierilor de aderare cu Republica Moldova.</w:t>
      </w:r>
    </w:p>
    <w:p w14:paraId="46D1D40A" w14:textId="77777777" w:rsidR="001C70FF" w:rsidRPr="00BF406B" w:rsidRDefault="001C70FF" w:rsidP="001C70FF">
      <w:pPr>
        <w:rPr>
          <w:lang w:val="ro-RO"/>
        </w:rPr>
      </w:pPr>
      <w:r w:rsidRPr="002D4DC9">
        <w:rPr>
          <w:lang w:val="ro-RO"/>
        </w:rPr>
        <w:t>Aderarea la Uniunea Europeană este un obiectiv important pentru viitorul țării noastre. Ea înseamnă mai multe șanse de dezvoltare, instituții mai puternice, respectarea drepturilor oamenilor și un viitor mai sigur pentru tineri.</w:t>
      </w:r>
    </w:p>
    <w:p w14:paraId="7AC062A3" w14:textId="77777777" w:rsidR="00D5643E" w:rsidRPr="00AF5241" w:rsidRDefault="00D5643E" w:rsidP="00D5643E">
      <w:pPr>
        <w:spacing w:before="100" w:beforeAutospacing="1" w:after="100" w:afterAutospacing="1"/>
        <w:jc w:val="both"/>
        <w:rPr>
          <w:rFonts w:ascii="Times New Roman" w:eastAsia="Times New Roman" w:hAnsi="Times New Roman"/>
          <w:i/>
          <w:lang w:val="ro-RO" w:eastAsia="ro-RO" w:bidi="ar-SA"/>
        </w:rPr>
      </w:pPr>
    </w:p>
    <w:sectPr w:rsidR="00D5643E" w:rsidRPr="00AF5241" w:rsidSect="00FB6F1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868F9"/>
    <w:multiLevelType w:val="multilevel"/>
    <w:tmpl w:val="AED0F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100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F5241"/>
    <w:rsid w:val="00077A79"/>
    <w:rsid w:val="00155D7F"/>
    <w:rsid w:val="001C70FF"/>
    <w:rsid w:val="00221AC8"/>
    <w:rsid w:val="002C32DE"/>
    <w:rsid w:val="003B416C"/>
    <w:rsid w:val="00435958"/>
    <w:rsid w:val="00622926"/>
    <w:rsid w:val="00670726"/>
    <w:rsid w:val="006C095C"/>
    <w:rsid w:val="00AF5241"/>
    <w:rsid w:val="00D5643E"/>
    <w:rsid w:val="00FB0C8C"/>
    <w:rsid w:val="00FB6F10"/>
    <w:rsid w:val="00FC04C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514D4"/>
  <w15:docId w15:val="{EDCEEAFE-D3B4-45DE-80B0-F8AF10B69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D7F"/>
    <w:pPr>
      <w:spacing w:after="0" w:line="240" w:lineRule="auto"/>
    </w:pPr>
    <w:rPr>
      <w:sz w:val="24"/>
      <w:szCs w:val="24"/>
    </w:rPr>
  </w:style>
  <w:style w:type="paragraph" w:styleId="Titlu1">
    <w:name w:val="heading 1"/>
    <w:basedOn w:val="Normal"/>
    <w:next w:val="Normal"/>
    <w:link w:val="Titlu1Caracter"/>
    <w:uiPriority w:val="9"/>
    <w:qFormat/>
    <w:rsid w:val="00155D7F"/>
    <w:pPr>
      <w:keepNext/>
      <w:spacing w:before="240" w:after="60"/>
      <w:outlineLvl w:val="0"/>
    </w:pPr>
    <w:rPr>
      <w:rFonts w:asciiTheme="majorHAnsi" w:eastAsiaTheme="majorEastAsia" w:hAnsiTheme="majorHAnsi" w:cstheme="majorBidi"/>
      <w:b/>
      <w:bCs/>
      <w:kern w:val="32"/>
      <w:sz w:val="32"/>
      <w:szCs w:val="32"/>
    </w:rPr>
  </w:style>
  <w:style w:type="paragraph" w:styleId="Titlu2">
    <w:name w:val="heading 2"/>
    <w:basedOn w:val="Normal"/>
    <w:next w:val="Normal"/>
    <w:link w:val="Titlu2Caracter"/>
    <w:uiPriority w:val="9"/>
    <w:semiHidden/>
    <w:unhideWhenUsed/>
    <w:qFormat/>
    <w:rsid w:val="00155D7F"/>
    <w:pPr>
      <w:keepNext/>
      <w:spacing w:before="240" w:after="60"/>
      <w:outlineLvl w:val="1"/>
    </w:pPr>
    <w:rPr>
      <w:rFonts w:asciiTheme="majorHAnsi" w:eastAsiaTheme="majorEastAsia" w:hAnsiTheme="majorHAnsi" w:cstheme="majorBidi"/>
      <w:b/>
      <w:bCs/>
      <w:i/>
      <w:iCs/>
      <w:sz w:val="28"/>
      <w:szCs w:val="28"/>
    </w:rPr>
  </w:style>
  <w:style w:type="paragraph" w:styleId="Titlu3">
    <w:name w:val="heading 3"/>
    <w:basedOn w:val="Normal"/>
    <w:next w:val="Normal"/>
    <w:link w:val="Titlu3Caracter"/>
    <w:uiPriority w:val="9"/>
    <w:unhideWhenUsed/>
    <w:qFormat/>
    <w:rsid w:val="00155D7F"/>
    <w:pPr>
      <w:keepNext/>
      <w:spacing w:before="240" w:after="60"/>
      <w:outlineLvl w:val="2"/>
    </w:pPr>
    <w:rPr>
      <w:rFonts w:asciiTheme="majorHAnsi" w:eastAsiaTheme="majorEastAsia" w:hAnsiTheme="majorHAnsi" w:cstheme="majorBidi"/>
      <w:b/>
      <w:bCs/>
      <w:sz w:val="26"/>
      <w:szCs w:val="26"/>
    </w:rPr>
  </w:style>
  <w:style w:type="paragraph" w:styleId="Titlu4">
    <w:name w:val="heading 4"/>
    <w:basedOn w:val="Normal"/>
    <w:next w:val="Normal"/>
    <w:link w:val="Titlu4Caracter"/>
    <w:uiPriority w:val="9"/>
    <w:semiHidden/>
    <w:unhideWhenUsed/>
    <w:qFormat/>
    <w:rsid w:val="00155D7F"/>
    <w:pPr>
      <w:keepNext/>
      <w:spacing w:before="240" w:after="60"/>
      <w:outlineLvl w:val="3"/>
    </w:pPr>
    <w:rPr>
      <w:rFonts w:cstheme="majorBidi"/>
      <w:b/>
      <w:bCs/>
      <w:sz w:val="28"/>
      <w:szCs w:val="28"/>
    </w:rPr>
  </w:style>
  <w:style w:type="paragraph" w:styleId="Titlu5">
    <w:name w:val="heading 5"/>
    <w:basedOn w:val="Normal"/>
    <w:next w:val="Normal"/>
    <w:link w:val="Titlu5Caracter"/>
    <w:uiPriority w:val="9"/>
    <w:semiHidden/>
    <w:unhideWhenUsed/>
    <w:qFormat/>
    <w:rsid w:val="00155D7F"/>
    <w:pPr>
      <w:spacing w:before="240" w:after="60"/>
      <w:outlineLvl w:val="4"/>
    </w:pPr>
    <w:rPr>
      <w:rFonts w:cstheme="majorBidi"/>
      <w:b/>
      <w:bCs/>
      <w:i/>
      <w:iCs/>
      <w:sz w:val="26"/>
      <w:szCs w:val="26"/>
    </w:rPr>
  </w:style>
  <w:style w:type="paragraph" w:styleId="Titlu6">
    <w:name w:val="heading 6"/>
    <w:basedOn w:val="Normal"/>
    <w:next w:val="Normal"/>
    <w:link w:val="Titlu6Caracter"/>
    <w:uiPriority w:val="9"/>
    <w:semiHidden/>
    <w:unhideWhenUsed/>
    <w:qFormat/>
    <w:rsid w:val="00155D7F"/>
    <w:pPr>
      <w:spacing w:before="240" w:after="60"/>
      <w:outlineLvl w:val="5"/>
    </w:pPr>
    <w:rPr>
      <w:rFonts w:cstheme="majorBidi"/>
      <w:b/>
      <w:bCs/>
      <w:sz w:val="22"/>
      <w:szCs w:val="22"/>
    </w:rPr>
  </w:style>
  <w:style w:type="paragraph" w:styleId="Titlu7">
    <w:name w:val="heading 7"/>
    <w:basedOn w:val="Normal"/>
    <w:next w:val="Normal"/>
    <w:link w:val="Titlu7Caracter"/>
    <w:uiPriority w:val="9"/>
    <w:semiHidden/>
    <w:unhideWhenUsed/>
    <w:qFormat/>
    <w:rsid w:val="00155D7F"/>
    <w:pPr>
      <w:spacing w:before="240" w:after="60"/>
      <w:outlineLvl w:val="6"/>
    </w:pPr>
    <w:rPr>
      <w:rFonts w:cstheme="majorBidi"/>
    </w:rPr>
  </w:style>
  <w:style w:type="paragraph" w:styleId="Titlu8">
    <w:name w:val="heading 8"/>
    <w:basedOn w:val="Normal"/>
    <w:next w:val="Normal"/>
    <w:link w:val="Titlu8Caracter"/>
    <w:uiPriority w:val="9"/>
    <w:semiHidden/>
    <w:unhideWhenUsed/>
    <w:qFormat/>
    <w:rsid w:val="00155D7F"/>
    <w:pPr>
      <w:spacing w:before="240" w:after="60"/>
      <w:outlineLvl w:val="7"/>
    </w:pPr>
    <w:rPr>
      <w:rFonts w:cstheme="majorBidi"/>
      <w:i/>
      <w:iCs/>
    </w:rPr>
  </w:style>
  <w:style w:type="paragraph" w:styleId="Titlu9">
    <w:name w:val="heading 9"/>
    <w:basedOn w:val="Normal"/>
    <w:next w:val="Normal"/>
    <w:link w:val="Titlu9Caracter"/>
    <w:uiPriority w:val="9"/>
    <w:semiHidden/>
    <w:unhideWhenUsed/>
    <w:qFormat/>
    <w:rsid w:val="00155D7F"/>
    <w:pPr>
      <w:spacing w:before="240" w:after="60"/>
      <w:outlineLvl w:val="8"/>
    </w:pPr>
    <w:rPr>
      <w:rFonts w:asciiTheme="majorHAnsi" w:eastAsiaTheme="majorEastAsia" w:hAnsiTheme="majorHAnsi" w:cstheme="majorBidi"/>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155D7F"/>
    <w:rPr>
      <w:rFonts w:asciiTheme="majorHAnsi" w:eastAsiaTheme="majorEastAsia" w:hAnsiTheme="majorHAnsi" w:cstheme="majorBidi"/>
      <w:b/>
      <w:bCs/>
      <w:kern w:val="32"/>
      <w:sz w:val="32"/>
      <w:szCs w:val="32"/>
    </w:rPr>
  </w:style>
  <w:style w:type="character" w:customStyle="1" w:styleId="Titlu2Caracter">
    <w:name w:val="Titlu 2 Caracter"/>
    <w:basedOn w:val="Fontdeparagrafimplicit"/>
    <w:link w:val="Titlu2"/>
    <w:uiPriority w:val="9"/>
    <w:semiHidden/>
    <w:rsid w:val="00155D7F"/>
    <w:rPr>
      <w:rFonts w:asciiTheme="majorHAnsi" w:eastAsiaTheme="majorEastAsia" w:hAnsiTheme="majorHAnsi" w:cstheme="majorBidi"/>
      <w:b/>
      <w:bCs/>
      <w:i/>
      <w:iCs/>
      <w:sz w:val="28"/>
      <w:szCs w:val="28"/>
    </w:rPr>
  </w:style>
  <w:style w:type="character" w:customStyle="1" w:styleId="Titlu3Caracter">
    <w:name w:val="Titlu 3 Caracter"/>
    <w:basedOn w:val="Fontdeparagrafimplicit"/>
    <w:link w:val="Titlu3"/>
    <w:uiPriority w:val="9"/>
    <w:rsid w:val="00155D7F"/>
    <w:rPr>
      <w:rFonts w:asciiTheme="majorHAnsi" w:eastAsiaTheme="majorEastAsia" w:hAnsiTheme="majorHAnsi" w:cstheme="majorBidi"/>
      <w:b/>
      <w:bCs/>
      <w:sz w:val="26"/>
      <w:szCs w:val="26"/>
    </w:rPr>
  </w:style>
  <w:style w:type="character" w:customStyle="1" w:styleId="Titlu4Caracter">
    <w:name w:val="Titlu 4 Caracter"/>
    <w:basedOn w:val="Fontdeparagrafimplicit"/>
    <w:link w:val="Titlu4"/>
    <w:uiPriority w:val="9"/>
    <w:semiHidden/>
    <w:rsid w:val="00155D7F"/>
    <w:rPr>
      <w:rFonts w:cstheme="majorBidi"/>
      <w:b/>
      <w:bCs/>
      <w:sz w:val="28"/>
      <w:szCs w:val="28"/>
    </w:rPr>
  </w:style>
  <w:style w:type="character" w:customStyle="1" w:styleId="Titlu5Caracter">
    <w:name w:val="Titlu 5 Caracter"/>
    <w:basedOn w:val="Fontdeparagrafimplicit"/>
    <w:link w:val="Titlu5"/>
    <w:uiPriority w:val="9"/>
    <w:semiHidden/>
    <w:rsid w:val="00155D7F"/>
    <w:rPr>
      <w:rFonts w:cstheme="majorBidi"/>
      <w:b/>
      <w:bCs/>
      <w:i/>
      <w:iCs/>
      <w:sz w:val="26"/>
      <w:szCs w:val="26"/>
    </w:rPr>
  </w:style>
  <w:style w:type="character" w:customStyle="1" w:styleId="Titlu6Caracter">
    <w:name w:val="Titlu 6 Caracter"/>
    <w:basedOn w:val="Fontdeparagrafimplicit"/>
    <w:link w:val="Titlu6"/>
    <w:uiPriority w:val="9"/>
    <w:semiHidden/>
    <w:rsid w:val="00155D7F"/>
    <w:rPr>
      <w:rFonts w:cstheme="majorBidi"/>
      <w:b/>
      <w:bCs/>
    </w:rPr>
  </w:style>
  <w:style w:type="character" w:customStyle="1" w:styleId="Titlu7Caracter">
    <w:name w:val="Titlu 7 Caracter"/>
    <w:basedOn w:val="Fontdeparagrafimplicit"/>
    <w:link w:val="Titlu7"/>
    <w:uiPriority w:val="9"/>
    <w:semiHidden/>
    <w:rsid w:val="00155D7F"/>
    <w:rPr>
      <w:rFonts w:cstheme="majorBidi"/>
      <w:sz w:val="24"/>
      <w:szCs w:val="24"/>
    </w:rPr>
  </w:style>
  <w:style w:type="character" w:customStyle="1" w:styleId="Titlu8Caracter">
    <w:name w:val="Titlu 8 Caracter"/>
    <w:basedOn w:val="Fontdeparagrafimplicit"/>
    <w:link w:val="Titlu8"/>
    <w:uiPriority w:val="9"/>
    <w:semiHidden/>
    <w:rsid w:val="00155D7F"/>
    <w:rPr>
      <w:rFonts w:cstheme="majorBidi"/>
      <w:i/>
      <w:iCs/>
      <w:sz w:val="24"/>
      <w:szCs w:val="24"/>
    </w:rPr>
  </w:style>
  <w:style w:type="character" w:customStyle="1" w:styleId="Titlu9Caracter">
    <w:name w:val="Titlu 9 Caracter"/>
    <w:basedOn w:val="Fontdeparagrafimplicit"/>
    <w:link w:val="Titlu9"/>
    <w:uiPriority w:val="9"/>
    <w:semiHidden/>
    <w:rsid w:val="00155D7F"/>
    <w:rPr>
      <w:rFonts w:asciiTheme="majorHAnsi" w:eastAsiaTheme="majorEastAsia" w:hAnsiTheme="majorHAnsi" w:cstheme="majorBidi"/>
    </w:rPr>
  </w:style>
  <w:style w:type="paragraph" w:styleId="Titlu">
    <w:name w:val="Title"/>
    <w:basedOn w:val="Normal"/>
    <w:next w:val="Normal"/>
    <w:link w:val="TitluCaracter"/>
    <w:uiPriority w:val="10"/>
    <w:qFormat/>
    <w:rsid w:val="00155D7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uCaracter">
    <w:name w:val="Titlu Caracter"/>
    <w:basedOn w:val="Fontdeparagrafimplicit"/>
    <w:link w:val="Titlu"/>
    <w:uiPriority w:val="10"/>
    <w:rsid w:val="00155D7F"/>
    <w:rPr>
      <w:rFonts w:asciiTheme="majorHAnsi" w:eastAsiaTheme="majorEastAsia" w:hAnsiTheme="majorHAnsi" w:cstheme="majorBidi"/>
      <w:b/>
      <w:bCs/>
      <w:kern w:val="28"/>
      <w:sz w:val="32"/>
      <w:szCs w:val="32"/>
    </w:rPr>
  </w:style>
  <w:style w:type="paragraph" w:styleId="Subtitlu">
    <w:name w:val="Subtitle"/>
    <w:basedOn w:val="Normal"/>
    <w:next w:val="Normal"/>
    <w:link w:val="SubtitluCaracter"/>
    <w:uiPriority w:val="11"/>
    <w:qFormat/>
    <w:rsid w:val="00155D7F"/>
    <w:pPr>
      <w:spacing w:after="60"/>
      <w:jc w:val="center"/>
      <w:outlineLvl w:val="1"/>
    </w:pPr>
    <w:rPr>
      <w:rFonts w:asciiTheme="majorHAnsi" w:eastAsiaTheme="majorEastAsia" w:hAnsiTheme="majorHAnsi" w:cstheme="majorBidi"/>
    </w:rPr>
  </w:style>
  <w:style w:type="character" w:customStyle="1" w:styleId="SubtitluCaracter">
    <w:name w:val="Subtitlu Caracter"/>
    <w:basedOn w:val="Fontdeparagrafimplicit"/>
    <w:link w:val="Subtitlu"/>
    <w:uiPriority w:val="11"/>
    <w:rsid w:val="00155D7F"/>
    <w:rPr>
      <w:rFonts w:asciiTheme="majorHAnsi" w:eastAsiaTheme="majorEastAsia" w:hAnsiTheme="majorHAnsi" w:cstheme="majorBidi"/>
      <w:sz w:val="24"/>
      <w:szCs w:val="24"/>
    </w:rPr>
  </w:style>
  <w:style w:type="character" w:styleId="Robust">
    <w:name w:val="Strong"/>
    <w:basedOn w:val="Fontdeparagrafimplicit"/>
    <w:uiPriority w:val="22"/>
    <w:qFormat/>
    <w:rsid w:val="00155D7F"/>
    <w:rPr>
      <w:b/>
      <w:bCs/>
    </w:rPr>
  </w:style>
  <w:style w:type="character" w:styleId="Accentuat">
    <w:name w:val="Emphasis"/>
    <w:basedOn w:val="Fontdeparagrafimplicit"/>
    <w:uiPriority w:val="20"/>
    <w:qFormat/>
    <w:rsid w:val="00155D7F"/>
    <w:rPr>
      <w:rFonts w:asciiTheme="minorHAnsi" w:hAnsiTheme="minorHAnsi"/>
      <w:b/>
      <w:i/>
      <w:iCs/>
    </w:rPr>
  </w:style>
  <w:style w:type="paragraph" w:styleId="Frspaiere">
    <w:name w:val="No Spacing"/>
    <w:basedOn w:val="Normal"/>
    <w:uiPriority w:val="1"/>
    <w:qFormat/>
    <w:rsid w:val="00155D7F"/>
    <w:rPr>
      <w:szCs w:val="32"/>
    </w:rPr>
  </w:style>
  <w:style w:type="paragraph" w:styleId="Listparagraf">
    <w:name w:val="List Paragraph"/>
    <w:basedOn w:val="Normal"/>
    <w:uiPriority w:val="34"/>
    <w:qFormat/>
    <w:rsid w:val="00155D7F"/>
    <w:pPr>
      <w:ind w:left="720"/>
      <w:contextualSpacing/>
    </w:pPr>
  </w:style>
  <w:style w:type="paragraph" w:styleId="Citat">
    <w:name w:val="Quote"/>
    <w:basedOn w:val="Normal"/>
    <w:next w:val="Normal"/>
    <w:link w:val="CitatCaracter"/>
    <w:uiPriority w:val="29"/>
    <w:qFormat/>
    <w:rsid w:val="00155D7F"/>
    <w:rPr>
      <w:i/>
    </w:rPr>
  </w:style>
  <w:style w:type="character" w:customStyle="1" w:styleId="CitatCaracter">
    <w:name w:val="Citat Caracter"/>
    <w:basedOn w:val="Fontdeparagrafimplicit"/>
    <w:link w:val="Citat"/>
    <w:uiPriority w:val="29"/>
    <w:rsid w:val="00155D7F"/>
    <w:rPr>
      <w:i/>
      <w:sz w:val="24"/>
      <w:szCs w:val="24"/>
    </w:rPr>
  </w:style>
  <w:style w:type="paragraph" w:styleId="Citatintens">
    <w:name w:val="Intense Quote"/>
    <w:basedOn w:val="Normal"/>
    <w:next w:val="Normal"/>
    <w:link w:val="CitatintensCaracter"/>
    <w:uiPriority w:val="30"/>
    <w:qFormat/>
    <w:rsid w:val="00155D7F"/>
    <w:pPr>
      <w:ind w:left="720" w:right="720"/>
    </w:pPr>
    <w:rPr>
      <w:b/>
      <w:i/>
      <w:szCs w:val="22"/>
    </w:rPr>
  </w:style>
  <w:style w:type="character" w:customStyle="1" w:styleId="CitatintensCaracter">
    <w:name w:val="Citat intens Caracter"/>
    <w:basedOn w:val="Fontdeparagrafimplicit"/>
    <w:link w:val="Citatintens"/>
    <w:uiPriority w:val="30"/>
    <w:rsid w:val="00155D7F"/>
    <w:rPr>
      <w:b/>
      <w:i/>
      <w:sz w:val="24"/>
    </w:rPr>
  </w:style>
  <w:style w:type="character" w:styleId="Accentuaresubtil">
    <w:name w:val="Subtle Emphasis"/>
    <w:uiPriority w:val="19"/>
    <w:qFormat/>
    <w:rsid w:val="00155D7F"/>
    <w:rPr>
      <w:i/>
      <w:color w:val="5A5A5A" w:themeColor="text1" w:themeTint="A5"/>
    </w:rPr>
  </w:style>
  <w:style w:type="character" w:styleId="Accentuareintens">
    <w:name w:val="Intense Emphasis"/>
    <w:basedOn w:val="Fontdeparagrafimplicit"/>
    <w:uiPriority w:val="21"/>
    <w:qFormat/>
    <w:rsid w:val="00155D7F"/>
    <w:rPr>
      <w:b/>
      <w:i/>
      <w:sz w:val="24"/>
      <w:szCs w:val="24"/>
      <w:u w:val="single"/>
    </w:rPr>
  </w:style>
  <w:style w:type="character" w:styleId="Referiresubtil">
    <w:name w:val="Subtle Reference"/>
    <w:basedOn w:val="Fontdeparagrafimplicit"/>
    <w:uiPriority w:val="31"/>
    <w:qFormat/>
    <w:rsid w:val="00155D7F"/>
    <w:rPr>
      <w:sz w:val="24"/>
      <w:szCs w:val="24"/>
      <w:u w:val="single"/>
    </w:rPr>
  </w:style>
  <w:style w:type="character" w:styleId="Referireintens">
    <w:name w:val="Intense Reference"/>
    <w:basedOn w:val="Fontdeparagrafimplicit"/>
    <w:uiPriority w:val="32"/>
    <w:qFormat/>
    <w:rsid w:val="00155D7F"/>
    <w:rPr>
      <w:b/>
      <w:sz w:val="24"/>
      <w:u w:val="single"/>
    </w:rPr>
  </w:style>
  <w:style w:type="character" w:styleId="Titlulcrii">
    <w:name w:val="Book Title"/>
    <w:basedOn w:val="Fontdeparagrafimplicit"/>
    <w:uiPriority w:val="33"/>
    <w:qFormat/>
    <w:rsid w:val="00155D7F"/>
    <w:rPr>
      <w:rFonts w:asciiTheme="majorHAnsi" w:eastAsiaTheme="majorEastAsia" w:hAnsiTheme="majorHAnsi"/>
      <w:b/>
      <w:i/>
      <w:sz w:val="24"/>
      <w:szCs w:val="24"/>
    </w:rPr>
  </w:style>
  <w:style w:type="paragraph" w:styleId="Titlucuprins">
    <w:name w:val="TOC Heading"/>
    <w:basedOn w:val="Titlu1"/>
    <w:next w:val="Normal"/>
    <w:uiPriority w:val="39"/>
    <w:semiHidden/>
    <w:unhideWhenUsed/>
    <w:qFormat/>
    <w:rsid w:val="00155D7F"/>
    <w:pPr>
      <w:outlineLvl w:val="9"/>
    </w:pPr>
  </w:style>
  <w:style w:type="paragraph" w:styleId="NormalWeb">
    <w:name w:val="Normal (Web)"/>
    <w:basedOn w:val="Normal"/>
    <w:uiPriority w:val="99"/>
    <w:semiHidden/>
    <w:unhideWhenUsed/>
    <w:rsid w:val="00AF5241"/>
    <w:pPr>
      <w:spacing w:before="100" w:beforeAutospacing="1" w:after="100" w:afterAutospacing="1"/>
    </w:pPr>
    <w:rPr>
      <w:rFonts w:ascii="Times New Roman" w:eastAsia="Times New Roman" w:hAnsi="Times New Roman"/>
      <w:lang w:val="ro-RO" w:eastAsia="ro-RO" w:bidi="ar-SA"/>
    </w:rPr>
  </w:style>
  <w:style w:type="table" w:styleId="Tabelgril">
    <w:name w:val="Table Grid"/>
    <w:basedOn w:val="TabelNormal"/>
    <w:uiPriority w:val="59"/>
    <w:rsid w:val="00D564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FB6F10"/>
    <w:pPr>
      <w:spacing w:after="160" w:line="240" w:lineRule="auto"/>
    </w:pPr>
    <w:rPr>
      <w:rFonts w:ascii="Times New Roman" w:eastAsia="Times New Roman" w:hAnsi="Times New Roman"/>
      <w:sz w:val="28"/>
      <w:szCs w:val="28"/>
      <w:lang w:eastAsia="ro-R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1107">
      <w:bodyDiv w:val="1"/>
      <w:marLeft w:val="0"/>
      <w:marRight w:val="0"/>
      <w:marTop w:val="0"/>
      <w:marBottom w:val="0"/>
      <w:divBdr>
        <w:top w:val="none" w:sz="0" w:space="0" w:color="auto"/>
        <w:left w:val="none" w:sz="0" w:space="0" w:color="auto"/>
        <w:bottom w:val="none" w:sz="0" w:space="0" w:color="auto"/>
        <w:right w:val="none" w:sz="0" w:space="0" w:color="auto"/>
      </w:divBdr>
    </w:div>
    <w:div w:id="175782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1732</Words>
  <Characters>10050</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Valentina Olaru</cp:lastModifiedBy>
  <cp:revision>6</cp:revision>
  <dcterms:created xsi:type="dcterms:W3CDTF">2026-05-04T23:49:00Z</dcterms:created>
  <dcterms:modified xsi:type="dcterms:W3CDTF">2026-05-06T11:20:00Z</dcterms:modified>
</cp:coreProperties>
</file>